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D613D" w:rsidTr="00021CC4">
        <w:trPr>
          <w:cantSplit/>
          <w:trHeight w:val="1293"/>
          <w:jc w:val="center"/>
        </w:trPr>
        <w:tc>
          <w:tcPr>
            <w:tcW w:w="4608" w:type="dxa"/>
          </w:tcPr>
          <w:p w:rsidR="004D613D" w:rsidRDefault="004D613D" w:rsidP="00021CC4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CB51EA5" wp14:editId="6B655104">
                  <wp:extent cx="541020" cy="678180"/>
                  <wp:effectExtent l="0" t="0" r="0" b="762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13D" w:rsidRDefault="004D613D" w:rsidP="004D613D">
      <w:pPr>
        <w:pStyle w:val="a4"/>
      </w:pPr>
      <w:r>
        <w:t>СОВЕТ  ДЕПУТАТОВ</w:t>
      </w:r>
    </w:p>
    <w:p w:rsidR="004D613D" w:rsidRDefault="004D613D" w:rsidP="004D613D">
      <w:pPr>
        <w:pStyle w:val="a4"/>
      </w:pPr>
      <w:r>
        <w:t xml:space="preserve"> ДОБРИНСКОГО МУНИЦИПАЛЬНОГО РАЙОНА</w:t>
      </w:r>
    </w:p>
    <w:p w:rsidR="004D613D" w:rsidRDefault="004D613D" w:rsidP="004D613D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D613D" w:rsidRDefault="004D613D" w:rsidP="004D613D">
      <w:pPr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4D613D" w:rsidRDefault="004D613D" w:rsidP="004D613D">
      <w:pPr>
        <w:jc w:val="center"/>
        <w:rPr>
          <w:sz w:val="32"/>
        </w:rPr>
      </w:pPr>
    </w:p>
    <w:p w:rsidR="004D613D" w:rsidRDefault="004D613D" w:rsidP="004D613D">
      <w:pPr>
        <w:jc w:val="center"/>
        <w:rPr>
          <w:sz w:val="32"/>
        </w:rPr>
      </w:pPr>
    </w:p>
    <w:p w:rsidR="004D613D" w:rsidRPr="005E68EF" w:rsidRDefault="004D613D" w:rsidP="004D613D">
      <w:pPr>
        <w:pStyle w:val="7"/>
        <w:jc w:val="center"/>
        <w:rPr>
          <w:b/>
          <w:i w:val="0"/>
          <w:sz w:val="48"/>
          <w:szCs w:val="48"/>
        </w:rPr>
      </w:pPr>
      <w:r w:rsidRPr="005E68EF">
        <w:rPr>
          <w:b/>
          <w:i w:val="0"/>
          <w:sz w:val="48"/>
          <w:szCs w:val="48"/>
        </w:rPr>
        <w:t>РЕШЕНИЕ</w:t>
      </w:r>
    </w:p>
    <w:p w:rsidR="004D613D" w:rsidRPr="00D53A3A" w:rsidRDefault="004D613D" w:rsidP="004D613D">
      <w:pPr>
        <w:pStyle w:val="a6"/>
        <w:tabs>
          <w:tab w:val="clear" w:pos="4153"/>
          <w:tab w:val="clear" w:pos="8306"/>
        </w:tabs>
        <w:rPr>
          <w:szCs w:val="28"/>
        </w:rPr>
      </w:pPr>
    </w:p>
    <w:p w:rsidR="004D613D" w:rsidRDefault="004D613D" w:rsidP="004D613D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53A3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53A3A">
        <w:rPr>
          <w:sz w:val="28"/>
          <w:szCs w:val="28"/>
        </w:rPr>
        <w:t xml:space="preserve">.2014г.        </w:t>
      </w:r>
      <w:r>
        <w:rPr>
          <w:sz w:val="28"/>
          <w:szCs w:val="28"/>
        </w:rPr>
        <w:t xml:space="preserve">            </w:t>
      </w:r>
      <w:r w:rsidRPr="00D53A3A">
        <w:rPr>
          <w:sz w:val="28"/>
          <w:szCs w:val="28"/>
        </w:rPr>
        <w:t xml:space="preserve">            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</w:t>
      </w:r>
      <w:r w:rsidRPr="00D53A3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92</w:t>
      </w:r>
      <w:r w:rsidRPr="00D53A3A">
        <w:rPr>
          <w:sz w:val="28"/>
          <w:szCs w:val="28"/>
        </w:rPr>
        <w:t>-рс</w:t>
      </w:r>
    </w:p>
    <w:p w:rsidR="004D613D" w:rsidRDefault="004D613D" w:rsidP="004D613D">
      <w:pPr>
        <w:rPr>
          <w:sz w:val="28"/>
          <w:szCs w:val="28"/>
        </w:rPr>
      </w:pPr>
    </w:p>
    <w:p w:rsidR="004D613D" w:rsidRPr="00A1212C" w:rsidRDefault="004D613D" w:rsidP="004D613D">
      <w:pPr>
        <w:pStyle w:val="a3"/>
        <w:jc w:val="center"/>
        <w:rPr>
          <w:rStyle w:val="FontStyle12"/>
          <w:sz w:val="28"/>
          <w:szCs w:val="28"/>
        </w:rPr>
      </w:pPr>
      <w:r w:rsidRPr="00A1212C">
        <w:rPr>
          <w:rStyle w:val="FontStyle12"/>
          <w:sz w:val="28"/>
          <w:szCs w:val="28"/>
        </w:rPr>
        <w:t>О внесении изменений в Положение</w:t>
      </w:r>
    </w:p>
    <w:p w:rsidR="004D613D" w:rsidRDefault="004D613D" w:rsidP="004D613D">
      <w:pPr>
        <w:pStyle w:val="a3"/>
        <w:jc w:val="center"/>
        <w:rPr>
          <w:rStyle w:val="FontStyle12"/>
          <w:sz w:val="28"/>
          <w:szCs w:val="28"/>
        </w:rPr>
      </w:pPr>
      <w:r w:rsidRPr="00A1212C">
        <w:rPr>
          <w:rStyle w:val="FontStyle12"/>
          <w:sz w:val="28"/>
          <w:szCs w:val="28"/>
        </w:rPr>
        <w:t xml:space="preserve">«О бюджетном процессе в </w:t>
      </w:r>
      <w:proofErr w:type="spellStart"/>
      <w:r w:rsidRPr="00A1212C">
        <w:rPr>
          <w:rStyle w:val="FontStyle12"/>
          <w:sz w:val="28"/>
          <w:szCs w:val="28"/>
        </w:rPr>
        <w:t>Добринском</w:t>
      </w:r>
      <w:proofErr w:type="spellEnd"/>
      <w:r w:rsidRPr="00A1212C">
        <w:rPr>
          <w:rStyle w:val="FontStyle12"/>
          <w:sz w:val="28"/>
          <w:szCs w:val="28"/>
        </w:rPr>
        <w:t xml:space="preserve"> районе»</w:t>
      </w:r>
    </w:p>
    <w:p w:rsidR="004D613D" w:rsidRPr="000D2158" w:rsidRDefault="004D613D" w:rsidP="004D613D">
      <w:pPr>
        <w:pStyle w:val="a3"/>
        <w:jc w:val="center"/>
        <w:rPr>
          <w:rStyle w:val="FontStyle12"/>
          <w:b w:val="0"/>
          <w:sz w:val="28"/>
          <w:szCs w:val="28"/>
        </w:rPr>
      </w:pPr>
    </w:p>
    <w:p w:rsidR="004D613D" w:rsidRDefault="004D613D" w:rsidP="004D613D">
      <w:pPr>
        <w:jc w:val="both"/>
        <w:rPr>
          <w:sz w:val="23"/>
          <w:szCs w:val="23"/>
        </w:rPr>
      </w:pPr>
    </w:p>
    <w:p w:rsidR="004D613D" w:rsidRDefault="004D613D" w:rsidP="004D613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о внесении изменений в Положение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районе», представленный администрацией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протест прокурора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от 30.10.2014 № 82-2014 «на ст.ст.15,42 Положения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районе, принятом </w:t>
      </w:r>
      <w:r w:rsidRPr="007024AC">
        <w:rPr>
          <w:color w:val="000000" w:themeColor="text1"/>
          <w:sz w:val="28"/>
          <w:szCs w:val="28"/>
        </w:rPr>
        <w:t xml:space="preserve">решением   </w:t>
      </w:r>
      <w:proofErr w:type="spellStart"/>
      <w:r w:rsidRPr="007024AC">
        <w:rPr>
          <w:color w:val="000000" w:themeColor="text1"/>
          <w:sz w:val="28"/>
          <w:szCs w:val="28"/>
        </w:rPr>
        <w:t>Добринского</w:t>
      </w:r>
      <w:proofErr w:type="spellEnd"/>
      <w:r w:rsidRPr="007024AC">
        <w:rPr>
          <w:color w:val="000000" w:themeColor="text1"/>
          <w:sz w:val="28"/>
          <w:szCs w:val="28"/>
        </w:rPr>
        <w:t xml:space="preserve"> районного Совета депутатов от 14 ноября 2007 года №434-рс,   </w:t>
      </w:r>
      <w:r>
        <w:rPr>
          <w:sz w:val="28"/>
          <w:szCs w:val="28"/>
        </w:rPr>
        <w:t xml:space="preserve">руководствуясь </w:t>
      </w:r>
      <w:r w:rsidRPr="00D53A3A">
        <w:rPr>
          <w:sz w:val="28"/>
          <w:szCs w:val="28"/>
        </w:rPr>
        <w:t xml:space="preserve">ст.26 Устава </w:t>
      </w:r>
      <w:proofErr w:type="spellStart"/>
      <w:r w:rsidRPr="00D53A3A">
        <w:rPr>
          <w:sz w:val="28"/>
          <w:szCs w:val="28"/>
        </w:rPr>
        <w:t>Добринского</w:t>
      </w:r>
      <w:proofErr w:type="spellEnd"/>
      <w:r w:rsidRPr="00D53A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D53A3A">
        <w:rPr>
          <w:sz w:val="28"/>
          <w:szCs w:val="28"/>
        </w:rPr>
        <w:t xml:space="preserve"> учитывая решение постоянн</w:t>
      </w:r>
      <w:r>
        <w:rPr>
          <w:sz w:val="28"/>
          <w:szCs w:val="28"/>
        </w:rPr>
        <w:t>ых</w:t>
      </w:r>
      <w:r w:rsidRPr="00D53A3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proofErr w:type="gramEnd"/>
      <w:r w:rsidRPr="00D53A3A">
        <w:rPr>
          <w:sz w:val="28"/>
          <w:szCs w:val="28"/>
        </w:rPr>
        <w:t xml:space="preserve"> по экономике, бюджету</w:t>
      </w:r>
      <w:r>
        <w:rPr>
          <w:sz w:val="28"/>
          <w:szCs w:val="28"/>
        </w:rPr>
        <w:t xml:space="preserve">, </w:t>
      </w:r>
      <w:r w:rsidRPr="00D53A3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и социальным вопросам и по правовым вопросам, местному самоуправлению, работе с депутатами и делам, семьи, детства, молодежи</w:t>
      </w:r>
      <w:r w:rsidRPr="00D53A3A">
        <w:rPr>
          <w:sz w:val="28"/>
          <w:szCs w:val="28"/>
        </w:rPr>
        <w:t>, Совет депут</w:t>
      </w:r>
      <w:r>
        <w:rPr>
          <w:sz w:val="28"/>
          <w:szCs w:val="28"/>
        </w:rPr>
        <w:t xml:space="preserve">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4D613D" w:rsidRPr="00D53A3A" w:rsidRDefault="004D613D" w:rsidP="004D613D">
      <w:pPr>
        <w:ind w:firstLine="851"/>
        <w:jc w:val="both"/>
        <w:rPr>
          <w:b/>
          <w:sz w:val="28"/>
          <w:szCs w:val="28"/>
        </w:rPr>
      </w:pPr>
      <w:r w:rsidRPr="00D53A3A">
        <w:rPr>
          <w:b/>
          <w:sz w:val="28"/>
          <w:szCs w:val="28"/>
        </w:rPr>
        <w:t>РЕШИЛ:</w:t>
      </w:r>
    </w:p>
    <w:p w:rsidR="004D613D" w:rsidRDefault="004D613D" w:rsidP="004D613D">
      <w:pPr>
        <w:jc w:val="both"/>
        <w:rPr>
          <w:sz w:val="28"/>
          <w:szCs w:val="28"/>
        </w:rPr>
      </w:pPr>
    </w:p>
    <w:p w:rsidR="004D613D" w:rsidRDefault="004D613D" w:rsidP="004D61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в Положение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 (прилагаются).</w:t>
      </w:r>
    </w:p>
    <w:p w:rsidR="004D613D" w:rsidRDefault="004D613D" w:rsidP="004D61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указанный нормативный правовой акт главе 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D613D" w:rsidRDefault="004D613D" w:rsidP="004D61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вступают в силу со дня его официального опубликования.</w:t>
      </w:r>
    </w:p>
    <w:p w:rsidR="004D613D" w:rsidRDefault="004D613D" w:rsidP="004D613D">
      <w:pPr>
        <w:ind w:firstLine="851"/>
        <w:jc w:val="both"/>
        <w:rPr>
          <w:sz w:val="28"/>
          <w:szCs w:val="28"/>
        </w:rPr>
      </w:pPr>
    </w:p>
    <w:p w:rsidR="004D613D" w:rsidRDefault="004D613D" w:rsidP="004D613D">
      <w:pPr>
        <w:jc w:val="both"/>
        <w:rPr>
          <w:sz w:val="28"/>
          <w:szCs w:val="28"/>
        </w:rPr>
      </w:pPr>
    </w:p>
    <w:p w:rsidR="004D613D" w:rsidRDefault="004D613D" w:rsidP="004D613D">
      <w:pPr>
        <w:jc w:val="both"/>
        <w:rPr>
          <w:sz w:val="28"/>
          <w:szCs w:val="28"/>
        </w:rPr>
      </w:pPr>
    </w:p>
    <w:p w:rsidR="004D613D" w:rsidRPr="00A1212C" w:rsidRDefault="004D613D" w:rsidP="004D613D">
      <w:pPr>
        <w:jc w:val="both"/>
        <w:rPr>
          <w:b/>
          <w:sz w:val="28"/>
          <w:szCs w:val="28"/>
        </w:rPr>
      </w:pPr>
      <w:r w:rsidRPr="00A1212C">
        <w:rPr>
          <w:b/>
          <w:sz w:val="28"/>
          <w:szCs w:val="28"/>
        </w:rPr>
        <w:t>Председатель Совета депутатов</w:t>
      </w:r>
    </w:p>
    <w:p w:rsidR="004D613D" w:rsidRDefault="004D613D" w:rsidP="004D613D">
      <w:pPr>
        <w:jc w:val="both"/>
        <w:rPr>
          <w:b/>
          <w:sz w:val="28"/>
          <w:szCs w:val="28"/>
        </w:rPr>
      </w:pPr>
      <w:proofErr w:type="spellStart"/>
      <w:r w:rsidRPr="00A1212C">
        <w:rPr>
          <w:b/>
          <w:sz w:val="28"/>
          <w:szCs w:val="28"/>
        </w:rPr>
        <w:t>Добринского</w:t>
      </w:r>
      <w:proofErr w:type="spellEnd"/>
      <w:r w:rsidRPr="00A1212C">
        <w:rPr>
          <w:b/>
          <w:sz w:val="28"/>
          <w:szCs w:val="28"/>
        </w:rPr>
        <w:t xml:space="preserve"> муниципального района</w:t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4D613D" w:rsidRDefault="004D613D" w:rsidP="004D613D">
      <w:pPr>
        <w:jc w:val="both"/>
        <w:rPr>
          <w:b/>
          <w:sz w:val="28"/>
          <w:szCs w:val="28"/>
        </w:rPr>
      </w:pPr>
    </w:p>
    <w:p w:rsidR="004D613D" w:rsidRDefault="004D613D" w:rsidP="004D613D">
      <w:pPr>
        <w:jc w:val="both"/>
        <w:rPr>
          <w:b/>
          <w:sz w:val="28"/>
          <w:szCs w:val="28"/>
        </w:rPr>
      </w:pPr>
    </w:p>
    <w:p w:rsidR="004D613D" w:rsidRDefault="004D613D" w:rsidP="004D613D">
      <w:pPr>
        <w:ind w:firstLine="5940"/>
        <w:jc w:val="both"/>
        <w:rPr>
          <w:b/>
          <w:sz w:val="24"/>
          <w:szCs w:val="24"/>
        </w:rPr>
      </w:pPr>
    </w:p>
    <w:p w:rsidR="004D613D" w:rsidRPr="00EF163B" w:rsidRDefault="004D613D" w:rsidP="004D613D">
      <w:pPr>
        <w:ind w:firstLine="5940"/>
        <w:jc w:val="both"/>
        <w:rPr>
          <w:b/>
          <w:sz w:val="24"/>
          <w:szCs w:val="24"/>
        </w:rPr>
      </w:pPr>
      <w:bookmarkStart w:id="0" w:name="_GoBack"/>
      <w:bookmarkEnd w:id="0"/>
      <w:r w:rsidRPr="00EF163B">
        <w:rPr>
          <w:b/>
          <w:sz w:val="24"/>
          <w:szCs w:val="24"/>
        </w:rPr>
        <w:lastRenderedPageBreak/>
        <w:t xml:space="preserve">           Приняты</w:t>
      </w:r>
    </w:p>
    <w:p w:rsidR="004D613D" w:rsidRPr="00EF163B" w:rsidRDefault="004D613D" w:rsidP="004D613D">
      <w:pPr>
        <w:ind w:firstLine="5400"/>
        <w:jc w:val="both"/>
        <w:rPr>
          <w:b/>
          <w:sz w:val="24"/>
          <w:szCs w:val="24"/>
        </w:rPr>
      </w:pPr>
      <w:r w:rsidRPr="00EF163B">
        <w:rPr>
          <w:b/>
          <w:sz w:val="24"/>
          <w:szCs w:val="24"/>
        </w:rPr>
        <w:t xml:space="preserve">      решением Совета депутатов</w:t>
      </w:r>
    </w:p>
    <w:p w:rsidR="004D613D" w:rsidRPr="00EF163B" w:rsidRDefault="004D613D" w:rsidP="004D613D">
      <w:pPr>
        <w:ind w:left="4248" w:firstLine="708"/>
        <w:jc w:val="both"/>
        <w:rPr>
          <w:b/>
          <w:sz w:val="24"/>
          <w:szCs w:val="24"/>
        </w:rPr>
      </w:pPr>
      <w:r w:rsidRPr="00EF163B">
        <w:rPr>
          <w:b/>
          <w:sz w:val="24"/>
          <w:szCs w:val="24"/>
        </w:rPr>
        <w:t xml:space="preserve">    </w:t>
      </w:r>
      <w:proofErr w:type="spellStart"/>
      <w:r w:rsidRPr="00EF163B">
        <w:rPr>
          <w:b/>
          <w:sz w:val="24"/>
          <w:szCs w:val="24"/>
        </w:rPr>
        <w:t>Добринского</w:t>
      </w:r>
      <w:proofErr w:type="spellEnd"/>
      <w:r w:rsidRPr="00EF163B">
        <w:rPr>
          <w:b/>
          <w:sz w:val="24"/>
          <w:szCs w:val="24"/>
        </w:rPr>
        <w:t xml:space="preserve"> муниципального района</w:t>
      </w:r>
    </w:p>
    <w:p w:rsidR="004D613D" w:rsidRPr="00EF163B" w:rsidRDefault="004D613D" w:rsidP="004D613D">
      <w:pPr>
        <w:ind w:firstLine="5940"/>
        <w:jc w:val="both"/>
        <w:rPr>
          <w:b/>
          <w:sz w:val="24"/>
          <w:szCs w:val="24"/>
        </w:rPr>
      </w:pPr>
      <w:r w:rsidRPr="00EF163B">
        <w:rPr>
          <w:b/>
          <w:sz w:val="24"/>
          <w:szCs w:val="24"/>
        </w:rPr>
        <w:t xml:space="preserve">  от 24.12.2014г. № </w:t>
      </w:r>
      <w:r>
        <w:rPr>
          <w:b/>
          <w:sz w:val="24"/>
          <w:szCs w:val="24"/>
        </w:rPr>
        <w:t>92</w:t>
      </w:r>
      <w:r w:rsidRPr="00EF163B">
        <w:rPr>
          <w:b/>
          <w:sz w:val="24"/>
          <w:szCs w:val="24"/>
        </w:rPr>
        <w:t>-рс</w:t>
      </w:r>
    </w:p>
    <w:p w:rsidR="004D613D" w:rsidRDefault="004D613D" w:rsidP="004D613D">
      <w:pPr>
        <w:ind w:firstLine="5940"/>
        <w:jc w:val="both"/>
        <w:rPr>
          <w:b/>
        </w:rPr>
      </w:pPr>
      <w:r>
        <w:rPr>
          <w:b/>
        </w:rPr>
        <w:t xml:space="preserve">      </w:t>
      </w:r>
    </w:p>
    <w:p w:rsidR="004D613D" w:rsidRDefault="004D613D" w:rsidP="004D613D">
      <w:pPr>
        <w:jc w:val="center"/>
        <w:rPr>
          <w:b/>
        </w:rPr>
      </w:pPr>
    </w:p>
    <w:p w:rsidR="004D613D" w:rsidRPr="00BD49A7" w:rsidRDefault="004D613D" w:rsidP="004D613D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>ИЗМЕНЕНИЯ</w:t>
      </w:r>
    </w:p>
    <w:p w:rsidR="004D613D" w:rsidRPr="00BD49A7" w:rsidRDefault="004D613D" w:rsidP="004D613D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 xml:space="preserve">в Положение «О бюджетном процессе в </w:t>
      </w:r>
      <w:proofErr w:type="spellStart"/>
      <w:r w:rsidRPr="00BD49A7">
        <w:rPr>
          <w:b/>
          <w:sz w:val="28"/>
          <w:szCs w:val="28"/>
        </w:rPr>
        <w:t>Добринском</w:t>
      </w:r>
      <w:proofErr w:type="spellEnd"/>
      <w:r w:rsidRPr="00BD49A7">
        <w:rPr>
          <w:b/>
          <w:sz w:val="28"/>
          <w:szCs w:val="28"/>
        </w:rPr>
        <w:t xml:space="preserve"> районе»</w:t>
      </w:r>
    </w:p>
    <w:p w:rsidR="004D613D" w:rsidRDefault="004D613D" w:rsidP="004D613D">
      <w:pPr>
        <w:ind w:left="567" w:firstLine="709"/>
        <w:jc w:val="right"/>
        <w:rPr>
          <w:sz w:val="28"/>
          <w:szCs w:val="28"/>
        </w:rPr>
      </w:pPr>
    </w:p>
    <w:p w:rsidR="004D613D" w:rsidRDefault="004D613D" w:rsidP="004D613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4D613D" w:rsidRPr="004C4887" w:rsidRDefault="004D613D" w:rsidP="004D613D">
      <w:pPr>
        <w:ind w:firstLine="851"/>
        <w:rPr>
          <w:sz w:val="28"/>
          <w:szCs w:val="28"/>
        </w:rPr>
      </w:pPr>
    </w:p>
    <w:p w:rsidR="004D613D" w:rsidRPr="0017062B" w:rsidRDefault="004D613D" w:rsidP="004D613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7062B">
        <w:rPr>
          <w:color w:val="000000" w:themeColor="text1"/>
          <w:sz w:val="28"/>
          <w:szCs w:val="28"/>
        </w:rPr>
        <w:t xml:space="preserve">Внести в Положение «О бюджетном процессе в </w:t>
      </w:r>
      <w:proofErr w:type="spellStart"/>
      <w:r w:rsidRPr="0017062B">
        <w:rPr>
          <w:color w:val="000000" w:themeColor="text1"/>
          <w:sz w:val="28"/>
          <w:szCs w:val="28"/>
        </w:rPr>
        <w:t>Добринском</w:t>
      </w:r>
      <w:proofErr w:type="spellEnd"/>
      <w:r w:rsidRPr="0017062B">
        <w:rPr>
          <w:color w:val="000000" w:themeColor="text1"/>
          <w:sz w:val="28"/>
          <w:szCs w:val="28"/>
        </w:rPr>
        <w:t xml:space="preserve"> районе», принятом решением </w:t>
      </w:r>
      <w:proofErr w:type="spellStart"/>
      <w:r w:rsidRPr="0017062B">
        <w:rPr>
          <w:color w:val="000000" w:themeColor="text1"/>
          <w:sz w:val="28"/>
          <w:szCs w:val="28"/>
        </w:rPr>
        <w:t>Добринского</w:t>
      </w:r>
      <w:proofErr w:type="spellEnd"/>
      <w:r w:rsidRPr="0017062B">
        <w:rPr>
          <w:color w:val="000000" w:themeColor="text1"/>
          <w:sz w:val="28"/>
          <w:szCs w:val="28"/>
        </w:rPr>
        <w:t xml:space="preserve"> районного Совета депутатов от 14 ноября 2007 года №434-рс  (</w:t>
      </w:r>
      <w:r w:rsidRPr="0017062B">
        <w:rPr>
          <w:bCs/>
          <w:color w:val="000000" w:themeColor="text1"/>
          <w:sz w:val="28"/>
          <w:szCs w:val="28"/>
        </w:rPr>
        <w:t xml:space="preserve">с внесенными изменениями решением </w:t>
      </w:r>
      <w:proofErr w:type="spellStart"/>
      <w:r w:rsidRPr="0017062B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17062B">
        <w:rPr>
          <w:bCs/>
          <w:color w:val="000000" w:themeColor="text1"/>
          <w:sz w:val="28"/>
          <w:szCs w:val="28"/>
        </w:rPr>
        <w:t xml:space="preserve"> районного Совета депутатов от 25.12.2007г. № 482-рс, решениями Совета депутатов </w:t>
      </w:r>
      <w:proofErr w:type="spellStart"/>
      <w:r w:rsidRPr="0017062B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17062B">
        <w:rPr>
          <w:bCs/>
          <w:color w:val="000000" w:themeColor="text1"/>
          <w:sz w:val="28"/>
          <w:szCs w:val="28"/>
        </w:rPr>
        <w:t xml:space="preserve"> района от 24.04.2008г. № 18-рс,  от 27.08.2008г. № 45-рс, от 29.06.2009г. № 167 –</w:t>
      </w:r>
      <w:proofErr w:type="spellStart"/>
      <w:r w:rsidRPr="0017062B">
        <w:rPr>
          <w:bCs/>
          <w:color w:val="000000" w:themeColor="text1"/>
          <w:sz w:val="28"/>
          <w:szCs w:val="28"/>
        </w:rPr>
        <w:t>рс</w:t>
      </w:r>
      <w:proofErr w:type="spellEnd"/>
      <w:r w:rsidRPr="0017062B">
        <w:rPr>
          <w:bCs/>
          <w:color w:val="000000" w:themeColor="text1"/>
          <w:sz w:val="28"/>
          <w:szCs w:val="28"/>
        </w:rPr>
        <w:t>, от 24.11.2009г. № 209-рс, от 16.06.2010г. № 250-рс, от</w:t>
      </w:r>
      <w:proofErr w:type="gramEnd"/>
      <w:r w:rsidRPr="0017062B">
        <w:rPr>
          <w:bCs/>
          <w:color w:val="000000" w:themeColor="text1"/>
          <w:sz w:val="28"/>
          <w:szCs w:val="28"/>
        </w:rPr>
        <w:t xml:space="preserve">  </w:t>
      </w:r>
      <w:proofErr w:type="gramStart"/>
      <w:r w:rsidRPr="0017062B">
        <w:rPr>
          <w:bCs/>
          <w:color w:val="000000" w:themeColor="text1"/>
          <w:sz w:val="28"/>
          <w:szCs w:val="28"/>
        </w:rPr>
        <w:t>13.10.2010г. №261-рс, от 18.11.2011г. № 357-рс; от 17.08.2012г., №483-рс от 24.07.2013г., №493-рс от 30.08.2013г., №35-рс от 18.02.2014г., №</w:t>
      </w:r>
      <w:r>
        <w:rPr>
          <w:bCs/>
          <w:color w:val="000000" w:themeColor="text1"/>
          <w:sz w:val="28"/>
          <w:szCs w:val="28"/>
        </w:rPr>
        <w:t>56</w:t>
      </w:r>
      <w:r w:rsidRPr="0017062B">
        <w:rPr>
          <w:bCs/>
          <w:color w:val="000000" w:themeColor="text1"/>
          <w:sz w:val="28"/>
          <w:szCs w:val="28"/>
        </w:rPr>
        <w:t xml:space="preserve">-рс от 22.04.2014г.) </w:t>
      </w:r>
      <w:r w:rsidRPr="0017062B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4D613D" w:rsidRDefault="004D613D" w:rsidP="004D613D">
      <w:pPr>
        <w:ind w:firstLine="708"/>
        <w:jc w:val="both"/>
        <w:rPr>
          <w:color w:val="FF0000"/>
          <w:sz w:val="28"/>
          <w:szCs w:val="28"/>
        </w:rPr>
      </w:pP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b/>
          <w:color w:val="000000"/>
          <w:sz w:val="28"/>
          <w:szCs w:val="28"/>
        </w:rPr>
        <w:t>1) в части 1 статьи 13</w:t>
      </w:r>
      <w:r w:rsidRPr="00EF163B">
        <w:rPr>
          <w:color w:val="000000"/>
          <w:sz w:val="28"/>
          <w:szCs w:val="28"/>
        </w:rPr>
        <w:t xml:space="preserve"> после слов «легковых и мотоциклов» дополнить словами</w:t>
      </w:r>
      <w:r>
        <w:rPr>
          <w:color w:val="000000"/>
          <w:sz w:val="28"/>
          <w:szCs w:val="28"/>
        </w:rPr>
        <w:t xml:space="preserve"> «</w:t>
      </w:r>
      <w:r w:rsidRPr="00EF163B">
        <w:rPr>
          <w:color w:val="000000"/>
          <w:sz w:val="28"/>
          <w:szCs w:val="28"/>
        </w:rPr>
        <w:t>, винодельческих продуктов, произведенных из выращенного на территории Российской Федерации винограда»;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b/>
          <w:color w:val="000000"/>
          <w:sz w:val="28"/>
          <w:szCs w:val="28"/>
        </w:rPr>
        <w:t>2) в абзаце втором части 1 статьи 13.1</w:t>
      </w:r>
      <w:r w:rsidRPr="00EF163B">
        <w:rPr>
          <w:color w:val="000000"/>
          <w:sz w:val="28"/>
          <w:szCs w:val="28"/>
        </w:rPr>
        <w:t xml:space="preserve"> слова «</w:t>
      </w:r>
      <w:proofErr w:type="gramStart"/>
      <w:r w:rsidRPr="00EF163B">
        <w:rPr>
          <w:color w:val="000000"/>
          <w:sz w:val="28"/>
          <w:szCs w:val="28"/>
        </w:rPr>
        <w:t>,п</w:t>
      </w:r>
      <w:proofErr w:type="gramEnd"/>
      <w:r w:rsidRPr="00EF163B">
        <w:rPr>
          <w:color w:val="000000"/>
          <w:sz w:val="28"/>
          <w:szCs w:val="28"/>
        </w:rPr>
        <w:t>редусмотренные решением Совета депутатов муниципального района о районном бюджете» исключить;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b/>
          <w:color w:val="000000"/>
          <w:sz w:val="28"/>
          <w:szCs w:val="28"/>
        </w:rPr>
        <w:t>3) в абзаце третьем части 2 статьи 15</w:t>
      </w:r>
      <w:r w:rsidRPr="00EF163B">
        <w:rPr>
          <w:color w:val="000000"/>
          <w:sz w:val="28"/>
          <w:szCs w:val="28"/>
        </w:rPr>
        <w:t xml:space="preserve"> слово «двух» заменить словом «трех»;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b/>
          <w:sz w:val="28"/>
          <w:szCs w:val="28"/>
        </w:rPr>
      </w:pPr>
      <w:r w:rsidRPr="00EF163B">
        <w:rPr>
          <w:b/>
          <w:color w:val="000000"/>
          <w:sz w:val="28"/>
          <w:szCs w:val="28"/>
        </w:rPr>
        <w:t>4) в части 4 статьи 16.1: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b/>
          <w:color w:val="000000"/>
          <w:sz w:val="28"/>
          <w:szCs w:val="28"/>
        </w:rPr>
        <w:t>а)</w:t>
      </w:r>
      <w:r w:rsidRPr="00EF163B">
        <w:rPr>
          <w:color w:val="000000"/>
          <w:sz w:val="28"/>
          <w:szCs w:val="28"/>
        </w:rPr>
        <w:t xml:space="preserve"> абзац второй изложить в следующей редакции: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color w:val="000000"/>
          <w:sz w:val="28"/>
          <w:szCs w:val="28"/>
        </w:rPr>
        <w:t>«акцизов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F163B">
        <w:rPr>
          <w:color w:val="000000"/>
          <w:sz w:val="28"/>
          <w:szCs w:val="28"/>
        </w:rPr>
        <w:t>инжекторных</w:t>
      </w:r>
      <w:proofErr w:type="spellEnd"/>
      <w:r w:rsidRPr="00EF163B">
        <w:rPr>
          <w:color w:val="000000"/>
          <w:sz w:val="28"/>
          <w:szCs w:val="28"/>
        </w:rPr>
        <w:t>) двигателей, производимые на территории Российской Федерации, подлежащих зачислению в районный бюджет</w:t>
      </w:r>
      <w:proofErr w:type="gramStart"/>
      <w:r w:rsidRPr="00EF163B">
        <w:rPr>
          <w:color w:val="000000"/>
          <w:sz w:val="28"/>
          <w:szCs w:val="28"/>
        </w:rPr>
        <w:t>;»</w:t>
      </w:r>
      <w:proofErr w:type="gramEnd"/>
      <w:r w:rsidRPr="00EF163B">
        <w:rPr>
          <w:color w:val="000000"/>
          <w:sz w:val="28"/>
          <w:szCs w:val="28"/>
        </w:rPr>
        <w:t>;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b/>
          <w:color w:val="000000"/>
          <w:sz w:val="28"/>
          <w:szCs w:val="28"/>
        </w:rPr>
        <w:t>б)</w:t>
      </w:r>
      <w:r w:rsidRPr="00EF163B">
        <w:rPr>
          <w:color w:val="000000"/>
          <w:sz w:val="28"/>
          <w:szCs w:val="28"/>
        </w:rPr>
        <w:t xml:space="preserve"> абзац третий изложить в следующей редакции: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color w:val="000000"/>
          <w:sz w:val="28"/>
          <w:szCs w:val="28"/>
        </w:rPr>
        <w:t>«поступления межбюджетных трансфертов из областного бюджета</w:t>
      </w:r>
      <w:proofErr w:type="gramStart"/>
      <w:r w:rsidRPr="00EF163B">
        <w:rPr>
          <w:color w:val="000000"/>
          <w:sz w:val="28"/>
          <w:szCs w:val="28"/>
        </w:rPr>
        <w:t>;»</w:t>
      </w:r>
      <w:proofErr w:type="gramEnd"/>
      <w:r w:rsidRPr="00EF163B">
        <w:rPr>
          <w:color w:val="000000"/>
          <w:sz w:val="28"/>
          <w:szCs w:val="28"/>
        </w:rPr>
        <w:t xml:space="preserve">; 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b/>
          <w:color w:val="000000"/>
          <w:sz w:val="28"/>
          <w:szCs w:val="28"/>
        </w:rPr>
        <w:t>5) статью 17</w:t>
      </w:r>
      <w:r w:rsidRPr="00EF163B">
        <w:rPr>
          <w:color w:val="000000"/>
          <w:sz w:val="28"/>
          <w:szCs w:val="28"/>
        </w:rPr>
        <w:t xml:space="preserve"> дополнить частью 5 следующего содержания: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color w:val="000000"/>
          <w:sz w:val="28"/>
          <w:szCs w:val="28"/>
        </w:rPr>
        <w:t xml:space="preserve">«5. Порядок принятия решений по введению новых (увеличению объема действующих) расходных обязательств муниципального района </w:t>
      </w:r>
      <w:r w:rsidRPr="00EF163B">
        <w:rPr>
          <w:color w:val="000000"/>
          <w:sz w:val="28"/>
          <w:szCs w:val="28"/>
        </w:rPr>
        <w:lastRenderedPageBreak/>
        <w:t>устанавливается нормативным правовым актом администрации муниципального района</w:t>
      </w:r>
      <w:proofErr w:type="gramStart"/>
      <w:r w:rsidRPr="00EF163B">
        <w:rPr>
          <w:color w:val="000000"/>
          <w:sz w:val="28"/>
          <w:szCs w:val="28"/>
        </w:rPr>
        <w:t>.»;</w:t>
      </w:r>
    </w:p>
    <w:p w:rsidR="004D613D" w:rsidRPr="00320602" w:rsidRDefault="004D613D" w:rsidP="004D613D">
      <w:pPr>
        <w:spacing w:before="100" w:beforeAutospacing="1"/>
        <w:ind w:left="288"/>
        <w:jc w:val="both"/>
        <w:rPr>
          <w:b/>
          <w:sz w:val="28"/>
          <w:szCs w:val="28"/>
        </w:rPr>
      </w:pPr>
      <w:proofErr w:type="gramEnd"/>
      <w:r w:rsidRPr="00320602">
        <w:rPr>
          <w:b/>
          <w:color w:val="000000"/>
          <w:sz w:val="28"/>
          <w:szCs w:val="28"/>
        </w:rPr>
        <w:t>6) в статье 29: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320602">
        <w:rPr>
          <w:b/>
          <w:color w:val="000000"/>
          <w:sz w:val="28"/>
          <w:szCs w:val="28"/>
        </w:rPr>
        <w:t>а)</w:t>
      </w:r>
      <w:r w:rsidRPr="00EF163B">
        <w:rPr>
          <w:color w:val="000000"/>
          <w:sz w:val="28"/>
          <w:szCs w:val="28"/>
        </w:rPr>
        <w:t xml:space="preserve"> абзац первый части 6 изложить в следующей редакции: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color w:val="000000"/>
          <w:sz w:val="28"/>
          <w:szCs w:val="28"/>
        </w:rPr>
        <w:t>«6. Предоставление гарантии, а также заключение договора о предоставлении гарантии осуществляется после представления принципалом и (или) бенефициаром в администрацию муниципального района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 муниципального района</w:t>
      </w:r>
      <w:proofErr w:type="gramStart"/>
      <w:r w:rsidRPr="00EF163B">
        <w:rPr>
          <w:color w:val="000000"/>
          <w:sz w:val="28"/>
          <w:szCs w:val="28"/>
        </w:rPr>
        <w:t>.»;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proofErr w:type="gramEnd"/>
      <w:r w:rsidRPr="00320602">
        <w:rPr>
          <w:b/>
          <w:color w:val="000000"/>
          <w:sz w:val="28"/>
          <w:szCs w:val="28"/>
        </w:rPr>
        <w:t>б)</w:t>
      </w:r>
      <w:r w:rsidRPr="00EF163B">
        <w:rPr>
          <w:color w:val="000000"/>
          <w:sz w:val="28"/>
          <w:szCs w:val="28"/>
        </w:rPr>
        <w:t xml:space="preserve"> часть 12 изложить в следующей редакции: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color w:val="000000"/>
          <w:sz w:val="28"/>
          <w:szCs w:val="28"/>
        </w:rPr>
        <w:t>«12. Управление финансов администрации муниципального района ведет учет выданных гарантий, сокращения муниципального долга в случае исполнения принципалами либо третьими лицами обязатель</w:t>
      </w:r>
      <w:proofErr w:type="gramStart"/>
      <w:r w:rsidRPr="00EF163B">
        <w:rPr>
          <w:color w:val="000000"/>
          <w:sz w:val="28"/>
          <w:szCs w:val="28"/>
        </w:rPr>
        <w:t>ств пр</w:t>
      </w:r>
      <w:proofErr w:type="gramEnd"/>
      <w:r w:rsidRPr="00EF163B">
        <w:rPr>
          <w:color w:val="000000"/>
          <w:sz w:val="28"/>
          <w:szCs w:val="28"/>
        </w:rPr>
        <w:t xml:space="preserve">инципала, обеспеченных гарантиями, а также в случае осуществления гарантом платежей по выданным гарантиям. 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color w:val="000000"/>
          <w:sz w:val="28"/>
          <w:szCs w:val="28"/>
        </w:rPr>
        <w:t>Анализ финансового состояния принципала в целях предоставления, а также после предоставления гарантии осуществляется управлением финансов администрации муниципального района в установленном им порядке либо агентом, привлеченным в соответствии с пунктом 5 статьи 115.2 Бюджетного кодекса Российской Федерации</w:t>
      </w:r>
      <w:proofErr w:type="gramStart"/>
      <w:r w:rsidRPr="00EF163B">
        <w:rPr>
          <w:color w:val="000000"/>
          <w:sz w:val="28"/>
          <w:szCs w:val="28"/>
        </w:rPr>
        <w:t>.»;</w:t>
      </w:r>
      <w:proofErr w:type="gramEnd"/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proofErr w:type="gramStart"/>
      <w:r w:rsidRPr="00320602">
        <w:rPr>
          <w:b/>
          <w:color w:val="000000"/>
          <w:sz w:val="28"/>
          <w:szCs w:val="28"/>
        </w:rPr>
        <w:t>7) в абзаце седьмом статьи 41</w:t>
      </w:r>
      <w:r w:rsidRPr="00EF163B">
        <w:rPr>
          <w:color w:val="000000"/>
          <w:sz w:val="28"/>
          <w:szCs w:val="28"/>
        </w:rPr>
        <w:t xml:space="preserve"> слова «и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 заменить словами «и (или) по целевым статьям (муниципальным программам </w:t>
      </w:r>
      <w:proofErr w:type="spellStart"/>
      <w:r w:rsidRPr="00EF163B">
        <w:rPr>
          <w:color w:val="000000"/>
          <w:sz w:val="28"/>
          <w:szCs w:val="28"/>
        </w:rPr>
        <w:t>Добринского</w:t>
      </w:r>
      <w:proofErr w:type="spellEnd"/>
      <w:r w:rsidRPr="00EF163B">
        <w:rPr>
          <w:color w:val="000000"/>
          <w:sz w:val="28"/>
          <w:szCs w:val="28"/>
        </w:rPr>
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бюджета»;</w:t>
      </w:r>
      <w:proofErr w:type="gramEnd"/>
    </w:p>
    <w:p w:rsidR="004D613D" w:rsidRPr="00320602" w:rsidRDefault="004D613D" w:rsidP="004D613D">
      <w:pPr>
        <w:spacing w:before="100" w:beforeAutospacing="1"/>
        <w:ind w:left="288"/>
        <w:jc w:val="both"/>
        <w:rPr>
          <w:b/>
          <w:sz w:val="28"/>
          <w:szCs w:val="28"/>
        </w:rPr>
      </w:pPr>
      <w:r w:rsidRPr="00320602">
        <w:rPr>
          <w:b/>
          <w:color w:val="000000"/>
          <w:sz w:val="28"/>
          <w:szCs w:val="28"/>
        </w:rPr>
        <w:t>8) в статье 42: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320602">
        <w:rPr>
          <w:b/>
          <w:color w:val="000000"/>
          <w:sz w:val="28"/>
          <w:szCs w:val="28"/>
        </w:rPr>
        <w:t>а)</w:t>
      </w:r>
      <w:r w:rsidRPr="00EF163B">
        <w:rPr>
          <w:color w:val="000000"/>
          <w:sz w:val="28"/>
          <w:szCs w:val="28"/>
        </w:rPr>
        <w:t xml:space="preserve"> в абзаце 2 после слов «основные направления бюджетной» добавить слово «политики», после буквы «и» добавить слова «основные направления».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320602">
        <w:rPr>
          <w:b/>
          <w:color w:val="000000"/>
          <w:sz w:val="28"/>
          <w:szCs w:val="28"/>
        </w:rPr>
        <w:t>б)</w:t>
      </w:r>
      <w:r w:rsidRPr="00EF163B">
        <w:rPr>
          <w:color w:val="000000"/>
          <w:sz w:val="28"/>
          <w:szCs w:val="28"/>
        </w:rPr>
        <w:t xml:space="preserve"> абзац 11 изложить в новой редакции: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color w:val="000000"/>
          <w:sz w:val="28"/>
          <w:szCs w:val="28"/>
        </w:rPr>
        <w:t>«-предложенны</w:t>
      </w:r>
      <w:r>
        <w:rPr>
          <w:color w:val="000000"/>
          <w:sz w:val="28"/>
          <w:szCs w:val="28"/>
        </w:rPr>
        <w:t>е</w:t>
      </w:r>
      <w:r w:rsidRPr="00EF163B">
        <w:rPr>
          <w:color w:val="000000"/>
          <w:sz w:val="28"/>
          <w:szCs w:val="28"/>
        </w:rPr>
        <w:t xml:space="preserve"> Советом депутатов муниципального района и Контрольно-счетной комиссией </w:t>
      </w:r>
      <w:proofErr w:type="spellStart"/>
      <w:r w:rsidRPr="00EF163B">
        <w:rPr>
          <w:color w:val="000000"/>
          <w:sz w:val="28"/>
          <w:szCs w:val="28"/>
        </w:rPr>
        <w:t>Добринского</w:t>
      </w:r>
      <w:proofErr w:type="spellEnd"/>
      <w:r w:rsidRPr="00EF163B">
        <w:rPr>
          <w:color w:val="000000"/>
          <w:sz w:val="28"/>
          <w:szCs w:val="28"/>
        </w:rPr>
        <w:t xml:space="preserve"> муниципального района проекты бюджетных смет в случае возникновения разногласий с </w:t>
      </w:r>
      <w:r w:rsidRPr="00EF163B">
        <w:rPr>
          <w:color w:val="000000"/>
          <w:sz w:val="28"/>
          <w:szCs w:val="28"/>
        </w:rPr>
        <w:lastRenderedPageBreak/>
        <w:t>управлением финансов администрации муниципального района в отношении указанных бюджетных смет»;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320602">
        <w:rPr>
          <w:b/>
          <w:color w:val="000000"/>
          <w:sz w:val="28"/>
          <w:szCs w:val="28"/>
        </w:rPr>
        <w:t>в)</w:t>
      </w:r>
      <w:r w:rsidRPr="00EF163B">
        <w:rPr>
          <w:color w:val="000000"/>
          <w:sz w:val="28"/>
          <w:szCs w:val="28"/>
        </w:rPr>
        <w:t xml:space="preserve"> абзац 12 «паспорта муниципальных программ </w:t>
      </w:r>
      <w:proofErr w:type="spellStart"/>
      <w:r w:rsidRPr="00EF163B">
        <w:rPr>
          <w:color w:val="000000"/>
          <w:sz w:val="28"/>
          <w:szCs w:val="28"/>
        </w:rPr>
        <w:t>Добринского</w:t>
      </w:r>
      <w:proofErr w:type="spellEnd"/>
      <w:r w:rsidRPr="00EF163B">
        <w:rPr>
          <w:color w:val="000000"/>
          <w:sz w:val="28"/>
          <w:szCs w:val="28"/>
        </w:rPr>
        <w:t xml:space="preserve"> муниципального района» дополнить словами «(проекты изменений в указанные паспорта)»;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320602">
        <w:rPr>
          <w:b/>
          <w:color w:val="000000"/>
          <w:sz w:val="28"/>
          <w:szCs w:val="28"/>
        </w:rPr>
        <w:t>9) часть 2 статьи 54</w:t>
      </w:r>
      <w:r w:rsidRPr="00EF163B">
        <w:rPr>
          <w:color w:val="000000"/>
          <w:sz w:val="28"/>
          <w:szCs w:val="28"/>
        </w:rPr>
        <w:t xml:space="preserve"> признать утратившим силу.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b/>
          <w:bCs/>
          <w:color w:val="000000"/>
          <w:sz w:val="28"/>
          <w:szCs w:val="28"/>
        </w:rPr>
        <w:t>Статья 2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color w:val="000000"/>
          <w:sz w:val="28"/>
          <w:szCs w:val="28"/>
        </w:rPr>
        <w:t>1.Настоящие изменения вступают в силу со дня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4D613D" w:rsidRPr="00EF163B" w:rsidRDefault="004D613D" w:rsidP="004D613D">
      <w:pPr>
        <w:spacing w:before="100" w:beforeAutospacing="1"/>
        <w:ind w:left="288"/>
        <w:jc w:val="both"/>
        <w:rPr>
          <w:sz w:val="28"/>
          <w:szCs w:val="28"/>
        </w:rPr>
      </w:pPr>
      <w:r w:rsidRPr="00EF163B">
        <w:rPr>
          <w:color w:val="000000"/>
          <w:sz w:val="28"/>
          <w:szCs w:val="28"/>
        </w:rPr>
        <w:t>2.Пункт 3, подпункт «б» пункта 4, пункт 9 статьи 1 настоящ</w:t>
      </w:r>
      <w:r>
        <w:rPr>
          <w:color w:val="000000"/>
          <w:sz w:val="28"/>
          <w:szCs w:val="28"/>
        </w:rPr>
        <w:t>их изменений</w:t>
      </w:r>
      <w:r w:rsidRPr="00EF163B">
        <w:rPr>
          <w:color w:val="000000"/>
          <w:sz w:val="28"/>
          <w:szCs w:val="28"/>
        </w:rPr>
        <w:t xml:space="preserve"> вступают в силу с 1 января 2015 года.</w:t>
      </w:r>
    </w:p>
    <w:p w:rsidR="004D613D" w:rsidRPr="00EF163B" w:rsidRDefault="004D613D" w:rsidP="004D613D">
      <w:pPr>
        <w:ind w:firstLine="851"/>
        <w:jc w:val="both"/>
        <w:rPr>
          <w:sz w:val="28"/>
          <w:szCs w:val="28"/>
        </w:rPr>
      </w:pPr>
    </w:p>
    <w:p w:rsidR="004D613D" w:rsidRPr="00EF163B" w:rsidRDefault="004D613D" w:rsidP="004D613D">
      <w:pPr>
        <w:ind w:firstLine="851"/>
        <w:jc w:val="right"/>
        <w:rPr>
          <w:sz w:val="28"/>
          <w:szCs w:val="28"/>
        </w:rPr>
      </w:pPr>
    </w:p>
    <w:p w:rsidR="004D613D" w:rsidRPr="00EF163B" w:rsidRDefault="004D613D" w:rsidP="004D613D">
      <w:pPr>
        <w:ind w:firstLine="851"/>
        <w:jc w:val="right"/>
        <w:rPr>
          <w:sz w:val="28"/>
          <w:szCs w:val="28"/>
        </w:rPr>
      </w:pPr>
    </w:p>
    <w:p w:rsidR="004D613D" w:rsidRPr="00EF163B" w:rsidRDefault="004D613D" w:rsidP="004D613D">
      <w:pPr>
        <w:rPr>
          <w:b/>
          <w:sz w:val="28"/>
          <w:szCs w:val="28"/>
        </w:rPr>
      </w:pPr>
      <w:r w:rsidRPr="00EF163B">
        <w:rPr>
          <w:b/>
          <w:sz w:val="28"/>
          <w:szCs w:val="28"/>
        </w:rPr>
        <w:t xml:space="preserve">Глава </w:t>
      </w:r>
    </w:p>
    <w:p w:rsidR="004D613D" w:rsidRPr="00EF163B" w:rsidRDefault="004D613D" w:rsidP="004D613D">
      <w:pPr>
        <w:rPr>
          <w:b/>
          <w:sz w:val="28"/>
          <w:szCs w:val="28"/>
        </w:rPr>
      </w:pPr>
      <w:proofErr w:type="spellStart"/>
      <w:r w:rsidRPr="00EF163B">
        <w:rPr>
          <w:b/>
          <w:sz w:val="28"/>
          <w:szCs w:val="28"/>
        </w:rPr>
        <w:t>Добринского</w:t>
      </w:r>
      <w:proofErr w:type="spellEnd"/>
      <w:r w:rsidRPr="00EF163B">
        <w:rPr>
          <w:b/>
          <w:sz w:val="28"/>
          <w:szCs w:val="28"/>
        </w:rPr>
        <w:t xml:space="preserve"> муниципального района</w:t>
      </w:r>
      <w:r w:rsidRPr="00EF163B">
        <w:rPr>
          <w:b/>
          <w:sz w:val="28"/>
          <w:szCs w:val="28"/>
        </w:rPr>
        <w:tab/>
        <w:t xml:space="preserve">                     </w:t>
      </w:r>
      <w:r w:rsidRPr="00EF163B">
        <w:rPr>
          <w:b/>
          <w:sz w:val="28"/>
          <w:szCs w:val="28"/>
        </w:rPr>
        <w:tab/>
      </w:r>
      <w:r w:rsidRPr="00EF163B">
        <w:rPr>
          <w:b/>
          <w:sz w:val="28"/>
          <w:szCs w:val="28"/>
        </w:rPr>
        <w:tab/>
      </w:r>
      <w:proofErr w:type="spellStart"/>
      <w:r w:rsidRPr="00EF163B">
        <w:rPr>
          <w:b/>
          <w:sz w:val="28"/>
          <w:szCs w:val="28"/>
        </w:rPr>
        <w:t>В.В.</w:t>
      </w:r>
      <w:proofErr w:type="gramStart"/>
      <w:r w:rsidRPr="00EF163B">
        <w:rPr>
          <w:b/>
          <w:sz w:val="28"/>
          <w:szCs w:val="28"/>
        </w:rPr>
        <w:t>Тонких</w:t>
      </w:r>
      <w:proofErr w:type="spellEnd"/>
      <w:proofErr w:type="gramEnd"/>
    </w:p>
    <w:p w:rsidR="004D613D" w:rsidRPr="00EA0414" w:rsidRDefault="004D613D" w:rsidP="004D613D">
      <w:pPr>
        <w:ind w:firstLine="851"/>
        <w:jc w:val="right"/>
      </w:pPr>
    </w:p>
    <w:p w:rsidR="004D613D" w:rsidRPr="00B84C34" w:rsidRDefault="004D613D" w:rsidP="004D613D">
      <w:pPr>
        <w:ind w:firstLine="851"/>
        <w:jc w:val="both"/>
        <w:rPr>
          <w:sz w:val="28"/>
          <w:szCs w:val="28"/>
        </w:rPr>
      </w:pPr>
    </w:p>
    <w:p w:rsidR="004D613D" w:rsidRDefault="004D613D" w:rsidP="004D613D">
      <w:pPr>
        <w:ind w:firstLine="851"/>
        <w:jc w:val="right"/>
        <w:rPr>
          <w:sz w:val="28"/>
          <w:szCs w:val="28"/>
        </w:rPr>
      </w:pPr>
    </w:p>
    <w:p w:rsidR="004D613D" w:rsidRDefault="004D613D" w:rsidP="004D613D"/>
    <w:p w:rsidR="004D613D" w:rsidRDefault="004D613D" w:rsidP="004D613D">
      <w:pPr>
        <w:ind w:firstLine="851"/>
        <w:jc w:val="right"/>
        <w:rPr>
          <w:sz w:val="28"/>
          <w:szCs w:val="28"/>
        </w:rPr>
      </w:pPr>
    </w:p>
    <w:p w:rsidR="004D613D" w:rsidRDefault="004D613D" w:rsidP="004D613D">
      <w:pPr>
        <w:ind w:firstLine="851"/>
        <w:jc w:val="right"/>
        <w:rPr>
          <w:sz w:val="28"/>
          <w:szCs w:val="28"/>
        </w:rPr>
      </w:pPr>
    </w:p>
    <w:p w:rsidR="00472FB8" w:rsidRDefault="00472FB8"/>
    <w:sectPr w:rsidR="00472FB8" w:rsidSect="004D61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D"/>
    <w:rsid w:val="00472FB8"/>
    <w:rsid w:val="004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D61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D6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4D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D61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4D613D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4D61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4D613D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4D61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4D613D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1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1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D61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D6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4D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D61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61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4D613D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4D61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4D613D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4D61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4D613D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1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2015-01-16T06:32:00Z</dcterms:created>
  <dcterms:modified xsi:type="dcterms:W3CDTF">2015-01-16T06:33:00Z</dcterms:modified>
</cp:coreProperties>
</file>