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F0047" w:rsidTr="00195A83">
        <w:trPr>
          <w:cantSplit/>
          <w:trHeight w:val="1293"/>
          <w:jc w:val="center"/>
        </w:trPr>
        <w:tc>
          <w:tcPr>
            <w:tcW w:w="4608" w:type="dxa"/>
          </w:tcPr>
          <w:p w:rsidR="00EF0047" w:rsidRDefault="00EF0047" w:rsidP="00195A8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8BF602B" wp14:editId="70D94070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047" w:rsidRDefault="00EF0047" w:rsidP="00EF0047">
      <w:pPr>
        <w:pStyle w:val="a5"/>
        <w:ind w:right="-94"/>
      </w:pPr>
      <w:r>
        <w:t>СОВЕТ  ДЕПУТАТОВ</w:t>
      </w:r>
    </w:p>
    <w:p w:rsidR="00EF0047" w:rsidRDefault="00EF0047" w:rsidP="00EF0047">
      <w:pPr>
        <w:pStyle w:val="a5"/>
        <w:ind w:right="-94"/>
      </w:pPr>
      <w:r>
        <w:t xml:space="preserve"> ДОБРИНСКОГО МУНИЦИПАЛЬНОГО РАЙОНА</w:t>
      </w:r>
    </w:p>
    <w:p w:rsidR="00EF0047" w:rsidRDefault="00EF0047" w:rsidP="00EF004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F0047" w:rsidRDefault="00EF0047" w:rsidP="00EF0047">
      <w:pPr>
        <w:ind w:right="-94"/>
        <w:jc w:val="center"/>
        <w:rPr>
          <w:sz w:val="28"/>
        </w:rPr>
      </w:pPr>
      <w:r>
        <w:rPr>
          <w:sz w:val="28"/>
        </w:rPr>
        <w:t xml:space="preserve">9-я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EF0047" w:rsidRDefault="00EF0047" w:rsidP="00EF0047">
      <w:pPr>
        <w:ind w:right="-94"/>
        <w:jc w:val="center"/>
        <w:rPr>
          <w:sz w:val="32"/>
        </w:rPr>
      </w:pPr>
    </w:p>
    <w:p w:rsidR="00EF0047" w:rsidRDefault="00EF0047" w:rsidP="00EF0047">
      <w:pPr>
        <w:ind w:right="-94"/>
        <w:jc w:val="center"/>
        <w:rPr>
          <w:sz w:val="32"/>
        </w:rPr>
      </w:pPr>
    </w:p>
    <w:p w:rsidR="00EF0047" w:rsidRPr="00817709" w:rsidRDefault="00EF0047" w:rsidP="00EF0047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EF0047" w:rsidRDefault="00EF0047" w:rsidP="00EF0047">
      <w:pPr>
        <w:pStyle w:val="a3"/>
        <w:jc w:val="center"/>
      </w:pPr>
    </w:p>
    <w:p w:rsidR="00EF0047" w:rsidRPr="00817709" w:rsidRDefault="00EF0047" w:rsidP="00EF0047">
      <w:pPr>
        <w:pStyle w:val="a3"/>
        <w:jc w:val="center"/>
        <w:rPr>
          <w:sz w:val="28"/>
          <w:szCs w:val="28"/>
        </w:rPr>
      </w:pPr>
      <w:r w:rsidRPr="00426A59">
        <w:rPr>
          <w:sz w:val="28"/>
          <w:szCs w:val="28"/>
        </w:rPr>
        <w:t>25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26A59">
        <w:rPr>
          <w:sz w:val="28"/>
          <w:szCs w:val="28"/>
        </w:rPr>
        <w:t>5</w:t>
      </w:r>
      <w:r w:rsidRPr="008177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426A59">
        <w:rPr>
          <w:sz w:val="28"/>
          <w:szCs w:val="28"/>
        </w:rPr>
        <w:t>1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76</w:t>
      </w:r>
      <w:r w:rsidRPr="00817709">
        <w:rPr>
          <w:sz w:val="28"/>
          <w:szCs w:val="28"/>
        </w:rPr>
        <w:t>-рс</w:t>
      </w:r>
    </w:p>
    <w:p w:rsidR="00EF0047" w:rsidRPr="00FC2ABE" w:rsidRDefault="00EF0047" w:rsidP="00EF0047">
      <w:pPr>
        <w:tabs>
          <w:tab w:val="left" w:pos="0"/>
        </w:tabs>
        <w:rPr>
          <w:sz w:val="28"/>
          <w:szCs w:val="28"/>
        </w:rPr>
      </w:pPr>
    </w:p>
    <w:p w:rsidR="00EF0047" w:rsidRPr="00FC2ABE" w:rsidRDefault="00EF0047" w:rsidP="00EF0047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EF0047" w:rsidRPr="00FC2ABE" w:rsidRDefault="00EF0047" w:rsidP="00EF0047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EF0047" w:rsidRPr="00FC2ABE" w:rsidRDefault="00EF0047" w:rsidP="00EF0047">
      <w:pPr>
        <w:pStyle w:val="a3"/>
        <w:jc w:val="both"/>
        <w:rPr>
          <w:b/>
          <w:bCs/>
          <w:sz w:val="28"/>
          <w:szCs w:val="28"/>
        </w:rPr>
      </w:pPr>
    </w:p>
    <w:p w:rsidR="00EF0047" w:rsidRDefault="00EF0047" w:rsidP="00EF004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proofErr w:type="gramStart"/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-рс, 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  <w:proofErr w:type="gramEnd"/>
    </w:p>
    <w:p w:rsidR="00EF0047" w:rsidRDefault="00EF0047" w:rsidP="00EF0047">
      <w:pPr>
        <w:ind w:firstLine="851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EF0047" w:rsidRPr="00FC2ABE" w:rsidRDefault="00EF0047" w:rsidP="00EF0047">
      <w:pPr>
        <w:ind w:firstLine="851"/>
        <w:rPr>
          <w:b/>
          <w:iCs/>
          <w:sz w:val="28"/>
          <w:szCs w:val="28"/>
        </w:rPr>
      </w:pPr>
    </w:p>
    <w:p w:rsidR="00EF0047" w:rsidRPr="00FC2ABE" w:rsidRDefault="00EF0047" w:rsidP="00EF0047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EF0047" w:rsidRPr="00FC2ABE" w:rsidRDefault="00EF0047" w:rsidP="00EF0047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F0047" w:rsidRDefault="00EF0047" w:rsidP="00EF0047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 xml:space="preserve">о дня его официального опубликования. </w:t>
      </w:r>
    </w:p>
    <w:p w:rsidR="00EF0047" w:rsidRDefault="00EF0047" w:rsidP="00EF0047">
      <w:pPr>
        <w:ind w:firstLine="851"/>
        <w:jc w:val="both"/>
        <w:rPr>
          <w:iCs/>
          <w:sz w:val="28"/>
          <w:szCs w:val="28"/>
        </w:rPr>
      </w:pPr>
    </w:p>
    <w:p w:rsidR="00EF0047" w:rsidRDefault="00EF0047" w:rsidP="00EF0047">
      <w:pPr>
        <w:ind w:firstLine="851"/>
        <w:jc w:val="both"/>
        <w:rPr>
          <w:iCs/>
          <w:sz w:val="28"/>
          <w:szCs w:val="28"/>
        </w:rPr>
      </w:pPr>
    </w:p>
    <w:p w:rsidR="00EF0047" w:rsidRPr="00FC2ABE" w:rsidRDefault="00EF0047" w:rsidP="00EF0047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EF0047" w:rsidRDefault="00EF0047" w:rsidP="00EF0047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EF0047" w:rsidRDefault="00EF0047" w:rsidP="00EF004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EF0047" w:rsidRDefault="00EF0047" w:rsidP="00EF004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EF0047" w:rsidRDefault="00EF0047" w:rsidP="00EF004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EF0047" w:rsidRDefault="00EF0047" w:rsidP="00EF004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EF0047" w:rsidRDefault="00EF0047" w:rsidP="00EF004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EF0047" w:rsidRDefault="00EF0047" w:rsidP="00EF004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EF0047" w:rsidRDefault="00EF0047" w:rsidP="00EF004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EF0047" w:rsidRDefault="00EF0047" w:rsidP="00EF0047">
      <w:pPr>
        <w:tabs>
          <w:tab w:val="left" w:pos="0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F0047" w:rsidRPr="00FC2ABE" w:rsidRDefault="00EF0047" w:rsidP="00EF0047">
      <w:pPr>
        <w:tabs>
          <w:tab w:val="left" w:pos="0"/>
          <w:tab w:val="left" w:pos="7390"/>
        </w:tabs>
        <w:jc w:val="both"/>
      </w:pPr>
    </w:p>
    <w:p w:rsidR="00EF0047" w:rsidRPr="00653A90" w:rsidRDefault="00EF0047" w:rsidP="00EF004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EF0047" w:rsidRPr="00653A90" w:rsidRDefault="00EF0047" w:rsidP="00EF004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EF0047" w:rsidRPr="00653A90" w:rsidRDefault="00EF0047" w:rsidP="00EF004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EF0047" w:rsidRPr="00653A90" w:rsidRDefault="00EF0047" w:rsidP="00EF004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25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53A9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76</w:t>
      </w:r>
      <w:r w:rsidRPr="00653A90">
        <w:rPr>
          <w:sz w:val="28"/>
          <w:szCs w:val="28"/>
        </w:rPr>
        <w:t>-рс</w:t>
      </w:r>
    </w:p>
    <w:p w:rsidR="00EF0047" w:rsidRPr="00653A90" w:rsidRDefault="00EF0047" w:rsidP="00EF004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047" w:rsidRPr="005F4045" w:rsidRDefault="00EF0047" w:rsidP="00EF0047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EF0047" w:rsidRPr="005F4045" w:rsidRDefault="00EF0047" w:rsidP="00EF0047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EF0047" w:rsidRPr="005F4045" w:rsidRDefault="00EF0047" w:rsidP="00EF0047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EF0047" w:rsidRPr="00FC2ABE" w:rsidRDefault="00EF0047" w:rsidP="00EF0047">
      <w:pPr>
        <w:jc w:val="center"/>
        <w:rPr>
          <w:b/>
        </w:rPr>
      </w:pPr>
    </w:p>
    <w:p w:rsidR="00EF0047" w:rsidRPr="00FC2ABE" w:rsidRDefault="00EF0047" w:rsidP="00EF0047">
      <w:pPr>
        <w:jc w:val="center"/>
        <w:rPr>
          <w:b/>
        </w:rPr>
      </w:pPr>
    </w:p>
    <w:p w:rsidR="00EF0047" w:rsidRPr="00D60804" w:rsidRDefault="00EF0047" w:rsidP="00EF0047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EF0047" w:rsidRDefault="00EF0047" w:rsidP="00EF0047">
      <w:pPr>
        <w:ind w:firstLine="851"/>
        <w:jc w:val="both"/>
        <w:rPr>
          <w:sz w:val="28"/>
          <w:szCs w:val="28"/>
        </w:rPr>
      </w:pPr>
      <w:r w:rsidRPr="00377BF7">
        <w:rPr>
          <w:sz w:val="28"/>
          <w:szCs w:val="28"/>
        </w:rPr>
        <w:t>Внести в Положение «Об оплате труда работников районных муниципальных учреждений», принято</w:t>
      </w:r>
      <w:r>
        <w:rPr>
          <w:sz w:val="28"/>
          <w:szCs w:val="28"/>
        </w:rPr>
        <w:t>го</w:t>
      </w:r>
      <w:r w:rsidRPr="00377BF7">
        <w:rPr>
          <w:sz w:val="28"/>
          <w:szCs w:val="28"/>
        </w:rPr>
        <w:t xml:space="preserve"> Советом депутатов </w:t>
      </w:r>
      <w:proofErr w:type="spellStart"/>
      <w:r w:rsidRPr="00377BF7">
        <w:rPr>
          <w:sz w:val="28"/>
          <w:szCs w:val="28"/>
        </w:rPr>
        <w:t>Добринского</w:t>
      </w:r>
      <w:proofErr w:type="spellEnd"/>
      <w:r w:rsidRPr="00377BF7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30</w:t>
      </w:r>
      <w:r w:rsidRPr="00377BF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77BF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77BF7">
        <w:rPr>
          <w:sz w:val="28"/>
          <w:szCs w:val="28"/>
        </w:rPr>
        <w:t xml:space="preserve"> №</w:t>
      </w:r>
      <w:r>
        <w:rPr>
          <w:sz w:val="28"/>
          <w:szCs w:val="28"/>
        </w:rPr>
        <w:t>64</w:t>
      </w:r>
      <w:r w:rsidRPr="00377BF7">
        <w:rPr>
          <w:sz w:val="28"/>
          <w:szCs w:val="28"/>
        </w:rPr>
        <w:t>-рс</w:t>
      </w:r>
      <w:r>
        <w:rPr>
          <w:sz w:val="28"/>
          <w:szCs w:val="28"/>
        </w:rPr>
        <w:t xml:space="preserve">, </w:t>
      </w:r>
      <w:r w:rsidRPr="00377BF7">
        <w:rPr>
          <w:sz w:val="28"/>
          <w:szCs w:val="28"/>
        </w:rPr>
        <w:t>следующие изменения:</w:t>
      </w:r>
    </w:p>
    <w:p w:rsidR="00EF0047" w:rsidRPr="004F236B" w:rsidRDefault="00EF0047" w:rsidP="00EF0047">
      <w:pPr>
        <w:ind w:firstLine="851"/>
        <w:jc w:val="both"/>
        <w:rPr>
          <w:sz w:val="28"/>
          <w:szCs w:val="28"/>
        </w:rPr>
      </w:pPr>
    </w:p>
    <w:p w:rsidR="00EF0047" w:rsidRPr="00351087" w:rsidRDefault="00EF0047" w:rsidP="00EF004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t>1. Пункт 3.15 изложить в следующей редакции:</w:t>
      </w:r>
    </w:p>
    <w:p w:rsidR="00EF0047" w:rsidRPr="00351087" w:rsidRDefault="00EF0047" w:rsidP="00EF00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047" w:rsidRPr="00351087" w:rsidRDefault="00EF0047" w:rsidP="00EF00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t xml:space="preserve">3.15. Порядок и условия выплат компенсационного и стимулирующего характера руководителям, заместителям руководителей, главным бухгалтерам, работникам районных муниципальных учреждений устанавливаются нормативными правовыми актами администрации </w:t>
      </w:r>
      <w:proofErr w:type="spellStart"/>
      <w:r w:rsidRPr="00351087">
        <w:rPr>
          <w:sz w:val="28"/>
          <w:szCs w:val="28"/>
        </w:rPr>
        <w:t>Добринского</w:t>
      </w:r>
      <w:proofErr w:type="spellEnd"/>
      <w:r w:rsidRPr="00351087">
        <w:rPr>
          <w:sz w:val="28"/>
          <w:szCs w:val="28"/>
        </w:rPr>
        <w:t xml:space="preserve"> муниципального района.</w:t>
      </w:r>
    </w:p>
    <w:p w:rsidR="00EF0047" w:rsidRPr="00351087" w:rsidRDefault="00EF0047" w:rsidP="00EF004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t>Должностные оклады (тарифные ставки) повышаются работникам, занятым на работах с вредными и (или) опасными условиями труда, без учета других повышений, надбавок и доплат.</w:t>
      </w:r>
    </w:p>
    <w:p w:rsidR="00EF0047" w:rsidRPr="00351087" w:rsidRDefault="00EF0047" w:rsidP="00EF004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t>Выплаты за сверхурочную работу, за работу в ночное время, в выходные и нерабочие праздничные дни исчисляются из должностного оклада (тарифной ставки) с учетом повышения за работу с вредными, опасными условиями труда.</w:t>
      </w:r>
    </w:p>
    <w:p w:rsidR="00EF0047" w:rsidRPr="00351087" w:rsidRDefault="00EF0047" w:rsidP="00EF004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t>Выплаты компенсационного и стимулирующего характера исчисляются из должностного оклада, ставки заработной платы (включая установленный повышающий коэффициент), тарифной ставки без учета других повышений, надбавок и доплат.</w:t>
      </w:r>
    </w:p>
    <w:p w:rsidR="00EF0047" w:rsidRPr="00351087" w:rsidRDefault="00EF0047" w:rsidP="00EF004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51087">
        <w:rPr>
          <w:sz w:val="28"/>
          <w:szCs w:val="28"/>
        </w:rPr>
        <w:t>Премиальные выплаты по итогам работы исчисляются из должностного оклада, ставки заработной платы (включая установленный повышающий коэффициент), тарифной ставки с учетом всех надбавок и доплат.</w:t>
      </w:r>
    </w:p>
    <w:p w:rsidR="00EF0047" w:rsidRPr="00351087" w:rsidRDefault="00EF0047" w:rsidP="00EF004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351087">
        <w:rPr>
          <w:sz w:val="28"/>
          <w:szCs w:val="28"/>
        </w:rPr>
        <w:t>Руководителям, специалистам, служащим, работающим в других видах экономической деятельности, но относящимся по своим функциональным обязанностям к работникам здравоохранения, образования и науки, культуры и искусства, печатных средств массовой информации, должностные оклады и стимулирующие выплаты устанавливаются в соответствии с условиями оплаты труда, определенными для работников вышеперечисленных видов экономической деятельности.</w:t>
      </w:r>
      <w:proofErr w:type="gramEnd"/>
      <w:r w:rsidRPr="00351087">
        <w:rPr>
          <w:sz w:val="28"/>
          <w:szCs w:val="28"/>
        </w:rPr>
        <w:t xml:space="preserve"> Компенсационные выплаты производятся по </w:t>
      </w:r>
      <w:r w:rsidRPr="00351087">
        <w:rPr>
          <w:sz w:val="28"/>
          <w:szCs w:val="28"/>
        </w:rPr>
        <w:lastRenderedPageBreak/>
        <w:t>установленным условиям оплаты труда учреждений, в которых они работают.</w:t>
      </w:r>
    </w:p>
    <w:p w:rsidR="00EF0047" w:rsidRPr="00351087" w:rsidRDefault="00EF0047" w:rsidP="00EF004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351087">
        <w:rPr>
          <w:sz w:val="28"/>
          <w:szCs w:val="28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до введения этих новых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EF0047" w:rsidRDefault="00EF0047" w:rsidP="00EF004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и специалистам районных муниципальных учреждений образования, здравоохранения, культуры и искусства, печатных средств массовой информации, работающим в сельской местности, устанавливается доплата к заработной плате в размере 25 процентов.</w:t>
      </w:r>
    </w:p>
    <w:p w:rsidR="00EF0047" w:rsidRPr="00023F5F" w:rsidRDefault="00EF0047" w:rsidP="00EF0047">
      <w:pPr>
        <w:ind w:firstLine="851"/>
        <w:jc w:val="both"/>
        <w:rPr>
          <w:sz w:val="28"/>
          <w:szCs w:val="28"/>
        </w:rPr>
      </w:pPr>
    </w:p>
    <w:p w:rsidR="00EF0047" w:rsidRPr="00023F5F" w:rsidRDefault="00EF0047" w:rsidP="00EF0047">
      <w:pPr>
        <w:ind w:firstLine="851"/>
        <w:jc w:val="both"/>
        <w:rPr>
          <w:sz w:val="28"/>
          <w:szCs w:val="28"/>
        </w:rPr>
      </w:pPr>
    </w:p>
    <w:p w:rsidR="00EF0047" w:rsidRDefault="00EF0047" w:rsidP="00EF0047">
      <w:pPr>
        <w:pStyle w:val="a7"/>
        <w:ind w:left="927"/>
        <w:rPr>
          <w:sz w:val="28"/>
          <w:szCs w:val="28"/>
          <w:lang w:eastAsia="en-US"/>
        </w:rPr>
      </w:pPr>
    </w:p>
    <w:p w:rsidR="00EF0047" w:rsidRDefault="00EF0047" w:rsidP="00EF0047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F0047" w:rsidRPr="00023F5F" w:rsidRDefault="00EF0047" w:rsidP="00EF0047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</w:t>
      </w:r>
      <w:proofErr w:type="spellStart"/>
      <w:r>
        <w:rPr>
          <w:b/>
          <w:sz w:val="28"/>
          <w:szCs w:val="28"/>
        </w:rPr>
        <w:t>Р.И.Ченцов</w:t>
      </w:r>
      <w:proofErr w:type="spellEnd"/>
    </w:p>
    <w:p w:rsidR="00EF0047" w:rsidRDefault="00EF0047" w:rsidP="00EF0047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EF0047" w:rsidRDefault="00EF0047" w:rsidP="00EF0047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EF0047" w:rsidRDefault="00EF0047" w:rsidP="00EF0047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EF0047" w:rsidRDefault="00EF0047" w:rsidP="00EF0047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EF0047" w:rsidRDefault="00EF0047" w:rsidP="00EF0047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EC2BB9" w:rsidRDefault="00EC2BB9"/>
    <w:sectPr w:rsidR="00EC2BB9" w:rsidSect="00EF00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7"/>
    <w:rsid w:val="00EC2BB9"/>
    <w:rsid w:val="00E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F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F0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004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F00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"/>
    <w:basedOn w:val="a"/>
    <w:link w:val="a8"/>
    <w:uiPriority w:val="34"/>
    <w:qFormat/>
    <w:rsid w:val="00EF0047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"/>
    <w:link w:val="a7"/>
    <w:uiPriority w:val="34"/>
    <w:locked/>
    <w:rsid w:val="00EF0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0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F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F0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F004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F00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aliases w:val="Самый обычный"/>
    <w:basedOn w:val="a"/>
    <w:link w:val="a8"/>
    <w:uiPriority w:val="34"/>
    <w:qFormat/>
    <w:rsid w:val="00EF0047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"/>
    <w:link w:val="a7"/>
    <w:uiPriority w:val="34"/>
    <w:locked/>
    <w:rsid w:val="00EF0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0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2021-05-24T08:05:00Z</dcterms:created>
  <dcterms:modified xsi:type="dcterms:W3CDTF">2021-05-24T08:05:00Z</dcterms:modified>
</cp:coreProperties>
</file>