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5B" w:rsidRDefault="00F95A5B" w:rsidP="00F95A5B">
      <w:pPr>
        <w:spacing w:before="240" w:line="240" w:lineRule="atLeast"/>
        <w:jc w:val="center"/>
      </w:pPr>
      <w:r>
        <w:rPr>
          <w:b/>
          <w:noProof/>
        </w:rPr>
        <w:drawing>
          <wp:inline distT="0" distB="0" distL="0" distR="0">
            <wp:extent cx="539750" cy="679450"/>
            <wp:effectExtent l="0" t="0" r="0" b="635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B" w:rsidRDefault="00F95A5B" w:rsidP="00F95A5B">
      <w:pPr>
        <w:pStyle w:val="a6"/>
        <w:ind w:right="-94"/>
      </w:pPr>
      <w:r>
        <w:t>СОВЕТ  ДЕПУТАТОВ</w:t>
      </w:r>
    </w:p>
    <w:p w:rsidR="00F95A5B" w:rsidRDefault="00F95A5B" w:rsidP="00F95A5B">
      <w:pPr>
        <w:pStyle w:val="a6"/>
        <w:ind w:right="-94"/>
      </w:pPr>
      <w:r>
        <w:t>ДОБРИНСКОГО МУНИЦИПАЛЬНОГО РАЙОНА</w:t>
      </w:r>
    </w:p>
    <w:p w:rsidR="00F95A5B" w:rsidRDefault="00F95A5B" w:rsidP="00F95A5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95A5B" w:rsidRDefault="00F95A5B" w:rsidP="00F95A5B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95A5B" w:rsidRDefault="00F95A5B" w:rsidP="00F95A5B">
      <w:pPr>
        <w:ind w:right="-94"/>
        <w:jc w:val="center"/>
        <w:rPr>
          <w:sz w:val="32"/>
        </w:rPr>
      </w:pPr>
    </w:p>
    <w:p w:rsidR="00F95A5B" w:rsidRDefault="00F95A5B" w:rsidP="00F95A5B">
      <w:pPr>
        <w:pStyle w:val="7"/>
        <w:ind w:right="-94"/>
        <w:jc w:val="center"/>
        <w:rPr>
          <w:b/>
          <w:i w:val="0"/>
          <w:color w:val="000000" w:themeColor="text1"/>
          <w:sz w:val="48"/>
          <w:szCs w:val="48"/>
        </w:rPr>
      </w:pPr>
      <w:r>
        <w:rPr>
          <w:b/>
          <w:i w:val="0"/>
          <w:color w:val="000000" w:themeColor="text1"/>
          <w:sz w:val="48"/>
          <w:szCs w:val="48"/>
        </w:rPr>
        <w:t>РЕШЕНИЕ</w:t>
      </w:r>
    </w:p>
    <w:p w:rsidR="00F95A5B" w:rsidRDefault="00F95A5B" w:rsidP="00F95A5B">
      <w:pPr>
        <w:pStyle w:val="a4"/>
        <w:tabs>
          <w:tab w:val="left" w:pos="708"/>
        </w:tabs>
        <w:ind w:right="-94"/>
        <w:jc w:val="center"/>
        <w:rPr>
          <w:szCs w:val="28"/>
        </w:rPr>
      </w:pPr>
    </w:p>
    <w:p w:rsidR="00F95A5B" w:rsidRDefault="00F95A5B" w:rsidP="00F95A5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16.02.2016г.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53-рс</w:t>
      </w:r>
    </w:p>
    <w:p w:rsidR="00F95A5B" w:rsidRDefault="00F95A5B" w:rsidP="00F95A5B">
      <w:pPr>
        <w:jc w:val="center"/>
        <w:rPr>
          <w:sz w:val="28"/>
          <w:szCs w:val="28"/>
        </w:rPr>
      </w:pPr>
    </w:p>
    <w:p w:rsidR="00F95A5B" w:rsidRDefault="00F95A5B" w:rsidP="00F95A5B">
      <w:pPr>
        <w:jc w:val="center"/>
        <w:rPr>
          <w:sz w:val="28"/>
          <w:szCs w:val="28"/>
        </w:rPr>
      </w:pPr>
    </w:p>
    <w:p w:rsidR="00F95A5B" w:rsidRDefault="00F95A5B" w:rsidP="00F9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F95A5B" w:rsidRDefault="00F95A5B" w:rsidP="00F9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преступности на территории района и работе ОМВД </w:t>
      </w:r>
    </w:p>
    <w:p w:rsidR="00F95A5B" w:rsidRDefault="00F95A5B" w:rsidP="00F9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по предупреждению, пресечению </w:t>
      </w:r>
    </w:p>
    <w:p w:rsidR="00F95A5B" w:rsidRDefault="00F95A5B" w:rsidP="00F9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раскрытию преступлений и правонарушений за 2015 год</w:t>
      </w:r>
    </w:p>
    <w:p w:rsidR="00F95A5B" w:rsidRDefault="00F95A5B" w:rsidP="00F95A5B">
      <w:pPr>
        <w:jc w:val="center"/>
        <w:rPr>
          <w:b/>
          <w:sz w:val="28"/>
          <w:szCs w:val="28"/>
        </w:rPr>
      </w:pPr>
    </w:p>
    <w:p w:rsidR="00F95A5B" w:rsidRDefault="00F95A5B" w:rsidP="00F95A5B">
      <w:pPr>
        <w:jc w:val="center"/>
        <w:rPr>
          <w:b/>
          <w:sz w:val="28"/>
          <w:szCs w:val="28"/>
        </w:rPr>
      </w:pP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муниципальному району информацию </w:t>
      </w:r>
      <w:r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>
        <w:rPr>
          <w:iCs/>
          <w:sz w:val="28"/>
          <w:szCs w:val="28"/>
        </w:rPr>
        <w:t>Добринскому</w:t>
      </w:r>
      <w:proofErr w:type="spellEnd"/>
      <w:r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2015 год,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>
        <w:rPr>
          <w:sz w:val="28"/>
          <w:szCs w:val="28"/>
        </w:rPr>
        <w:t xml:space="preserve">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предпринят ряд организационных и практических мер по дальнейшему совершенствованию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Криминальная ситуация характеризуется небольшим ростом общего массива зарегистрированных преступлений (со 256 до 305, на 19,1%). Раскрываемость преступных посягательств в минувшем году несколько уменьшилась и составила 84,6% (АППГ:88,2%). Раскрываемость тяжких преступлений осталась практически на уровне предыдущего года 82,9% (АППГ: 83,8%). Предпринятые меры позволили обеспечить в полном объеме принцип неотвратимости наказания по таким уголовным  составам, как убийства, факты причинения тяжкого вреда здоровью, кражи из автомобилей, кражи металлов, вымогательства и угоны, ДТП.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количество зарегистрированных тяжких и особо тяжких преступлений сократилось с 43 до 40 фактов. На территории района зарегистрировано 4 убийства (АПГ:2) и 5 фактов причинения тяжкого вреда здоровью (АППГ:9). Зарегистрирован 1 разбой (АППГ:0). Число грабежей сократилось на 42,9% (с 7 до 4), угонов – на 80% (с 5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1).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года проводилась работа по противодействию </w:t>
      </w:r>
      <w:proofErr w:type="spellStart"/>
      <w:r>
        <w:rPr>
          <w:sz w:val="28"/>
          <w:szCs w:val="28"/>
        </w:rPr>
        <w:t>наркоугрозе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Сотрудниками отдела выявлено 15 преступлений, связанных с незаконным оборотом наркотиков, из них 3 относящихся к категории тяжких, 1 – в крупном размере, выявлены 2 факта сбыта наркотиков (АППГ:0).</w:t>
      </w:r>
      <w:proofErr w:type="gramEnd"/>
      <w:r>
        <w:rPr>
          <w:sz w:val="28"/>
          <w:szCs w:val="28"/>
        </w:rPr>
        <w:t xml:space="preserve"> Из незаконного оборота изъято 483,7гр. наркотических средств (АППГ:512,8 гр.). За потребление наркотических и психотропных веществ без назначения врача, к административной ответственности привлечено 25 граждан.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ОГИБДД совместно с участковыми уполномоченными выявлено 4638 нарушений ПДД. Количество выявленных «грубых» нарушений ПДД возросло на 8,2% (с 376 до 407), выявлено 210 водителей в нетрезвом состоянии (АППГ:242).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2015 году позволяют сделать вывод о стабилизации оперативной обстановки и сохранении высокого уровня эффективности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F95A5B" w:rsidRDefault="00F95A5B" w:rsidP="00F95A5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 вышеизложенного, в</w:t>
      </w:r>
      <w:r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95A5B" w:rsidRDefault="00F95A5B" w:rsidP="00F95A5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95A5B" w:rsidRDefault="00F95A5B" w:rsidP="00F95A5B">
      <w:pPr>
        <w:ind w:firstLine="900"/>
        <w:jc w:val="both"/>
        <w:rPr>
          <w:b/>
          <w:sz w:val="28"/>
          <w:szCs w:val="28"/>
        </w:rPr>
      </w:pPr>
    </w:p>
    <w:p w:rsidR="00F95A5B" w:rsidRDefault="00F95A5B" w:rsidP="00F95A5B">
      <w:pPr>
        <w:ind w:firstLine="900"/>
        <w:jc w:val="both"/>
        <w:rPr>
          <w:iCs/>
          <w:sz w:val="28"/>
          <w:szCs w:val="28"/>
        </w:rPr>
      </w:pPr>
      <w:r>
        <w:rPr>
          <w:sz w:val="28"/>
        </w:rPr>
        <w:t xml:space="preserve">1.Информацию начальника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«</w:t>
      </w:r>
      <w:r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>
        <w:rPr>
          <w:iCs/>
          <w:sz w:val="28"/>
          <w:szCs w:val="28"/>
        </w:rPr>
        <w:t>Добринскому</w:t>
      </w:r>
      <w:proofErr w:type="spellEnd"/>
      <w:r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2015 год» принять к сведению.</w:t>
      </w:r>
    </w:p>
    <w:p w:rsidR="00F95A5B" w:rsidRDefault="00F95A5B" w:rsidP="00F95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F95A5B" w:rsidRDefault="00F95A5B" w:rsidP="00F95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(Дуров А.Н.):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2.2.Отделу образования, отделу молодежи, спорта и демографии, отделу культуры администрации района (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И.М., Чернов А.В., Першин В.П.) совместно с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(Дарьин А.В.), редакцией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(Верзилин С.Н.),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(Дуров А.Н.) организовать работу по социально-правовой профилактике преступлений, осуществить практические мероприятия по </w:t>
      </w:r>
      <w:r>
        <w:rPr>
          <w:sz w:val="28"/>
          <w:szCs w:val="28"/>
        </w:rPr>
        <w:lastRenderedPageBreak/>
        <w:t>пропаганде здорового образа жизни, предупреждению распространения</w:t>
      </w:r>
      <w:proofErr w:type="gramEnd"/>
      <w:r>
        <w:rPr>
          <w:sz w:val="28"/>
          <w:szCs w:val="28"/>
        </w:rPr>
        <w:t xml:space="preserve"> наркомании, пьянства и алкоголизма.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2.3.Главам сельских поселений в первом полугодии текущего года: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2.3.1.Рассмотреть на заседаниях Советов депутатов состояние работы по профилактике преступлений и правонарушений, в том числе среди несовершеннолетних, ранее судимых граждан; выявление неблагополучных семей, пресечение незаконного оборота алкогольной продукции и наркотиков; 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2.3.2.Совместно с участковыми уполномоченными полиции организовать и провести целенаправленные мероприятия по устранению причин и условий совершения противоправных деяний.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2.3.2.Принять меры по активизации работы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 том числе состоящих на учете в ОМВД, вовлечения их в занятия спортом, пропаганде здорового образа жизни и законопослушного поведения.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2.3.3.Совместно с руководителями предприятий, организаций, учреждений района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ДНД,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2.3.4.В 1 полугодии 2016 года проработать вопрос о приобретении металлического ограждения для организации контрольно-пропускного режима в местах проведения массовых мероприятий с участием большого количества граждан.</w:t>
      </w:r>
    </w:p>
    <w:p w:rsidR="00F95A5B" w:rsidRDefault="00F95A5B" w:rsidP="00F95A5B">
      <w:pPr>
        <w:ind w:firstLine="900"/>
        <w:jc w:val="both"/>
        <w:rPr>
          <w:sz w:val="28"/>
          <w:szCs w:val="28"/>
        </w:rPr>
      </w:pPr>
    </w:p>
    <w:p w:rsidR="00F95A5B" w:rsidRDefault="00F95A5B" w:rsidP="00F95A5B">
      <w:pPr>
        <w:ind w:firstLine="900"/>
        <w:jc w:val="both"/>
        <w:rPr>
          <w:sz w:val="28"/>
          <w:szCs w:val="28"/>
        </w:rPr>
      </w:pPr>
    </w:p>
    <w:p w:rsidR="00F95A5B" w:rsidRDefault="00F95A5B" w:rsidP="00F95A5B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F95A5B" w:rsidRDefault="00F95A5B" w:rsidP="00F95A5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F95A5B" w:rsidRDefault="00F95A5B" w:rsidP="00F95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A5B" w:rsidRDefault="00F95A5B" w:rsidP="00F95A5B">
      <w:pPr>
        <w:ind w:firstLine="851"/>
        <w:jc w:val="right"/>
        <w:rPr>
          <w:sz w:val="28"/>
          <w:szCs w:val="28"/>
        </w:rPr>
      </w:pPr>
    </w:p>
    <w:p w:rsidR="00F95A5B" w:rsidRDefault="00F95A5B" w:rsidP="00F95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95A5B" w:rsidRDefault="00F95A5B" w:rsidP="00F95A5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95A5B" w:rsidRDefault="00F95A5B" w:rsidP="00F95A5B">
      <w:pPr>
        <w:jc w:val="both"/>
        <w:rPr>
          <w:b/>
          <w:sz w:val="28"/>
          <w:szCs w:val="28"/>
        </w:rPr>
      </w:pPr>
    </w:p>
    <w:p w:rsidR="00F95A5B" w:rsidRDefault="00F95A5B" w:rsidP="00F95A5B">
      <w:pPr>
        <w:jc w:val="center"/>
        <w:rPr>
          <w:b/>
          <w:sz w:val="28"/>
          <w:szCs w:val="28"/>
        </w:rPr>
      </w:pPr>
    </w:p>
    <w:p w:rsidR="00F95A5B" w:rsidRDefault="00F95A5B" w:rsidP="00F95A5B">
      <w:pPr>
        <w:jc w:val="center"/>
        <w:rPr>
          <w:b/>
          <w:sz w:val="28"/>
          <w:szCs w:val="28"/>
        </w:rPr>
      </w:pPr>
    </w:p>
    <w:p w:rsidR="00F95A5B" w:rsidRDefault="00F95A5B" w:rsidP="00F95A5B">
      <w:pPr>
        <w:jc w:val="center"/>
        <w:rPr>
          <w:b/>
          <w:sz w:val="28"/>
          <w:szCs w:val="28"/>
        </w:rPr>
      </w:pPr>
    </w:p>
    <w:p w:rsidR="00F95A5B" w:rsidRDefault="00F95A5B" w:rsidP="00F95A5B">
      <w:pPr>
        <w:ind w:left="567"/>
        <w:jc w:val="center"/>
        <w:rPr>
          <w:sz w:val="28"/>
          <w:szCs w:val="28"/>
        </w:rPr>
      </w:pPr>
    </w:p>
    <w:p w:rsidR="00F95A5B" w:rsidRDefault="00F95A5B" w:rsidP="00F95A5B">
      <w:pPr>
        <w:ind w:left="567"/>
        <w:jc w:val="center"/>
        <w:rPr>
          <w:sz w:val="28"/>
          <w:szCs w:val="28"/>
        </w:rPr>
      </w:pPr>
    </w:p>
    <w:p w:rsidR="00F95A5B" w:rsidRDefault="00F95A5B" w:rsidP="00F95A5B">
      <w:pPr>
        <w:ind w:left="567"/>
        <w:jc w:val="center"/>
        <w:rPr>
          <w:sz w:val="28"/>
          <w:szCs w:val="28"/>
        </w:rPr>
      </w:pPr>
    </w:p>
    <w:p w:rsidR="00F95A5B" w:rsidRDefault="00F95A5B" w:rsidP="00F95A5B">
      <w:pPr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95A5B" w:rsidRDefault="00F95A5B" w:rsidP="00F95A5B">
      <w:pPr>
        <w:pStyle w:val="a8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F95A5B" w:rsidSect="00F95A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5B"/>
    <w:rsid w:val="00D659B4"/>
    <w:rsid w:val="00F95A5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A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5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5A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95A5B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F95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95A5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F95A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95A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95A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F9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95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A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5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5A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95A5B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F95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95A5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F95A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95A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95A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F9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95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2016-02-25T05:57:00Z</dcterms:created>
  <dcterms:modified xsi:type="dcterms:W3CDTF">2016-02-25T05:58:00Z</dcterms:modified>
</cp:coreProperties>
</file>