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0"/>
      </w:tblGrid>
      <w:tr w:rsidR="00DC73E7" w:rsidRPr="00221140" w:rsidTr="0077480C">
        <w:trPr>
          <w:cantSplit/>
          <w:trHeight w:val="1087"/>
          <w:jc w:val="center"/>
        </w:trPr>
        <w:tc>
          <w:tcPr>
            <w:tcW w:w="6830" w:type="dxa"/>
            <w:shd w:val="clear" w:color="auto" w:fill="auto"/>
          </w:tcPr>
          <w:p w:rsidR="00DC73E7" w:rsidRPr="00221140" w:rsidRDefault="00DC73E7" w:rsidP="0077480C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21140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85E6F12" wp14:editId="49D7DA48">
                  <wp:extent cx="542925" cy="683895"/>
                  <wp:effectExtent l="0" t="0" r="9525" b="1905"/>
                  <wp:docPr id="5" name="Рисунок 5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C73E7" w:rsidRPr="00221140" w:rsidRDefault="00DC73E7" w:rsidP="00DC73E7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221140">
        <w:rPr>
          <w:rFonts w:ascii="Times New Roman" w:hAnsi="Times New Roman" w:cs="Times New Roman"/>
          <w:sz w:val="32"/>
          <w:szCs w:val="32"/>
        </w:rPr>
        <w:t>СОВЕТ ДЕПУТАТОВ</w:t>
      </w:r>
    </w:p>
    <w:p w:rsidR="00DC73E7" w:rsidRPr="00221140" w:rsidRDefault="00DC73E7" w:rsidP="00DC73E7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221140">
        <w:rPr>
          <w:rFonts w:ascii="Times New Roman" w:hAnsi="Times New Roman" w:cs="Times New Roman"/>
          <w:sz w:val="32"/>
          <w:szCs w:val="32"/>
        </w:rPr>
        <w:t>ДОБРИНСКОГО МУНИЦИПАЛЬНОГО ОКРУГА</w:t>
      </w:r>
    </w:p>
    <w:p w:rsidR="00DC73E7" w:rsidRPr="00221140" w:rsidRDefault="00DC73E7" w:rsidP="00DC73E7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221140">
        <w:rPr>
          <w:rFonts w:ascii="Times New Roman" w:hAnsi="Times New Roman" w:cs="Times New Roman"/>
          <w:sz w:val="32"/>
          <w:szCs w:val="32"/>
        </w:rPr>
        <w:t>Липецкой области Российской Федерации</w:t>
      </w:r>
    </w:p>
    <w:p w:rsidR="00DC73E7" w:rsidRPr="00221140" w:rsidRDefault="00DC73E7" w:rsidP="00DC73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21140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221140">
        <w:rPr>
          <w:rFonts w:ascii="Times New Roman" w:hAnsi="Times New Roman" w:cs="Times New Roman"/>
          <w:sz w:val="28"/>
          <w:szCs w:val="28"/>
          <w:lang w:val="en-US"/>
        </w:rPr>
        <w:t>VI</w:t>
      </w:r>
      <w:proofErr w:type="gramEnd"/>
      <w:r w:rsidRPr="00221140">
        <w:rPr>
          <w:rFonts w:ascii="Times New Roman" w:hAnsi="Times New Roman" w:cs="Times New Roman"/>
          <w:sz w:val="28"/>
          <w:szCs w:val="28"/>
        </w:rPr>
        <w:t xml:space="preserve">-я сессия  </w:t>
      </w:r>
      <w:r w:rsidRPr="0022114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21140">
        <w:rPr>
          <w:rFonts w:ascii="Times New Roman" w:hAnsi="Times New Roman" w:cs="Times New Roman"/>
          <w:sz w:val="28"/>
          <w:szCs w:val="28"/>
        </w:rPr>
        <w:t>-го созыва</w:t>
      </w:r>
    </w:p>
    <w:p w:rsidR="00DC73E7" w:rsidRPr="00221140" w:rsidRDefault="00DC73E7" w:rsidP="00DC73E7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C73E7" w:rsidRPr="00221140" w:rsidRDefault="00DC73E7" w:rsidP="00DC73E7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DC73E7" w:rsidRPr="00221140" w:rsidRDefault="00DC73E7" w:rsidP="00DC73E7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DC73E7" w:rsidRPr="00221140" w:rsidRDefault="00DC73E7" w:rsidP="00DC73E7">
      <w:pPr>
        <w:pStyle w:val="a3"/>
        <w:jc w:val="center"/>
        <w:rPr>
          <w:rFonts w:ascii="Times New Roman" w:hAnsi="Times New Roman" w:cs="Times New Roman"/>
          <w:b/>
          <w:iCs/>
          <w:color w:val="404040"/>
          <w:sz w:val="44"/>
          <w:szCs w:val="44"/>
        </w:rPr>
      </w:pPr>
      <w:r w:rsidRPr="00221140">
        <w:rPr>
          <w:rFonts w:ascii="Times New Roman" w:hAnsi="Times New Roman" w:cs="Times New Roman"/>
          <w:b/>
          <w:iCs/>
          <w:color w:val="404040"/>
          <w:sz w:val="44"/>
          <w:szCs w:val="44"/>
        </w:rPr>
        <w:t>РЕШЕНИЕ</w:t>
      </w:r>
    </w:p>
    <w:p w:rsidR="00DC73E7" w:rsidRPr="00221140" w:rsidRDefault="00DC73E7" w:rsidP="00DC73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C73E7" w:rsidRPr="00221140" w:rsidRDefault="00DC73E7" w:rsidP="00DC73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221140">
        <w:rPr>
          <w:rFonts w:ascii="Times New Roman" w:hAnsi="Times New Roman" w:cs="Times New Roman"/>
          <w:sz w:val="28"/>
          <w:szCs w:val="28"/>
        </w:rPr>
        <w:t xml:space="preserve">.10.2026г.                            </w:t>
      </w:r>
      <w:proofErr w:type="spellStart"/>
      <w:r w:rsidRPr="00221140">
        <w:rPr>
          <w:rFonts w:ascii="Times New Roman" w:hAnsi="Times New Roman" w:cs="Times New Roman"/>
          <w:sz w:val="28"/>
          <w:szCs w:val="28"/>
        </w:rPr>
        <w:t>п.Добринка</w:t>
      </w:r>
      <w:proofErr w:type="spellEnd"/>
      <w:r w:rsidRPr="00221140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21140">
        <w:rPr>
          <w:rFonts w:ascii="Times New Roman" w:hAnsi="Times New Roman" w:cs="Times New Roman"/>
          <w:sz w:val="28"/>
          <w:szCs w:val="28"/>
        </w:rPr>
        <w:t xml:space="preserve">                    № </w:t>
      </w:r>
      <w:r w:rsidR="001660D9">
        <w:rPr>
          <w:rFonts w:ascii="Times New Roman" w:hAnsi="Times New Roman" w:cs="Times New Roman"/>
          <w:sz w:val="28"/>
          <w:szCs w:val="28"/>
        </w:rPr>
        <w:t>31</w:t>
      </w:r>
      <w:r w:rsidR="00253171">
        <w:rPr>
          <w:rFonts w:ascii="Times New Roman" w:hAnsi="Times New Roman" w:cs="Times New Roman"/>
          <w:sz w:val="28"/>
          <w:szCs w:val="28"/>
        </w:rPr>
        <w:t>9</w:t>
      </w:r>
      <w:r w:rsidRPr="00221140">
        <w:rPr>
          <w:rFonts w:ascii="Times New Roman" w:hAnsi="Times New Roman" w:cs="Times New Roman"/>
          <w:sz w:val="28"/>
          <w:szCs w:val="28"/>
        </w:rPr>
        <w:t>-рс</w:t>
      </w:r>
    </w:p>
    <w:p w:rsidR="00DC73E7" w:rsidRPr="00221140" w:rsidRDefault="00DC73E7" w:rsidP="00DC73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C73E7" w:rsidRPr="00221140" w:rsidRDefault="00DC73E7" w:rsidP="00DC73E7">
      <w:pPr>
        <w:shd w:val="clear" w:color="auto" w:fill="FFFFFF"/>
        <w:jc w:val="center"/>
        <w:rPr>
          <w:b/>
          <w:color w:val="34343C"/>
          <w:sz w:val="28"/>
          <w:szCs w:val="28"/>
        </w:rPr>
      </w:pPr>
      <w:r w:rsidRPr="00221140">
        <w:rPr>
          <w:b/>
          <w:color w:val="34343C"/>
          <w:sz w:val="28"/>
          <w:szCs w:val="28"/>
        </w:rPr>
        <w:t>Об одобрении переименования географических объектов,</w:t>
      </w:r>
    </w:p>
    <w:p w:rsidR="00DC73E7" w:rsidRPr="00221140" w:rsidRDefault="00DC73E7" w:rsidP="00DC73E7">
      <w:pPr>
        <w:shd w:val="clear" w:color="auto" w:fill="FFFFFF"/>
        <w:jc w:val="center"/>
        <w:rPr>
          <w:b/>
          <w:color w:val="34343C"/>
          <w:sz w:val="28"/>
          <w:szCs w:val="28"/>
        </w:rPr>
      </w:pPr>
      <w:r w:rsidRPr="00221140">
        <w:rPr>
          <w:b/>
          <w:color w:val="34343C"/>
          <w:sz w:val="28"/>
          <w:szCs w:val="28"/>
        </w:rPr>
        <w:t xml:space="preserve">входящих в состав </w:t>
      </w:r>
      <w:proofErr w:type="spellStart"/>
      <w:r w:rsidRPr="00221140">
        <w:rPr>
          <w:b/>
          <w:color w:val="34343C"/>
          <w:sz w:val="28"/>
          <w:szCs w:val="28"/>
        </w:rPr>
        <w:t>Добринского</w:t>
      </w:r>
      <w:proofErr w:type="spellEnd"/>
      <w:r w:rsidRPr="00221140">
        <w:rPr>
          <w:b/>
          <w:color w:val="34343C"/>
          <w:sz w:val="28"/>
          <w:szCs w:val="28"/>
        </w:rPr>
        <w:t xml:space="preserve"> муниципального округа</w:t>
      </w:r>
    </w:p>
    <w:p w:rsidR="00DC73E7" w:rsidRPr="00221140" w:rsidRDefault="00DC73E7" w:rsidP="00DC73E7">
      <w:pPr>
        <w:shd w:val="clear" w:color="auto" w:fill="FFFFFF"/>
        <w:jc w:val="center"/>
        <w:rPr>
          <w:b/>
          <w:color w:val="34343C"/>
          <w:sz w:val="28"/>
          <w:szCs w:val="28"/>
        </w:rPr>
      </w:pPr>
      <w:r w:rsidRPr="00221140">
        <w:rPr>
          <w:b/>
          <w:color w:val="34343C"/>
          <w:sz w:val="28"/>
          <w:szCs w:val="28"/>
        </w:rPr>
        <w:t>Липецкой области Российской Федерации</w:t>
      </w:r>
    </w:p>
    <w:p w:rsidR="00DC73E7" w:rsidRPr="00221140" w:rsidRDefault="00DC73E7" w:rsidP="00DC73E7">
      <w:pPr>
        <w:shd w:val="clear" w:color="auto" w:fill="FFFFFF"/>
        <w:jc w:val="center"/>
        <w:rPr>
          <w:b/>
          <w:color w:val="34343C"/>
          <w:sz w:val="28"/>
          <w:szCs w:val="28"/>
        </w:rPr>
      </w:pPr>
    </w:p>
    <w:p w:rsidR="00DC73E7" w:rsidRPr="00221140" w:rsidRDefault="00DC73E7" w:rsidP="00DC73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140">
        <w:rPr>
          <w:rFonts w:ascii="Times New Roman" w:hAnsi="Times New Roman" w:cs="Times New Roman"/>
          <w:sz w:val="28"/>
          <w:szCs w:val="28"/>
        </w:rPr>
        <w:t xml:space="preserve">Рассмотрев итоговый документ публичных слушаний от 16 октября 2026 года по вопросу: «О переименовании географических объектов, входящих в состав </w:t>
      </w:r>
      <w:proofErr w:type="spellStart"/>
      <w:r w:rsidRPr="0022114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221140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Федерации», руководствуясь действующим законодательством, </w:t>
      </w:r>
      <w:proofErr w:type="gramStart"/>
      <w:r w:rsidRPr="00221140">
        <w:rPr>
          <w:rFonts w:ascii="Times New Roman" w:hAnsi="Times New Roman" w:cs="Times New Roman"/>
          <w:sz w:val="28"/>
          <w:szCs w:val="28"/>
        </w:rPr>
        <w:t>Федеральными законами: от 20 марта 2025 года № 33-ФЗ «Об общих принципах организации местного самоуправления в единой системе публичной власти» и от 18 декабря 1997 года № 152-ФЗ «О наименованиях географических объектов», Законами Липецкой области: от 30 декабря 2015 года № 495-ОЗ «О некоторых вопросах присвоения наименований географическим объектам и их переименования в Липецкой области» и от 27 февраля 2025 года № 610-ОЗ «О</w:t>
      </w:r>
      <w:proofErr w:type="gramEnd"/>
      <w:r w:rsidRPr="002211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21140">
        <w:rPr>
          <w:rFonts w:ascii="Times New Roman" w:hAnsi="Times New Roman" w:cs="Times New Roman"/>
          <w:sz w:val="28"/>
          <w:szCs w:val="28"/>
        </w:rPr>
        <w:t xml:space="preserve">преобразовании сельских поселений, входящих в состав </w:t>
      </w:r>
      <w:proofErr w:type="spellStart"/>
      <w:r w:rsidRPr="0022114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221140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путем их объединения в муниципальный округ», Уставом </w:t>
      </w:r>
      <w:proofErr w:type="spellStart"/>
      <w:r w:rsidRPr="0022114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221140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Федерации, Порядком организации и проведения публичных слушаний на территории </w:t>
      </w:r>
      <w:proofErr w:type="spellStart"/>
      <w:r w:rsidRPr="0022114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221140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области, учитывая рекомендации публичных слушаний от 16 октября 2026 года по вопросу:</w:t>
      </w:r>
      <w:proofErr w:type="gramEnd"/>
      <w:r w:rsidRPr="00221140">
        <w:rPr>
          <w:rFonts w:ascii="Times New Roman" w:hAnsi="Times New Roman" w:cs="Times New Roman"/>
          <w:sz w:val="28"/>
          <w:szCs w:val="28"/>
        </w:rPr>
        <w:t xml:space="preserve"> «О переименовании географических объектов, входящих в состав </w:t>
      </w:r>
      <w:proofErr w:type="spellStart"/>
      <w:r w:rsidRPr="0022114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221140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Федерации» и решения постоянных комиссий, Совет депутатов </w:t>
      </w:r>
      <w:proofErr w:type="spellStart"/>
      <w:r w:rsidRPr="0022114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221140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</w:p>
    <w:p w:rsidR="00DC73E7" w:rsidRPr="00221140" w:rsidRDefault="00DC73E7" w:rsidP="00DC73E7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1140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DC73E7" w:rsidRPr="00E6223E" w:rsidRDefault="00DC73E7" w:rsidP="00DC73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223E">
        <w:rPr>
          <w:rFonts w:ascii="Times New Roman" w:hAnsi="Times New Roman" w:cs="Times New Roman"/>
          <w:sz w:val="28"/>
          <w:szCs w:val="28"/>
        </w:rPr>
        <w:t xml:space="preserve">1.Одобрить переименование следующих географических объектов, входящих в состав </w:t>
      </w:r>
      <w:proofErr w:type="spellStart"/>
      <w:r w:rsidRPr="00E6223E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E6223E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</w:t>
      </w:r>
    </w:p>
    <w:p w:rsidR="00DC73E7" w:rsidRPr="00E6223E" w:rsidRDefault="00DC73E7" w:rsidP="00DC73E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6223E">
        <w:rPr>
          <w:rFonts w:ascii="Times New Roman" w:hAnsi="Times New Roman" w:cs="Times New Roman"/>
          <w:sz w:val="28"/>
          <w:szCs w:val="28"/>
        </w:rPr>
        <w:t>Российской Федерации:</w:t>
      </w:r>
    </w:p>
    <w:p w:rsidR="00DC73E7" w:rsidRPr="00E6223E" w:rsidRDefault="00DC73E7" w:rsidP="00DC73E7">
      <w:pPr>
        <w:pStyle w:val="a3"/>
        <w:ind w:firstLine="708"/>
        <w:jc w:val="both"/>
        <w:rPr>
          <w:rFonts w:ascii="Times New Roman" w:hAnsi="Times New Roman" w:cs="Times New Roman"/>
          <w:color w:val="34343C"/>
          <w:sz w:val="28"/>
          <w:szCs w:val="28"/>
        </w:rPr>
      </w:pPr>
      <w:proofErr w:type="gramStart"/>
      <w:r w:rsidRPr="00E6223E">
        <w:rPr>
          <w:rFonts w:ascii="Times New Roman" w:hAnsi="Times New Roman" w:cs="Times New Roman"/>
          <w:sz w:val="28"/>
          <w:szCs w:val="28"/>
        </w:rPr>
        <w:t>-</w:t>
      </w:r>
      <w:r w:rsidRPr="00E6223E">
        <w:rPr>
          <w:rFonts w:ascii="Times New Roman" w:eastAsia="Calibri" w:hAnsi="Times New Roman" w:cs="Times New Roman"/>
          <w:sz w:val="28"/>
          <w:szCs w:val="28"/>
        </w:rPr>
        <w:t xml:space="preserve">деревни Алексеевка, входившей в состав сельского поселения Тихвинский сельсовет </w:t>
      </w:r>
      <w:proofErr w:type="spellStart"/>
      <w:r w:rsidRPr="00E6223E">
        <w:rPr>
          <w:rFonts w:ascii="Times New Roman" w:eastAsia="Calibri" w:hAnsi="Times New Roman" w:cs="Times New Roman"/>
          <w:sz w:val="28"/>
          <w:szCs w:val="28"/>
        </w:rPr>
        <w:t>Добринского</w:t>
      </w:r>
      <w:proofErr w:type="spellEnd"/>
      <w:r w:rsidRPr="00E6223E">
        <w:rPr>
          <w:rFonts w:ascii="Times New Roman" w:eastAsia="Calibri" w:hAnsi="Times New Roman" w:cs="Times New Roman"/>
          <w:sz w:val="28"/>
          <w:szCs w:val="28"/>
        </w:rPr>
        <w:t xml:space="preserve">  муниципального района Липецкой </w:t>
      </w:r>
      <w:r w:rsidRPr="00E6223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области </w:t>
      </w:r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Российской Федерации и в связи с принятием Закона Липецкой области от 27 февраля 2025 года № 610-ОЗ «О преобразовании сельских поселений, входящих в состав </w:t>
      </w:r>
      <w:proofErr w:type="spellStart"/>
      <w:r w:rsidRPr="00E6223E"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района Липецкой области Российской Федерации, путем их объединения в муниципальный округ» вошедшего в состав </w:t>
      </w:r>
      <w:proofErr w:type="spellStart"/>
      <w:r w:rsidRPr="00E6223E"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округа Липецкой области Российской Федерации</w:t>
      </w:r>
      <w:proofErr w:type="gramEnd"/>
      <w:r w:rsidRPr="00E6223E">
        <w:rPr>
          <w:rFonts w:ascii="Times New Roman" w:hAnsi="Times New Roman" w:cs="Times New Roman"/>
          <w:color w:val="34343C"/>
          <w:sz w:val="28"/>
          <w:szCs w:val="28"/>
        </w:rPr>
        <w:t>, в деревню Алексеевка 2-я;</w:t>
      </w:r>
    </w:p>
    <w:p w:rsidR="00DC73E7" w:rsidRPr="00E6223E" w:rsidRDefault="00DC73E7" w:rsidP="00DC73E7">
      <w:pPr>
        <w:pStyle w:val="a3"/>
        <w:ind w:firstLine="708"/>
        <w:jc w:val="both"/>
        <w:rPr>
          <w:rFonts w:ascii="Times New Roman" w:hAnsi="Times New Roman" w:cs="Times New Roman"/>
          <w:color w:val="34343C"/>
          <w:sz w:val="28"/>
          <w:szCs w:val="28"/>
        </w:rPr>
      </w:pPr>
      <w:proofErr w:type="gramStart"/>
      <w:r w:rsidRPr="00E6223E">
        <w:rPr>
          <w:rFonts w:ascii="Times New Roman" w:hAnsi="Times New Roman" w:cs="Times New Roman"/>
          <w:sz w:val="28"/>
          <w:szCs w:val="28"/>
        </w:rPr>
        <w:t>-</w:t>
      </w:r>
      <w:r w:rsidRPr="00E6223E">
        <w:rPr>
          <w:rFonts w:ascii="Times New Roman" w:eastAsia="Calibri" w:hAnsi="Times New Roman" w:cs="Times New Roman"/>
          <w:sz w:val="28"/>
          <w:szCs w:val="28"/>
        </w:rPr>
        <w:t xml:space="preserve">деревни Георгиевка, входившей в состав сельского поселения </w:t>
      </w:r>
      <w:proofErr w:type="spellStart"/>
      <w:r w:rsidRPr="00E6223E">
        <w:rPr>
          <w:rFonts w:ascii="Times New Roman" w:eastAsia="Calibri" w:hAnsi="Times New Roman" w:cs="Times New Roman"/>
          <w:sz w:val="28"/>
          <w:szCs w:val="28"/>
        </w:rPr>
        <w:t>Новочеркутинский</w:t>
      </w:r>
      <w:proofErr w:type="spellEnd"/>
      <w:r w:rsidRPr="00E6223E">
        <w:rPr>
          <w:rFonts w:ascii="Times New Roman" w:eastAsia="Calibri" w:hAnsi="Times New Roman" w:cs="Times New Roman"/>
          <w:sz w:val="28"/>
          <w:szCs w:val="28"/>
        </w:rPr>
        <w:t xml:space="preserve"> сельсовет </w:t>
      </w:r>
      <w:proofErr w:type="spellStart"/>
      <w:r w:rsidRPr="00E6223E">
        <w:rPr>
          <w:rFonts w:ascii="Times New Roman" w:eastAsia="Calibri" w:hAnsi="Times New Roman" w:cs="Times New Roman"/>
          <w:sz w:val="28"/>
          <w:szCs w:val="28"/>
        </w:rPr>
        <w:t>Добринского</w:t>
      </w:r>
      <w:proofErr w:type="spellEnd"/>
      <w:r w:rsidRPr="00E6223E">
        <w:rPr>
          <w:rFonts w:ascii="Times New Roman" w:eastAsia="Calibri" w:hAnsi="Times New Roman" w:cs="Times New Roman"/>
          <w:sz w:val="28"/>
          <w:szCs w:val="28"/>
        </w:rPr>
        <w:t xml:space="preserve">  муниципального района Липецкой области </w:t>
      </w:r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Российской Федерации и в связи с принятием Закона Липецкой области от 27 февраля 2025 года № 610-ОЗ «О преобразовании сельских поселений, входящих в состав </w:t>
      </w:r>
      <w:proofErr w:type="spellStart"/>
      <w:r w:rsidRPr="00E6223E"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района Липецкой области Российской Федерации, путем их объединения в муниципальный округ» вошедшего в состав </w:t>
      </w:r>
      <w:proofErr w:type="spellStart"/>
      <w:r w:rsidRPr="00E6223E"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округа Липецкой области Российской Федерации</w:t>
      </w:r>
      <w:proofErr w:type="gramEnd"/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, в деревню </w:t>
      </w:r>
      <w:r w:rsidRPr="00E6223E">
        <w:rPr>
          <w:rFonts w:ascii="Times New Roman" w:eastAsia="Calibri" w:hAnsi="Times New Roman" w:cs="Times New Roman"/>
          <w:sz w:val="28"/>
          <w:szCs w:val="28"/>
        </w:rPr>
        <w:t>Георгиевка</w:t>
      </w:r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 2-я;</w:t>
      </w:r>
    </w:p>
    <w:p w:rsidR="00DC73E7" w:rsidRPr="00E6223E" w:rsidRDefault="00DC73E7" w:rsidP="00DC73E7">
      <w:pPr>
        <w:pStyle w:val="a3"/>
        <w:ind w:firstLine="708"/>
        <w:jc w:val="both"/>
        <w:rPr>
          <w:rFonts w:ascii="Times New Roman" w:hAnsi="Times New Roman" w:cs="Times New Roman"/>
          <w:color w:val="34343C"/>
          <w:sz w:val="28"/>
          <w:szCs w:val="28"/>
        </w:rPr>
      </w:pPr>
      <w:proofErr w:type="gramStart"/>
      <w:r w:rsidRPr="00E6223E">
        <w:rPr>
          <w:rFonts w:ascii="Times New Roman" w:hAnsi="Times New Roman" w:cs="Times New Roman"/>
          <w:sz w:val="28"/>
          <w:szCs w:val="28"/>
        </w:rPr>
        <w:t>-</w:t>
      </w:r>
      <w:r w:rsidRPr="00E6223E">
        <w:rPr>
          <w:rFonts w:ascii="Times New Roman" w:eastAsia="Calibri" w:hAnsi="Times New Roman" w:cs="Times New Roman"/>
          <w:sz w:val="28"/>
          <w:szCs w:val="28"/>
        </w:rPr>
        <w:t xml:space="preserve">деревни Заря, входившей в состав сельского поселения Пушкинский сельсовет </w:t>
      </w:r>
      <w:proofErr w:type="spellStart"/>
      <w:r w:rsidRPr="00E6223E">
        <w:rPr>
          <w:rFonts w:ascii="Times New Roman" w:eastAsia="Calibri" w:hAnsi="Times New Roman" w:cs="Times New Roman"/>
          <w:sz w:val="28"/>
          <w:szCs w:val="28"/>
        </w:rPr>
        <w:t>Добринского</w:t>
      </w:r>
      <w:proofErr w:type="spellEnd"/>
      <w:r w:rsidRPr="00E6223E">
        <w:rPr>
          <w:rFonts w:ascii="Times New Roman" w:eastAsia="Calibri" w:hAnsi="Times New Roman" w:cs="Times New Roman"/>
          <w:sz w:val="28"/>
          <w:szCs w:val="28"/>
        </w:rPr>
        <w:t xml:space="preserve">  муниципального района Липецкой области </w:t>
      </w:r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Российской Федерации и в связи с принятием Закона Липецкой области от 27 февраля 2025 года № 610-ОЗ «О преобразовании сельских поселений, входящих в состав </w:t>
      </w:r>
      <w:proofErr w:type="spellStart"/>
      <w:r w:rsidRPr="00E6223E"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района Липецкой области Российской Федерации, путем их объединения в муниципальный округ» вошедшего в состав </w:t>
      </w:r>
      <w:proofErr w:type="spellStart"/>
      <w:r w:rsidRPr="00E6223E"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округа Липецкой области Российской Федерации</w:t>
      </w:r>
      <w:proofErr w:type="gramEnd"/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, в деревню </w:t>
      </w:r>
      <w:r w:rsidRPr="00E6223E">
        <w:rPr>
          <w:rFonts w:ascii="Times New Roman" w:eastAsia="Calibri" w:hAnsi="Times New Roman" w:cs="Times New Roman"/>
          <w:sz w:val="28"/>
          <w:szCs w:val="28"/>
        </w:rPr>
        <w:t>Заря</w:t>
      </w:r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 2-я;</w:t>
      </w:r>
    </w:p>
    <w:p w:rsidR="00DC73E7" w:rsidRPr="00E6223E" w:rsidRDefault="00DC73E7" w:rsidP="00DC73E7">
      <w:pPr>
        <w:pStyle w:val="a3"/>
        <w:ind w:firstLine="708"/>
        <w:jc w:val="both"/>
        <w:rPr>
          <w:rFonts w:ascii="Times New Roman" w:hAnsi="Times New Roman" w:cs="Times New Roman"/>
          <w:color w:val="34343C"/>
          <w:sz w:val="28"/>
          <w:szCs w:val="28"/>
        </w:rPr>
      </w:pPr>
      <w:proofErr w:type="gramStart"/>
      <w:r w:rsidRPr="00E6223E">
        <w:rPr>
          <w:rFonts w:ascii="Times New Roman" w:hAnsi="Times New Roman" w:cs="Times New Roman"/>
          <w:sz w:val="28"/>
          <w:szCs w:val="28"/>
        </w:rPr>
        <w:t>-</w:t>
      </w:r>
      <w:r w:rsidRPr="00E6223E">
        <w:rPr>
          <w:rFonts w:ascii="Times New Roman" w:eastAsia="Calibri" w:hAnsi="Times New Roman" w:cs="Times New Roman"/>
          <w:sz w:val="28"/>
          <w:szCs w:val="28"/>
        </w:rPr>
        <w:t xml:space="preserve">деревни </w:t>
      </w:r>
      <w:proofErr w:type="spellStart"/>
      <w:r w:rsidRPr="00E6223E">
        <w:rPr>
          <w:rFonts w:ascii="Times New Roman" w:eastAsia="Calibri" w:hAnsi="Times New Roman" w:cs="Times New Roman"/>
          <w:sz w:val="28"/>
          <w:szCs w:val="28"/>
        </w:rPr>
        <w:t>Наливкино</w:t>
      </w:r>
      <w:proofErr w:type="spellEnd"/>
      <w:r w:rsidRPr="00E6223E">
        <w:rPr>
          <w:rFonts w:ascii="Times New Roman" w:eastAsia="Calibri" w:hAnsi="Times New Roman" w:cs="Times New Roman"/>
          <w:sz w:val="28"/>
          <w:szCs w:val="28"/>
        </w:rPr>
        <w:t xml:space="preserve">, входившей в состав сельского поселения </w:t>
      </w:r>
      <w:proofErr w:type="spellStart"/>
      <w:r w:rsidRPr="00E6223E">
        <w:rPr>
          <w:rFonts w:ascii="Times New Roman" w:eastAsia="Calibri" w:hAnsi="Times New Roman" w:cs="Times New Roman"/>
          <w:sz w:val="28"/>
          <w:szCs w:val="28"/>
        </w:rPr>
        <w:t>Добринский</w:t>
      </w:r>
      <w:proofErr w:type="spellEnd"/>
      <w:r w:rsidRPr="00E6223E">
        <w:rPr>
          <w:rFonts w:ascii="Times New Roman" w:eastAsia="Calibri" w:hAnsi="Times New Roman" w:cs="Times New Roman"/>
          <w:sz w:val="28"/>
          <w:szCs w:val="28"/>
        </w:rPr>
        <w:t xml:space="preserve"> сельсовет </w:t>
      </w:r>
      <w:proofErr w:type="spellStart"/>
      <w:r w:rsidRPr="00E6223E">
        <w:rPr>
          <w:rFonts w:ascii="Times New Roman" w:eastAsia="Calibri" w:hAnsi="Times New Roman" w:cs="Times New Roman"/>
          <w:sz w:val="28"/>
          <w:szCs w:val="28"/>
        </w:rPr>
        <w:t>Добринского</w:t>
      </w:r>
      <w:proofErr w:type="spellEnd"/>
      <w:r w:rsidRPr="00E6223E">
        <w:rPr>
          <w:rFonts w:ascii="Times New Roman" w:eastAsia="Calibri" w:hAnsi="Times New Roman" w:cs="Times New Roman"/>
          <w:sz w:val="28"/>
          <w:szCs w:val="28"/>
        </w:rPr>
        <w:t xml:space="preserve">  муниципального района Липецкой области </w:t>
      </w:r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Российской Федерации и в связи с принятием Закона Липецкой области от 27 февраля 2025 года № 610-ОЗ «О преобразовании сельских поселений, входящих в состав </w:t>
      </w:r>
      <w:proofErr w:type="spellStart"/>
      <w:r w:rsidRPr="00E6223E"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района Липецкой области Российской Федерации, путем их объединения в муниципальный округ» вошедшего в состав </w:t>
      </w:r>
      <w:proofErr w:type="spellStart"/>
      <w:r w:rsidRPr="00E6223E"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округа Липецкой области Российской Федерации</w:t>
      </w:r>
      <w:proofErr w:type="gramEnd"/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, в деревню </w:t>
      </w:r>
      <w:r w:rsidRPr="00E6223E">
        <w:rPr>
          <w:rFonts w:ascii="Times New Roman" w:eastAsia="Calibri" w:hAnsi="Times New Roman" w:cs="Times New Roman"/>
          <w:sz w:val="28"/>
          <w:szCs w:val="28"/>
        </w:rPr>
        <w:t>Жигули;</w:t>
      </w:r>
    </w:p>
    <w:p w:rsidR="00DC73E7" w:rsidRPr="00E6223E" w:rsidRDefault="00DC73E7" w:rsidP="00DC73E7">
      <w:pPr>
        <w:pStyle w:val="a3"/>
        <w:ind w:firstLine="708"/>
        <w:jc w:val="both"/>
        <w:rPr>
          <w:rFonts w:ascii="Times New Roman" w:hAnsi="Times New Roman" w:cs="Times New Roman"/>
          <w:color w:val="34343C"/>
          <w:sz w:val="28"/>
          <w:szCs w:val="28"/>
        </w:rPr>
      </w:pPr>
      <w:proofErr w:type="gramStart"/>
      <w:r w:rsidRPr="00E6223E">
        <w:rPr>
          <w:rFonts w:ascii="Times New Roman" w:hAnsi="Times New Roman" w:cs="Times New Roman"/>
          <w:sz w:val="28"/>
          <w:szCs w:val="28"/>
        </w:rPr>
        <w:t>-</w:t>
      </w:r>
      <w:r w:rsidRPr="00E6223E">
        <w:rPr>
          <w:rFonts w:ascii="Times New Roman" w:eastAsia="Calibri" w:hAnsi="Times New Roman" w:cs="Times New Roman"/>
          <w:sz w:val="28"/>
          <w:szCs w:val="28"/>
        </w:rPr>
        <w:t xml:space="preserve">деревни Никольское 2-е, входившей в состав сельского поселения Тихвинский сельсовет </w:t>
      </w:r>
      <w:proofErr w:type="spellStart"/>
      <w:r w:rsidRPr="00E6223E">
        <w:rPr>
          <w:rFonts w:ascii="Times New Roman" w:eastAsia="Calibri" w:hAnsi="Times New Roman" w:cs="Times New Roman"/>
          <w:sz w:val="28"/>
          <w:szCs w:val="28"/>
        </w:rPr>
        <w:t>Добринского</w:t>
      </w:r>
      <w:proofErr w:type="spellEnd"/>
      <w:r w:rsidRPr="00E6223E">
        <w:rPr>
          <w:rFonts w:ascii="Times New Roman" w:eastAsia="Calibri" w:hAnsi="Times New Roman" w:cs="Times New Roman"/>
          <w:sz w:val="28"/>
          <w:szCs w:val="28"/>
        </w:rPr>
        <w:t xml:space="preserve">  муниципального района Липецкой области </w:t>
      </w:r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Российской Федерации и в связи с принятием Закона Липецкой области от 27 февраля 2025 года № 610-ОЗ «О преобразовании сельских поселений, входящих в состав </w:t>
      </w:r>
      <w:proofErr w:type="spellStart"/>
      <w:r w:rsidRPr="00E6223E"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района Липецкой области Российской Федерации, путем их объединения в муниципальный округ» вошедшего в состав </w:t>
      </w:r>
      <w:proofErr w:type="spellStart"/>
      <w:r w:rsidRPr="00E6223E"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округа Липецкой области Российской</w:t>
      </w:r>
      <w:proofErr w:type="gramEnd"/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 Федерации, в деревню Никольское 1-е;</w:t>
      </w:r>
    </w:p>
    <w:p w:rsidR="00DC73E7" w:rsidRPr="00E6223E" w:rsidRDefault="00DC73E7" w:rsidP="00DC73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223E">
        <w:rPr>
          <w:rFonts w:ascii="Times New Roman" w:hAnsi="Times New Roman" w:cs="Times New Roman"/>
          <w:sz w:val="28"/>
          <w:szCs w:val="28"/>
        </w:rPr>
        <w:t>-</w:t>
      </w:r>
      <w:r w:rsidRPr="00E6223E">
        <w:rPr>
          <w:rFonts w:ascii="Times New Roman" w:eastAsia="Calibri" w:hAnsi="Times New Roman" w:cs="Times New Roman"/>
          <w:sz w:val="28"/>
          <w:szCs w:val="28"/>
        </w:rPr>
        <w:t xml:space="preserve">деревни Петровка, входившей в состав сельского поселения </w:t>
      </w:r>
      <w:proofErr w:type="spellStart"/>
      <w:r w:rsidRPr="00E6223E">
        <w:rPr>
          <w:rFonts w:ascii="Times New Roman" w:eastAsia="Calibri" w:hAnsi="Times New Roman" w:cs="Times New Roman"/>
          <w:sz w:val="28"/>
          <w:szCs w:val="28"/>
        </w:rPr>
        <w:t>Каверинский</w:t>
      </w:r>
      <w:proofErr w:type="spellEnd"/>
      <w:r w:rsidRPr="00E6223E">
        <w:rPr>
          <w:rFonts w:ascii="Times New Roman" w:eastAsia="Calibri" w:hAnsi="Times New Roman" w:cs="Times New Roman"/>
          <w:sz w:val="28"/>
          <w:szCs w:val="28"/>
        </w:rPr>
        <w:t xml:space="preserve"> сельсовет </w:t>
      </w:r>
      <w:proofErr w:type="spellStart"/>
      <w:r w:rsidRPr="00E6223E">
        <w:rPr>
          <w:rFonts w:ascii="Times New Roman" w:eastAsia="Calibri" w:hAnsi="Times New Roman" w:cs="Times New Roman"/>
          <w:sz w:val="28"/>
          <w:szCs w:val="28"/>
        </w:rPr>
        <w:t>Добринского</w:t>
      </w:r>
      <w:proofErr w:type="spellEnd"/>
      <w:r w:rsidRPr="00E6223E">
        <w:rPr>
          <w:rFonts w:ascii="Times New Roman" w:eastAsia="Calibri" w:hAnsi="Times New Roman" w:cs="Times New Roman"/>
          <w:sz w:val="28"/>
          <w:szCs w:val="28"/>
        </w:rPr>
        <w:t xml:space="preserve">  муниципального района Липецкой области </w:t>
      </w:r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Российской Федерации и в связи с принятием Закона Липецкой области от 27 февраля 2025 года № 610-ОЗ «О преобразовании сельских поселений, входящих в состав </w:t>
      </w:r>
      <w:proofErr w:type="spellStart"/>
      <w:r w:rsidRPr="00E6223E"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района Липецкой области Российской Федерации, путем их объединения в муниципальный округ» вошедшего в состав </w:t>
      </w:r>
      <w:proofErr w:type="spellStart"/>
      <w:r w:rsidRPr="00E6223E"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округа Липецкой области Российской Федерации</w:t>
      </w:r>
      <w:proofErr w:type="gramEnd"/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, в деревню </w:t>
      </w:r>
      <w:r w:rsidRPr="00E6223E">
        <w:rPr>
          <w:rFonts w:ascii="Times New Roman" w:eastAsia="Calibri" w:hAnsi="Times New Roman" w:cs="Times New Roman"/>
          <w:sz w:val="28"/>
          <w:szCs w:val="28"/>
        </w:rPr>
        <w:t>Петровка</w:t>
      </w:r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 2-я;</w:t>
      </w:r>
      <w:r w:rsidRPr="00E622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73E7" w:rsidRPr="00E6223E" w:rsidRDefault="00DC73E7" w:rsidP="00DC73E7">
      <w:pPr>
        <w:pStyle w:val="a3"/>
        <w:ind w:firstLine="708"/>
        <w:jc w:val="both"/>
        <w:rPr>
          <w:rFonts w:ascii="Times New Roman" w:hAnsi="Times New Roman" w:cs="Times New Roman"/>
          <w:color w:val="34343C"/>
          <w:sz w:val="28"/>
          <w:szCs w:val="28"/>
        </w:rPr>
      </w:pPr>
      <w:proofErr w:type="gramStart"/>
      <w:r w:rsidRPr="00E6223E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E6223E">
        <w:rPr>
          <w:rFonts w:ascii="Times New Roman" w:eastAsia="Calibri" w:hAnsi="Times New Roman" w:cs="Times New Roman"/>
          <w:sz w:val="28"/>
          <w:szCs w:val="28"/>
        </w:rPr>
        <w:t xml:space="preserve">деревни Покровка, входившей в состав сельского поселения Петровский сельсовет </w:t>
      </w:r>
      <w:proofErr w:type="spellStart"/>
      <w:r w:rsidRPr="00E6223E">
        <w:rPr>
          <w:rFonts w:ascii="Times New Roman" w:eastAsia="Calibri" w:hAnsi="Times New Roman" w:cs="Times New Roman"/>
          <w:sz w:val="28"/>
          <w:szCs w:val="28"/>
        </w:rPr>
        <w:t>Добринского</w:t>
      </w:r>
      <w:proofErr w:type="spellEnd"/>
      <w:r w:rsidRPr="00E6223E">
        <w:rPr>
          <w:rFonts w:ascii="Times New Roman" w:eastAsia="Calibri" w:hAnsi="Times New Roman" w:cs="Times New Roman"/>
          <w:sz w:val="28"/>
          <w:szCs w:val="28"/>
        </w:rPr>
        <w:t xml:space="preserve">  муниципального района Липецкой области </w:t>
      </w:r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Российской Федерации и в связи с принятием Закона Липецкой области от 27 февраля 2025 года № 610-ОЗ «О преобразовании сельских поселений, входящих в состав </w:t>
      </w:r>
      <w:proofErr w:type="spellStart"/>
      <w:r w:rsidRPr="00E6223E"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района Липецкой области Российской Федерации, путем их объединения в муниципальный округ» вошедшего в состав </w:t>
      </w:r>
      <w:proofErr w:type="spellStart"/>
      <w:r w:rsidRPr="00E6223E"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 w:rsidRPr="00E6223E"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округа Липецкой области Российской Федерации</w:t>
      </w:r>
      <w:proofErr w:type="gramEnd"/>
      <w:r w:rsidRPr="00E6223E">
        <w:rPr>
          <w:rFonts w:ascii="Times New Roman" w:hAnsi="Times New Roman" w:cs="Times New Roman"/>
          <w:color w:val="34343C"/>
          <w:sz w:val="28"/>
          <w:szCs w:val="28"/>
        </w:rPr>
        <w:t>, в деревню Покровка 2-я.</w:t>
      </w:r>
    </w:p>
    <w:p w:rsidR="00DC73E7" w:rsidRPr="00DA68AB" w:rsidRDefault="00DC73E7" w:rsidP="00DC73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73E7" w:rsidRPr="00221140" w:rsidRDefault="00DC73E7" w:rsidP="00DC73E7">
      <w:pPr>
        <w:pStyle w:val="a3"/>
        <w:jc w:val="both"/>
        <w:rPr>
          <w:rFonts w:ascii="Times New Roman" w:hAnsi="Times New Roman" w:cs="Times New Roman"/>
          <w:color w:val="34343C"/>
          <w:sz w:val="28"/>
          <w:szCs w:val="28"/>
        </w:rPr>
      </w:pPr>
      <w:r w:rsidRPr="00221140">
        <w:rPr>
          <w:rFonts w:ascii="Times New Roman" w:hAnsi="Times New Roman" w:cs="Times New Roman"/>
          <w:color w:val="34343C"/>
          <w:sz w:val="28"/>
          <w:szCs w:val="28"/>
        </w:rPr>
        <w:tab/>
        <w:t>2.Направить настоящее решение в Липецкий областной Совет депутатов.</w:t>
      </w:r>
    </w:p>
    <w:p w:rsidR="00DC73E7" w:rsidRPr="00221140" w:rsidRDefault="00DC73E7" w:rsidP="00DC73E7">
      <w:pPr>
        <w:pStyle w:val="a3"/>
        <w:ind w:firstLine="708"/>
        <w:jc w:val="both"/>
        <w:rPr>
          <w:rFonts w:ascii="Times New Roman" w:hAnsi="Times New Roman" w:cs="Times New Roman"/>
          <w:color w:val="34343C"/>
          <w:sz w:val="28"/>
          <w:szCs w:val="28"/>
        </w:rPr>
      </w:pPr>
      <w:r w:rsidRPr="00221140">
        <w:rPr>
          <w:rFonts w:ascii="Times New Roman" w:hAnsi="Times New Roman" w:cs="Times New Roman"/>
          <w:color w:val="34343C"/>
          <w:sz w:val="28"/>
          <w:szCs w:val="28"/>
        </w:rPr>
        <w:t>3 Настоящее решение вступает в силу со дня его принятия.</w:t>
      </w:r>
    </w:p>
    <w:p w:rsidR="00DC73E7" w:rsidRPr="00221140" w:rsidRDefault="00DC73E7" w:rsidP="00DC73E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C73E7" w:rsidRPr="00221140" w:rsidRDefault="00DC73E7" w:rsidP="00DC73E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C73E7" w:rsidRPr="00221140" w:rsidRDefault="00DC73E7" w:rsidP="00DC73E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1140">
        <w:rPr>
          <w:rFonts w:ascii="Times New Roman" w:hAnsi="Times New Roman" w:cs="Times New Roman"/>
          <w:b/>
          <w:sz w:val="28"/>
          <w:szCs w:val="28"/>
        </w:rPr>
        <w:t xml:space="preserve">Председатель Совета депутатов </w:t>
      </w:r>
    </w:p>
    <w:p w:rsidR="00DC73E7" w:rsidRPr="00221140" w:rsidRDefault="00DC73E7" w:rsidP="00DC73E7">
      <w:proofErr w:type="spellStart"/>
      <w:r w:rsidRPr="00221140">
        <w:rPr>
          <w:b/>
          <w:sz w:val="28"/>
          <w:szCs w:val="28"/>
        </w:rPr>
        <w:t>Добринского</w:t>
      </w:r>
      <w:proofErr w:type="spellEnd"/>
      <w:r w:rsidRPr="00221140">
        <w:rPr>
          <w:b/>
          <w:sz w:val="28"/>
          <w:szCs w:val="28"/>
        </w:rPr>
        <w:t xml:space="preserve"> муниципального округа                                     </w:t>
      </w:r>
      <w:proofErr w:type="spellStart"/>
      <w:r w:rsidRPr="00221140">
        <w:rPr>
          <w:b/>
          <w:sz w:val="28"/>
          <w:szCs w:val="28"/>
        </w:rPr>
        <w:t>С.С.Григорьев</w:t>
      </w:r>
      <w:proofErr w:type="spellEnd"/>
    </w:p>
    <w:p w:rsidR="00DC73E7" w:rsidRPr="00221140" w:rsidRDefault="00DC73E7" w:rsidP="00DC73E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C73E7" w:rsidRPr="00221140" w:rsidRDefault="00DC73E7" w:rsidP="00DC73E7"/>
    <w:p w:rsidR="00DC73E7" w:rsidRPr="00221140" w:rsidRDefault="00DC73E7" w:rsidP="00DC73E7"/>
    <w:p w:rsidR="00DC73E7" w:rsidRPr="00221140" w:rsidRDefault="00DC73E7" w:rsidP="00DC73E7"/>
    <w:p w:rsidR="003C7283" w:rsidRDefault="003C7283">
      <w:bookmarkStart w:id="0" w:name="_GoBack"/>
      <w:bookmarkEnd w:id="0"/>
    </w:p>
    <w:sectPr w:rsidR="003C7283" w:rsidSect="00DC73E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3E7"/>
    <w:rsid w:val="001660D9"/>
    <w:rsid w:val="00253171"/>
    <w:rsid w:val="003C7283"/>
    <w:rsid w:val="00DC73E7"/>
    <w:rsid w:val="00E6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C73E7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C73E7"/>
  </w:style>
  <w:style w:type="paragraph" w:styleId="a5">
    <w:name w:val="Balloon Text"/>
    <w:basedOn w:val="a"/>
    <w:link w:val="a6"/>
    <w:uiPriority w:val="99"/>
    <w:semiHidden/>
    <w:unhideWhenUsed/>
    <w:rsid w:val="00DC73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73E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C73E7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C73E7"/>
  </w:style>
  <w:style w:type="paragraph" w:styleId="a5">
    <w:name w:val="Balloon Text"/>
    <w:basedOn w:val="a"/>
    <w:link w:val="a6"/>
    <w:uiPriority w:val="99"/>
    <w:semiHidden/>
    <w:unhideWhenUsed/>
    <w:rsid w:val="00DC73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73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Клавдия Гаврилова</cp:lastModifiedBy>
  <cp:revision>4</cp:revision>
  <cp:lastPrinted>2026-10-20T10:17:00Z</cp:lastPrinted>
  <dcterms:created xsi:type="dcterms:W3CDTF">2026-10-11T19:21:00Z</dcterms:created>
  <dcterms:modified xsi:type="dcterms:W3CDTF">2026-10-20T10:20:00Z</dcterms:modified>
</cp:coreProperties>
</file>