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160CC" w:rsidTr="00BC52C6">
        <w:trPr>
          <w:cantSplit/>
          <w:trHeight w:val="1293"/>
          <w:jc w:val="center"/>
        </w:trPr>
        <w:tc>
          <w:tcPr>
            <w:tcW w:w="4608" w:type="dxa"/>
          </w:tcPr>
          <w:p w:rsidR="00F160CC" w:rsidRDefault="00F160CC" w:rsidP="00BC52C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DBE597F" wp14:editId="6A7C3D58">
                  <wp:extent cx="541020" cy="678180"/>
                  <wp:effectExtent l="0" t="0" r="0" b="7620"/>
                  <wp:docPr id="7" name="Рисунок 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160CC" w:rsidRDefault="00F160CC" w:rsidP="00F160CC">
      <w:pPr>
        <w:pStyle w:val="a5"/>
        <w:ind w:right="-94"/>
      </w:pPr>
      <w:r>
        <w:t>СОВЕТ  ДЕПУТАТОВ</w:t>
      </w:r>
    </w:p>
    <w:p w:rsidR="00F160CC" w:rsidRDefault="00F160CC" w:rsidP="00F160CC">
      <w:pPr>
        <w:pStyle w:val="a5"/>
        <w:ind w:right="-94"/>
      </w:pPr>
      <w:r>
        <w:t xml:space="preserve"> ДОБРИНСКОГО МУНИЦИПАЛЬНОГО РАЙОНА</w:t>
      </w:r>
    </w:p>
    <w:p w:rsidR="00F160CC" w:rsidRDefault="00F160CC" w:rsidP="00F160C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160CC" w:rsidRDefault="00F160CC" w:rsidP="00F160CC">
      <w:pPr>
        <w:ind w:right="-94"/>
        <w:jc w:val="center"/>
        <w:rPr>
          <w:sz w:val="28"/>
        </w:rPr>
      </w:pPr>
      <w:r>
        <w:rPr>
          <w:sz w:val="28"/>
        </w:rPr>
        <w:t xml:space="preserve">40-я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F160CC" w:rsidRDefault="00F160CC" w:rsidP="00F160CC">
      <w:pPr>
        <w:ind w:right="-94"/>
        <w:jc w:val="center"/>
        <w:rPr>
          <w:sz w:val="32"/>
        </w:rPr>
      </w:pPr>
    </w:p>
    <w:p w:rsidR="00F160CC" w:rsidRPr="00C014DF" w:rsidRDefault="00F160CC" w:rsidP="00F160CC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F160CC" w:rsidRPr="005B19AC" w:rsidRDefault="00F160CC" w:rsidP="00F160CC">
      <w:pPr>
        <w:pStyle w:val="a7"/>
        <w:ind w:right="-94"/>
        <w:rPr>
          <w:szCs w:val="28"/>
        </w:rPr>
      </w:pPr>
    </w:p>
    <w:p w:rsidR="00F160CC" w:rsidRPr="003203B0" w:rsidRDefault="00F160CC" w:rsidP="00F160C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203B0">
        <w:rPr>
          <w:sz w:val="28"/>
          <w:szCs w:val="28"/>
        </w:rPr>
        <w:t xml:space="preserve">г. 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281</w:t>
      </w:r>
      <w:r w:rsidRPr="003203B0">
        <w:rPr>
          <w:sz w:val="28"/>
          <w:szCs w:val="28"/>
        </w:rPr>
        <w:t>-рс</w:t>
      </w:r>
    </w:p>
    <w:p w:rsidR="00F160CC" w:rsidRDefault="00F160CC" w:rsidP="00F160CC">
      <w:pPr>
        <w:tabs>
          <w:tab w:val="left" w:pos="-2250"/>
        </w:tabs>
        <w:spacing w:line="360" w:lineRule="auto"/>
        <w:jc w:val="center"/>
        <w:rPr>
          <w:b/>
          <w:bCs/>
        </w:rPr>
      </w:pPr>
    </w:p>
    <w:p w:rsidR="00F160CC" w:rsidRDefault="00F160CC" w:rsidP="00F160CC">
      <w:pPr>
        <w:pStyle w:val="a3"/>
        <w:jc w:val="center"/>
        <w:rPr>
          <w:b/>
          <w:sz w:val="28"/>
          <w:szCs w:val="28"/>
        </w:rPr>
      </w:pPr>
      <w:r w:rsidRPr="008B7DD1">
        <w:rPr>
          <w:b/>
          <w:sz w:val="28"/>
          <w:szCs w:val="28"/>
        </w:rPr>
        <w:t xml:space="preserve">О кандидатуре члена территориальной избирательной </w:t>
      </w:r>
    </w:p>
    <w:p w:rsidR="00F160CC" w:rsidRDefault="00F160CC" w:rsidP="00F160CC">
      <w:pPr>
        <w:pStyle w:val="a3"/>
        <w:jc w:val="center"/>
        <w:rPr>
          <w:b/>
          <w:sz w:val="28"/>
          <w:szCs w:val="28"/>
        </w:rPr>
      </w:pPr>
      <w:r w:rsidRPr="008B7DD1">
        <w:rPr>
          <w:b/>
          <w:sz w:val="28"/>
          <w:szCs w:val="28"/>
        </w:rPr>
        <w:t xml:space="preserve">комиссии </w:t>
      </w:r>
      <w:proofErr w:type="spellStart"/>
      <w:r w:rsidRPr="008B7DD1">
        <w:rPr>
          <w:b/>
          <w:sz w:val="28"/>
          <w:szCs w:val="28"/>
        </w:rPr>
        <w:t>Добринского</w:t>
      </w:r>
      <w:proofErr w:type="spellEnd"/>
      <w:r w:rsidRPr="008B7DD1">
        <w:rPr>
          <w:b/>
          <w:sz w:val="28"/>
          <w:szCs w:val="28"/>
        </w:rPr>
        <w:t xml:space="preserve"> района срока полномочий 2015 – 2020г.г.  </w:t>
      </w:r>
    </w:p>
    <w:p w:rsidR="00F160CC" w:rsidRPr="008B7DD1" w:rsidRDefault="00F160CC" w:rsidP="00F160CC">
      <w:pPr>
        <w:pStyle w:val="a3"/>
        <w:jc w:val="center"/>
        <w:rPr>
          <w:b/>
          <w:sz w:val="28"/>
          <w:szCs w:val="28"/>
        </w:rPr>
      </w:pPr>
      <w:r w:rsidRPr="008B7DD1">
        <w:rPr>
          <w:b/>
          <w:sz w:val="28"/>
          <w:szCs w:val="28"/>
        </w:rPr>
        <w:t>с правом решающего голоса</w:t>
      </w:r>
    </w:p>
    <w:p w:rsidR="00F160CC" w:rsidRDefault="00F160CC" w:rsidP="00F160CC">
      <w:pPr>
        <w:pStyle w:val="a3"/>
        <w:rPr>
          <w:sz w:val="28"/>
          <w:szCs w:val="28"/>
        </w:rPr>
      </w:pPr>
    </w:p>
    <w:p w:rsidR="00F160CC" w:rsidRPr="008B7DD1" w:rsidRDefault="00F160CC" w:rsidP="00F160CC">
      <w:pPr>
        <w:pStyle w:val="a3"/>
        <w:rPr>
          <w:sz w:val="28"/>
          <w:szCs w:val="28"/>
        </w:rPr>
      </w:pPr>
    </w:p>
    <w:p w:rsidR="00F160CC" w:rsidRPr="008B7DD1" w:rsidRDefault="00F160CC" w:rsidP="00F160CC">
      <w:pPr>
        <w:pStyle w:val="a3"/>
        <w:jc w:val="both"/>
        <w:rPr>
          <w:sz w:val="28"/>
          <w:szCs w:val="28"/>
        </w:rPr>
      </w:pPr>
      <w:r w:rsidRPr="008B7DD1">
        <w:rPr>
          <w:rFonts w:ascii="Times New Roman CYR" w:hAnsi="Times New Roman CYR"/>
          <w:sz w:val="28"/>
          <w:szCs w:val="28"/>
        </w:rPr>
        <w:tab/>
      </w:r>
      <w:proofErr w:type="gramStart"/>
      <w:r w:rsidRPr="008B7DD1">
        <w:rPr>
          <w:rFonts w:ascii="Times New Roman CYR" w:hAnsi="Times New Roman CYR"/>
          <w:sz w:val="28"/>
          <w:szCs w:val="28"/>
        </w:rPr>
        <w:t xml:space="preserve">Рассмотрев предложения по кандидатуре для назначения членом </w:t>
      </w:r>
      <w:r w:rsidRPr="008B7DD1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</w:t>
      </w:r>
      <w:r w:rsidRPr="008B7DD1">
        <w:rPr>
          <w:sz w:val="28"/>
          <w:szCs w:val="28"/>
        </w:rPr>
        <w:t xml:space="preserve">срока полномочий 2015 – 2020 </w:t>
      </w:r>
      <w:proofErr w:type="spellStart"/>
      <w:r w:rsidRPr="008B7DD1">
        <w:rPr>
          <w:sz w:val="28"/>
          <w:szCs w:val="28"/>
        </w:rPr>
        <w:t>г.г</w:t>
      </w:r>
      <w:proofErr w:type="spellEnd"/>
      <w:r w:rsidRPr="008B7DD1">
        <w:rPr>
          <w:sz w:val="28"/>
          <w:szCs w:val="28"/>
        </w:rPr>
        <w:t xml:space="preserve">. </w:t>
      </w:r>
      <w:r w:rsidRPr="008B7DD1">
        <w:rPr>
          <w:rFonts w:ascii="Times New Roman CYR" w:hAnsi="Times New Roman CYR"/>
          <w:sz w:val="28"/>
          <w:szCs w:val="28"/>
        </w:rPr>
        <w:t>с правом решающего голоса, в соответствии с пунктом 6 статьи 26 Федерального закона «Об основных гарантиях избирательных прав и права на участие в референдуме граждан Российской Федерации», частью 3 статьи 5 Закона Липецкой области «О статусе, порядке формирования и полномочиях территориальных и</w:t>
      </w:r>
      <w:proofErr w:type="gramEnd"/>
      <w:r w:rsidRPr="008B7DD1">
        <w:rPr>
          <w:rFonts w:ascii="Times New Roman CYR" w:hAnsi="Times New Roman CYR"/>
          <w:sz w:val="28"/>
          <w:szCs w:val="28"/>
        </w:rPr>
        <w:t xml:space="preserve"> участковых избирательных комиссий в Липецкой области», с</w:t>
      </w:r>
      <w:r w:rsidRPr="008B7DD1">
        <w:rPr>
          <w:sz w:val="28"/>
          <w:szCs w:val="28"/>
        </w:rPr>
        <w:t xml:space="preserve">татьей </w:t>
      </w:r>
      <w:r>
        <w:rPr>
          <w:sz w:val="28"/>
          <w:szCs w:val="28"/>
        </w:rPr>
        <w:t>39</w:t>
      </w:r>
      <w:r w:rsidRPr="008B7DD1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B7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160CC" w:rsidRDefault="00F160CC" w:rsidP="00F160CC">
      <w:pPr>
        <w:pStyle w:val="a3"/>
        <w:ind w:firstLine="708"/>
        <w:jc w:val="both"/>
        <w:rPr>
          <w:b/>
          <w:sz w:val="28"/>
          <w:szCs w:val="28"/>
        </w:rPr>
      </w:pPr>
      <w:r w:rsidRPr="008B7DD1">
        <w:rPr>
          <w:b/>
          <w:sz w:val="28"/>
          <w:szCs w:val="28"/>
        </w:rPr>
        <w:t>РЕШИЛ:</w:t>
      </w:r>
    </w:p>
    <w:p w:rsidR="00F160CC" w:rsidRPr="008B7DD1" w:rsidRDefault="00F160CC" w:rsidP="00F160CC">
      <w:pPr>
        <w:pStyle w:val="a3"/>
        <w:ind w:firstLine="708"/>
        <w:jc w:val="both"/>
        <w:rPr>
          <w:b/>
          <w:sz w:val="28"/>
          <w:szCs w:val="28"/>
        </w:rPr>
      </w:pPr>
    </w:p>
    <w:p w:rsidR="00F160CC" w:rsidRPr="00D04097" w:rsidRDefault="00F160CC" w:rsidP="00F160CC">
      <w:pPr>
        <w:pStyle w:val="a3"/>
        <w:jc w:val="both"/>
        <w:rPr>
          <w:sz w:val="28"/>
          <w:szCs w:val="28"/>
        </w:rPr>
      </w:pPr>
      <w:r w:rsidRPr="008B7DD1">
        <w:rPr>
          <w:sz w:val="28"/>
          <w:szCs w:val="28"/>
        </w:rPr>
        <w:tab/>
        <w:t>1. Предложить избирательной комиссии Липецкой области назначить членом территориальной избирательной 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</w:t>
      </w:r>
      <w:r w:rsidRPr="008B7DD1">
        <w:rPr>
          <w:sz w:val="28"/>
          <w:szCs w:val="28"/>
        </w:rPr>
        <w:t xml:space="preserve">срока полномочий 2015 – 2020 </w:t>
      </w:r>
      <w:proofErr w:type="spellStart"/>
      <w:r w:rsidRPr="008B7DD1">
        <w:rPr>
          <w:sz w:val="28"/>
          <w:szCs w:val="28"/>
        </w:rPr>
        <w:t>г.г</w:t>
      </w:r>
      <w:proofErr w:type="spellEnd"/>
      <w:r w:rsidRPr="008B7DD1">
        <w:rPr>
          <w:sz w:val="28"/>
          <w:szCs w:val="28"/>
        </w:rPr>
        <w:t>. с правом решающего голоса</w:t>
      </w:r>
      <w:r>
        <w:rPr>
          <w:sz w:val="28"/>
          <w:szCs w:val="28"/>
        </w:rPr>
        <w:t xml:space="preserve"> </w:t>
      </w:r>
      <w:r w:rsidRPr="00D04097">
        <w:rPr>
          <w:sz w:val="28"/>
          <w:szCs w:val="28"/>
        </w:rPr>
        <w:t xml:space="preserve">Гаврилова Николая Александровича, 27 мая 1982 года рождения, образование высшее </w:t>
      </w:r>
      <w:proofErr w:type="gramStart"/>
      <w:r w:rsidRPr="00D04097">
        <w:rPr>
          <w:sz w:val="28"/>
          <w:szCs w:val="28"/>
        </w:rPr>
        <w:t>профессиональное-юридическое</w:t>
      </w:r>
      <w:proofErr w:type="gramEnd"/>
      <w:r w:rsidRPr="00D04097">
        <w:rPr>
          <w:sz w:val="28"/>
          <w:szCs w:val="28"/>
        </w:rPr>
        <w:t xml:space="preserve">, начальника отдела правовой работы и земельных отношений администрации района.  </w:t>
      </w:r>
    </w:p>
    <w:p w:rsidR="00F160CC" w:rsidRDefault="00F160CC" w:rsidP="00F160CC">
      <w:pPr>
        <w:pStyle w:val="a3"/>
        <w:jc w:val="both"/>
        <w:rPr>
          <w:sz w:val="28"/>
          <w:szCs w:val="28"/>
        </w:rPr>
      </w:pPr>
      <w:r w:rsidRPr="008B7DD1">
        <w:rPr>
          <w:sz w:val="28"/>
          <w:szCs w:val="28"/>
        </w:rPr>
        <w:tab/>
        <w:t xml:space="preserve"> 2.Направить настоящее </w:t>
      </w:r>
      <w:r>
        <w:rPr>
          <w:sz w:val="28"/>
          <w:szCs w:val="28"/>
        </w:rPr>
        <w:t>решение</w:t>
      </w:r>
      <w:r w:rsidRPr="008B7DD1">
        <w:rPr>
          <w:sz w:val="28"/>
          <w:szCs w:val="28"/>
        </w:rPr>
        <w:t xml:space="preserve"> в избирательную комиссию Липецкой области.</w:t>
      </w:r>
    </w:p>
    <w:p w:rsidR="00F160CC" w:rsidRPr="008B7DD1" w:rsidRDefault="00F160CC" w:rsidP="00F160CC">
      <w:pPr>
        <w:pStyle w:val="a3"/>
        <w:jc w:val="both"/>
        <w:rPr>
          <w:sz w:val="28"/>
          <w:szCs w:val="28"/>
        </w:rPr>
      </w:pPr>
      <w:r w:rsidRPr="008B7DD1">
        <w:rPr>
          <w:sz w:val="28"/>
          <w:szCs w:val="28"/>
        </w:rPr>
        <w:tab/>
        <w:t>3. Настоящее решение вступает в силу со дня его принятия.</w:t>
      </w:r>
    </w:p>
    <w:p w:rsidR="00F160CC" w:rsidRPr="008B7DD1" w:rsidRDefault="00F160CC" w:rsidP="00F160CC">
      <w:pPr>
        <w:pStyle w:val="a3"/>
        <w:jc w:val="both"/>
        <w:rPr>
          <w:sz w:val="28"/>
          <w:szCs w:val="28"/>
        </w:rPr>
      </w:pPr>
    </w:p>
    <w:p w:rsidR="00F160CC" w:rsidRPr="008B7DD1" w:rsidRDefault="00F160CC" w:rsidP="00F160CC">
      <w:pPr>
        <w:pStyle w:val="a3"/>
        <w:rPr>
          <w:sz w:val="28"/>
          <w:szCs w:val="28"/>
        </w:rPr>
      </w:pPr>
    </w:p>
    <w:p w:rsidR="00F160CC" w:rsidRPr="00730224" w:rsidRDefault="00F160CC" w:rsidP="00F160CC">
      <w:r>
        <w:rPr>
          <w:b/>
        </w:rPr>
        <w:t xml:space="preserve"> </w:t>
      </w:r>
    </w:p>
    <w:p w:rsidR="00F160CC" w:rsidRPr="00F160CC" w:rsidRDefault="00F160CC" w:rsidP="00F160CC">
      <w:pPr>
        <w:rPr>
          <w:rStyle w:val="a9"/>
          <w:b/>
          <w:i w:val="0"/>
          <w:iCs w:val="0"/>
          <w:sz w:val="28"/>
          <w:szCs w:val="28"/>
        </w:rPr>
      </w:pPr>
      <w:r w:rsidRPr="00F160CC">
        <w:rPr>
          <w:rStyle w:val="a9"/>
          <w:b/>
          <w:i w:val="0"/>
          <w:sz w:val="28"/>
          <w:szCs w:val="28"/>
        </w:rPr>
        <w:t>Председатель Совета депутатов</w:t>
      </w:r>
    </w:p>
    <w:p w:rsidR="003800CB" w:rsidRPr="00F160CC" w:rsidRDefault="00F160CC" w:rsidP="00F160CC">
      <w:pPr>
        <w:rPr>
          <w:i/>
        </w:rPr>
      </w:pPr>
      <w:proofErr w:type="spellStart"/>
      <w:r w:rsidRPr="00F160CC">
        <w:rPr>
          <w:rStyle w:val="a9"/>
          <w:b/>
          <w:i w:val="0"/>
          <w:sz w:val="28"/>
          <w:szCs w:val="28"/>
        </w:rPr>
        <w:t>Добринского</w:t>
      </w:r>
      <w:proofErr w:type="spellEnd"/>
      <w:r w:rsidRPr="00F160CC">
        <w:rPr>
          <w:rStyle w:val="a9"/>
          <w:b/>
          <w:i w:val="0"/>
          <w:sz w:val="28"/>
          <w:szCs w:val="28"/>
        </w:rPr>
        <w:t xml:space="preserve"> муниципального района                                        </w:t>
      </w:r>
      <w:proofErr w:type="spellStart"/>
      <w:r w:rsidRPr="00F160CC">
        <w:rPr>
          <w:rStyle w:val="a9"/>
          <w:b/>
          <w:i w:val="0"/>
          <w:sz w:val="28"/>
          <w:szCs w:val="28"/>
        </w:rPr>
        <w:t>М.Б.Денисов</w:t>
      </w:r>
      <w:proofErr w:type="spellEnd"/>
    </w:p>
    <w:sectPr w:rsidR="003800CB" w:rsidRPr="00F160CC" w:rsidSect="00F160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CC"/>
    <w:rsid w:val="003800CB"/>
    <w:rsid w:val="00F1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160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160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1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F160CC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160C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16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160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60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aliases w:val="ВерхКолонтитул"/>
    <w:basedOn w:val="a"/>
    <w:link w:val="a8"/>
    <w:rsid w:val="00F160C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F160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qFormat/>
    <w:rsid w:val="00F160C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6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160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160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1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F160CC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160C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16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160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60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aliases w:val="ВерхКолонтитул"/>
    <w:basedOn w:val="a"/>
    <w:link w:val="a8"/>
    <w:rsid w:val="00F160C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F160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qFormat/>
    <w:rsid w:val="00F160C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6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2019-07-08T14:31:00Z</dcterms:created>
  <dcterms:modified xsi:type="dcterms:W3CDTF">2019-07-08T14:32:00Z</dcterms:modified>
</cp:coreProperties>
</file>