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21368" w:rsidTr="00C770B9">
        <w:trPr>
          <w:cantSplit/>
          <w:trHeight w:val="1293"/>
          <w:jc w:val="center"/>
        </w:trPr>
        <w:tc>
          <w:tcPr>
            <w:tcW w:w="4608" w:type="dxa"/>
          </w:tcPr>
          <w:p w:rsidR="00321368" w:rsidRDefault="00321368" w:rsidP="00C770B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B3BA361" wp14:editId="29F781A7">
                  <wp:extent cx="539750" cy="679450"/>
                  <wp:effectExtent l="0" t="0" r="0" b="6350"/>
                  <wp:docPr id="13" name="Рисунок 1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368" w:rsidRDefault="00321368" w:rsidP="00321368">
      <w:pPr>
        <w:pStyle w:val="a5"/>
        <w:ind w:right="-94"/>
      </w:pPr>
      <w:r>
        <w:t>СОВЕТ  ДЕПУТАТОВ</w:t>
      </w:r>
    </w:p>
    <w:p w:rsidR="00321368" w:rsidRDefault="00321368" w:rsidP="00321368">
      <w:pPr>
        <w:pStyle w:val="a5"/>
        <w:ind w:right="-94"/>
      </w:pPr>
      <w:r>
        <w:t xml:space="preserve"> ДОБРИНСКОГО МУНИЦИПАЛЬНОГО РАЙОНА</w:t>
      </w:r>
    </w:p>
    <w:p w:rsidR="00321368" w:rsidRDefault="00321368" w:rsidP="0032136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21368" w:rsidRDefault="00321368" w:rsidP="00321368">
      <w:pPr>
        <w:ind w:right="-94"/>
        <w:jc w:val="center"/>
        <w:rPr>
          <w:sz w:val="28"/>
        </w:rPr>
      </w:pPr>
      <w:r>
        <w:rPr>
          <w:sz w:val="28"/>
        </w:rPr>
        <w:t xml:space="preserve">29-я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321368" w:rsidRDefault="00321368" w:rsidP="00321368">
      <w:pPr>
        <w:ind w:right="-94"/>
        <w:jc w:val="center"/>
        <w:rPr>
          <w:sz w:val="32"/>
        </w:rPr>
      </w:pPr>
    </w:p>
    <w:p w:rsidR="00321368" w:rsidRDefault="00321368" w:rsidP="00321368">
      <w:pPr>
        <w:ind w:right="-94"/>
        <w:jc w:val="center"/>
        <w:rPr>
          <w:sz w:val="32"/>
        </w:rPr>
      </w:pPr>
    </w:p>
    <w:p w:rsidR="00321368" w:rsidRPr="005041AF" w:rsidRDefault="00321368" w:rsidP="00321368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321368" w:rsidRDefault="00321368" w:rsidP="00321368">
      <w:pPr>
        <w:pStyle w:val="a3"/>
        <w:jc w:val="center"/>
      </w:pPr>
    </w:p>
    <w:p w:rsidR="00321368" w:rsidRPr="005041AF" w:rsidRDefault="00321368" w:rsidP="00321368">
      <w:pPr>
        <w:pStyle w:val="a3"/>
        <w:jc w:val="center"/>
        <w:rPr>
          <w:sz w:val="28"/>
          <w:szCs w:val="28"/>
        </w:rPr>
      </w:pPr>
      <w:r w:rsidRPr="005041A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041AF">
        <w:rPr>
          <w:sz w:val="28"/>
          <w:szCs w:val="28"/>
        </w:rPr>
        <w:t>.04.201</w:t>
      </w:r>
      <w:r>
        <w:rPr>
          <w:sz w:val="28"/>
          <w:szCs w:val="28"/>
        </w:rPr>
        <w:t>8</w:t>
      </w:r>
      <w:r w:rsidRPr="005041AF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 </w:t>
      </w:r>
      <w:r w:rsidRPr="005041AF">
        <w:rPr>
          <w:sz w:val="28"/>
          <w:szCs w:val="28"/>
        </w:rPr>
        <w:t xml:space="preserve"> 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221</w:t>
      </w:r>
      <w:r w:rsidRPr="005041AF">
        <w:rPr>
          <w:sz w:val="28"/>
          <w:szCs w:val="28"/>
        </w:rPr>
        <w:t>-рс</w:t>
      </w:r>
    </w:p>
    <w:p w:rsidR="00321368" w:rsidRDefault="00321368" w:rsidP="00321368">
      <w:pPr>
        <w:pStyle w:val="3"/>
        <w:jc w:val="center"/>
      </w:pPr>
    </w:p>
    <w:p w:rsidR="00321368" w:rsidRDefault="00321368" w:rsidP="00321368">
      <w:pPr>
        <w:pStyle w:val="3"/>
        <w:jc w:val="center"/>
      </w:pPr>
    </w:p>
    <w:p w:rsidR="00321368" w:rsidRDefault="00321368" w:rsidP="00321368">
      <w:pPr>
        <w:tabs>
          <w:tab w:val="left" w:pos="2505"/>
        </w:tabs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 xml:space="preserve">О работе Контрольно-счетной комиссии </w:t>
      </w:r>
    </w:p>
    <w:p w:rsidR="00321368" w:rsidRDefault="00321368" w:rsidP="00321368">
      <w:pPr>
        <w:tabs>
          <w:tab w:val="left" w:pos="2505"/>
        </w:tabs>
        <w:jc w:val="center"/>
        <w:rPr>
          <w:b/>
          <w:sz w:val="28"/>
          <w:szCs w:val="28"/>
        </w:rPr>
      </w:pPr>
      <w:proofErr w:type="spellStart"/>
      <w:r w:rsidRPr="00233207">
        <w:rPr>
          <w:b/>
          <w:sz w:val="28"/>
          <w:szCs w:val="28"/>
        </w:rPr>
        <w:t>Добринского</w:t>
      </w:r>
      <w:proofErr w:type="spellEnd"/>
      <w:r w:rsidRPr="00233207">
        <w:rPr>
          <w:b/>
          <w:sz w:val="28"/>
          <w:szCs w:val="28"/>
        </w:rPr>
        <w:t xml:space="preserve"> муниципального района за 201</w:t>
      </w:r>
      <w:r>
        <w:rPr>
          <w:b/>
          <w:sz w:val="28"/>
          <w:szCs w:val="28"/>
        </w:rPr>
        <w:t>7</w:t>
      </w:r>
      <w:r w:rsidRPr="00233207">
        <w:rPr>
          <w:b/>
          <w:sz w:val="28"/>
          <w:szCs w:val="28"/>
        </w:rPr>
        <w:t xml:space="preserve"> год</w:t>
      </w:r>
    </w:p>
    <w:p w:rsidR="00321368" w:rsidRDefault="00321368" w:rsidP="00321368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321368" w:rsidRDefault="00321368" w:rsidP="00321368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321368" w:rsidRPr="00565BD7" w:rsidRDefault="00321368" w:rsidP="00321368">
      <w:pPr>
        <w:ind w:firstLine="709"/>
        <w:jc w:val="both"/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</w:pPr>
      <w:r w:rsidRPr="00565BD7">
        <w:rPr>
          <w:color w:val="000000" w:themeColor="text1"/>
          <w:sz w:val="28"/>
          <w:szCs w:val="28"/>
        </w:rPr>
        <w:t>Заслушав информацию</w:t>
      </w:r>
      <w:r w:rsidRPr="00565BD7">
        <w:rPr>
          <w:rStyle w:val="FontStyle12"/>
          <w:rFonts w:eastAsiaTheme="majorEastAsia"/>
          <w:color w:val="000000" w:themeColor="text1"/>
          <w:sz w:val="28"/>
          <w:szCs w:val="28"/>
        </w:rPr>
        <w:t xml:space="preserve"> председателя Контрольно-счетной комиссии </w:t>
      </w:r>
      <w:proofErr w:type="spellStart"/>
      <w:r w:rsidRPr="00565BD7">
        <w:rPr>
          <w:rStyle w:val="FontStyle12"/>
          <w:rFonts w:eastAsiaTheme="majorEastAsia"/>
          <w:color w:val="000000" w:themeColor="text1"/>
          <w:sz w:val="28"/>
          <w:szCs w:val="28"/>
        </w:rPr>
        <w:t>Добринского</w:t>
      </w:r>
      <w:proofErr w:type="spellEnd"/>
      <w:r w:rsidRPr="00565BD7">
        <w:rPr>
          <w:rStyle w:val="FontStyle12"/>
          <w:rFonts w:eastAsiaTheme="majorEastAsia"/>
          <w:color w:val="000000" w:themeColor="text1"/>
          <w:sz w:val="28"/>
          <w:szCs w:val="28"/>
        </w:rPr>
        <w:t xml:space="preserve"> муниципального района о работе за 2017 год, Совет депутатов </w:t>
      </w:r>
      <w:proofErr w:type="spellStart"/>
      <w:r w:rsidRPr="00565BD7">
        <w:rPr>
          <w:rStyle w:val="FontStyle12"/>
          <w:rFonts w:eastAsiaTheme="majorEastAsia"/>
          <w:color w:val="000000" w:themeColor="text1"/>
          <w:sz w:val="28"/>
          <w:szCs w:val="28"/>
        </w:rPr>
        <w:t>Добринского</w:t>
      </w:r>
      <w:proofErr w:type="spellEnd"/>
      <w:r w:rsidRPr="00565BD7">
        <w:rPr>
          <w:rStyle w:val="FontStyle12"/>
          <w:rFonts w:eastAsiaTheme="majorEastAsia"/>
          <w:color w:val="000000" w:themeColor="text1"/>
          <w:sz w:val="28"/>
          <w:szCs w:val="28"/>
        </w:rPr>
        <w:t xml:space="preserve"> муниципального района отмечает, </w:t>
      </w:r>
      <w:r>
        <w:rPr>
          <w:sz w:val="28"/>
          <w:szCs w:val="28"/>
        </w:rPr>
        <w:t>с</w:t>
      </w:r>
      <w:r w:rsidRPr="00565BD7">
        <w:rPr>
          <w:sz w:val="28"/>
          <w:szCs w:val="28"/>
        </w:rPr>
        <w:t xml:space="preserve">вою деятельность Контрольно-счетная комиссия </w:t>
      </w:r>
      <w:proofErr w:type="spellStart"/>
      <w:r w:rsidRPr="00565BD7">
        <w:rPr>
          <w:sz w:val="28"/>
          <w:szCs w:val="28"/>
        </w:rPr>
        <w:t>Добринского</w:t>
      </w:r>
      <w:proofErr w:type="spellEnd"/>
      <w:r w:rsidRPr="00565BD7">
        <w:rPr>
          <w:sz w:val="28"/>
          <w:szCs w:val="28"/>
        </w:rPr>
        <w:t xml:space="preserve"> муниципального района осуществляет с 04 апреля 2017 года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565BD7">
        <w:rPr>
          <w:rStyle w:val="FontStyle12"/>
          <w:rFonts w:eastAsiaTheme="majorEastAsia"/>
          <w:color w:val="000000" w:themeColor="text1"/>
          <w:sz w:val="28"/>
          <w:szCs w:val="28"/>
        </w:rPr>
        <w:t xml:space="preserve">руководствуясь действующим законодательством Российской Федерации и Липецкой области, Уставом </w:t>
      </w:r>
      <w:proofErr w:type="spellStart"/>
      <w:r w:rsidRPr="00565BD7">
        <w:rPr>
          <w:rStyle w:val="FontStyle12"/>
          <w:rFonts w:eastAsiaTheme="majorEastAsia"/>
          <w:color w:val="000000" w:themeColor="text1"/>
          <w:sz w:val="28"/>
          <w:szCs w:val="28"/>
        </w:rPr>
        <w:t>Добринского</w:t>
      </w:r>
      <w:proofErr w:type="spellEnd"/>
      <w:r w:rsidRPr="00565BD7">
        <w:rPr>
          <w:rStyle w:val="FontStyle12"/>
          <w:rFonts w:eastAsiaTheme="majorEastAsia"/>
          <w:color w:val="000000" w:themeColor="text1"/>
          <w:sz w:val="28"/>
          <w:szCs w:val="28"/>
        </w:rPr>
        <w:t xml:space="preserve"> муниципального района, Положением «О контрольно-счетной комиссии </w:t>
      </w:r>
      <w:proofErr w:type="spellStart"/>
      <w:r w:rsidRPr="00565BD7">
        <w:rPr>
          <w:rStyle w:val="FontStyle12"/>
          <w:rFonts w:eastAsiaTheme="majorEastAsia"/>
          <w:color w:val="000000" w:themeColor="text1"/>
          <w:sz w:val="28"/>
          <w:szCs w:val="28"/>
        </w:rPr>
        <w:t>Добринского</w:t>
      </w:r>
      <w:proofErr w:type="spellEnd"/>
      <w:r w:rsidRPr="00565BD7">
        <w:rPr>
          <w:rStyle w:val="FontStyle12"/>
          <w:rFonts w:eastAsiaTheme="majorEastAsia"/>
          <w:color w:val="000000" w:themeColor="text1"/>
          <w:sz w:val="28"/>
          <w:szCs w:val="28"/>
        </w:rPr>
        <w:t xml:space="preserve"> муниципального района», направляла свою работу на осуществление контроля за исполнением местного бюджета, соблюдения установленного порядка подготовки и рассмотрения бюджета района, отчета о его исполнении.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5BD7">
        <w:rPr>
          <w:sz w:val="28"/>
          <w:szCs w:val="28"/>
        </w:rPr>
        <w:t>Контрольные и экспертно-аналитические мероприятия проводились в 2017 году в соответствии с задачами и полномочиями, возложенными на нее Федеральным законом №6-ФЗ и Положением, заключенными Соглашениями с сельскими поселениями о передаче полномочий по осуществлению внешнего финансового контроля, а также в соответствии с планом работы Контрольно-счетной комиссии на 2017 год.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 xml:space="preserve">В целях исключения дублирования контрольных мероприятий осуществляется информационное взаимодействие с Управлением финансов администрации </w:t>
      </w:r>
      <w:proofErr w:type="spellStart"/>
      <w:r w:rsidRPr="00565BD7">
        <w:rPr>
          <w:sz w:val="28"/>
          <w:szCs w:val="28"/>
        </w:rPr>
        <w:t>Добринского</w:t>
      </w:r>
      <w:proofErr w:type="spellEnd"/>
      <w:r w:rsidRPr="00565BD7">
        <w:rPr>
          <w:sz w:val="28"/>
          <w:szCs w:val="28"/>
        </w:rPr>
        <w:t xml:space="preserve"> муниципального района по согласованию плана мероприятий.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 xml:space="preserve">В соответствии с Бюджетным кодексом Российской Федерации, Положением «О Контрольно-счетной комиссии», комиссия в отчетном </w:t>
      </w:r>
      <w:r w:rsidRPr="00565BD7">
        <w:rPr>
          <w:sz w:val="28"/>
          <w:szCs w:val="28"/>
        </w:rPr>
        <w:lastRenderedPageBreak/>
        <w:t xml:space="preserve">периоде осуществляла предварительный, оперативный и последующий </w:t>
      </w:r>
      <w:proofErr w:type="gramStart"/>
      <w:r w:rsidRPr="00565BD7">
        <w:rPr>
          <w:sz w:val="28"/>
          <w:szCs w:val="28"/>
        </w:rPr>
        <w:t>контроль за</w:t>
      </w:r>
      <w:proofErr w:type="gramEnd"/>
      <w:r w:rsidRPr="00565BD7">
        <w:rPr>
          <w:sz w:val="28"/>
          <w:szCs w:val="28"/>
        </w:rPr>
        <w:t xml:space="preserve"> формированием и исполнением бюджета района.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 xml:space="preserve">В соответствии с планом мероприятий на 2017 год в отчетном периоде проведено мероприятий - 82, из которых 5 контрольных и 77 экспертно-аналитических, </w:t>
      </w:r>
      <w:proofErr w:type="gramStart"/>
      <w:r w:rsidRPr="00565BD7">
        <w:rPr>
          <w:sz w:val="28"/>
          <w:szCs w:val="28"/>
        </w:rPr>
        <w:t>проведены</w:t>
      </w:r>
      <w:proofErr w:type="gramEnd"/>
      <w:r w:rsidRPr="00565BD7">
        <w:rPr>
          <w:sz w:val="28"/>
          <w:szCs w:val="28"/>
        </w:rPr>
        <w:t xml:space="preserve"> в 22 учреждениях и организациях.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>О результатах каждой проведенной проверки информировались глава муниципального района, председатель Совета депутатов, руководители учреждений.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 xml:space="preserve">В отчетном периоде в рамках мероприятий по </w:t>
      </w:r>
      <w:proofErr w:type="gramStart"/>
      <w:r w:rsidRPr="00565BD7">
        <w:rPr>
          <w:sz w:val="28"/>
          <w:szCs w:val="28"/>
        </w:rPr>
        <w:t>контролю за</w:t>
      </w:r>
      <w:proofErr w:type="gramEnd"/>
      <w:r w:rsidRPr="00565BD7">
        <w:rPr>
          <w:sz w:val="28"/>
          <w:szCs w:val="28"/>
        </w:rPr>
        <w:t xml:space="preserve"> соблюдением условий, целей и порядка предоставления субсидий на реализацию муниципальных заданий проведены контрольные мероприятия у главных распорядителей бюджетных средств, являющиеся учредителями для своих подведомственных учреждений, это: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>- администрация района,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>- отдел культуры,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>- отдел образования.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 xml:space="preserve">Одним из основных полномочий Контрольно-счетной комиссии является </w:t>
      </w:r>
      <w:proofErr w:type="gramStart"/>
      <w:r w:rsidRPr="00565BD7">
        <w:rPr>
          <w:sz w:val="28"/>
          <w:szCs w:val="28"/>
        </w:rPr>
        <w:t>контроль за</w:t>
      </w:r>
      <w:proofErr w:type="gramEnd"/>
      <w:r w:rsidRPr="00565BD7">
        <w:rPr>
          <w:sz w:val="28"/>
          <w:szCs w:val="28"/>
        </w:rPr>
        <w:t xml:space="preserve"> исполнением районного бюджета и бюджетов сельских поселений.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 xml:space="preserve">В 2017 году Контрольно-счетной комиссией осуществлялся </w:t>
      </w:r>
      <w:proofErr w:type="gramStart"/>
      <w:r w:rsidRPr="00565BD7">
        <w:rPr>
          <w:sz w:val="28"/>
          <w:szCs w:val="28"/>
        </w:rPr>
        <w:t>контроль за</w:t>
      </w:r>
      <w:proofErr w:type="gramEnd"/>
      <w:r w:rsidRPr="00565BD7">
        <w:rPr>
          <w:sz w:val="28"/>
          <w:szCs w:val="28"/>
        </w:rPr>
        <w:t xml:space="preserve"> формированием и исполнением районного бюджета и бюджетами сельских поселений, проводилась экспертиза вносимых изменений в муниципальные программы, проведены иные экспертно-аналитические мероприятия.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>Контрольно-счетной комиссией проведено 77 экспертно-аналитических мероприятий, из них: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>подготовлено 18 заключений по внешней проверке годовых отчетов;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>подготовлено 54 заключения на проекты решений, связанные с формированием и исполнением районного бюджета и бюджетов сельских поселений и вносимых в них изменений;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>подготовлены заключения по вносимым изменениям в муниципальные программы «Создание условий для развития экономики», «Развитие системы эффективного муниципального управления», «Развитие образования»;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>подготовлены две аналитические справки по исполнению районного и консолидированного бюджетов.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 xml:space="preserve">В 2017 году велась работа по разработке Стандартов внешнего муниципального финансового контроля. </w:t>
      </w:r>
      <w:proofErr w:type="gramStart"/>
      <w:r w:rsidRPr="00565BD7">
        <w:rPr>
          <w:sz w:val="28"/>
          <w:szCs w:val="28"/>
        </w:rPr>
        <w:t>Приказами Контрольно-счетной комиссии утверждены 4 Стандарта финансового контроля:</w:t>
      </w:r>
      <w:proofErr w:type="gramEnd"/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>-«Порядок подготовки и проведения контрольного мероприятия»,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>-«Внешняя проверка годового отчета об исполнении бюджета»,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>-«Финансово-экономическая экспертиза проектов муниципальных программ»,</w:t>
      </w:r>
    </w:p>
    <w:p w:rsidR="00321368" w:rsidRPr="00565BD7" w:rsidRDefault="00321368" w:rsidP="00321368">
      <w:pPr>
        <w:ind w:firstLine="709"/>
        <w:jc w:val="both"/>
        <w:rPr>
          <w:sz w:val="28"/>
          <w:szCs w:val="28"/>
        </w:rPr>
      </w:pPr>
      <w:r w:rsidRPr="00565BD7">
        <w:rPr>
          <w:sz w:val="28"/>
          <w:szCs w:val="28"/>
        </w:rPr>
        <w:t>-«Предварительный контроль формирования бюджета».</w:t>
      </w:r>
    </w:p>
    <w:p w:rsidR="00321368" w:rsidRPr="00565BD7" w:rsidRDefault="00321368" w:rsidP="00321368">
      <w:pPr>
        <w:pStyle w:val="3"/>
        <w:ind w:left="0" w:right="-2" w:firstLine="851"/>
        <w:jc w:val="both"/>
        <w:rPr>
          <w:rStyle w:val="FontStyle12"/>
          <w:rFonts w:eastAsiaTheme="majorEastAsia"/>
          <w:color w:val="000000" w:themeColor="text1"/>
          <w:sz w:val="28"/>
          <w:szCs w:val="28"/>
        </w:rPr>
      </w:pPr>
    </w:p>
    <w:p w:rsidR="00321368" w:rsidRPr="0099653B" w:rsidRDefault="00321368" w:rsidP="00321368">
      <w:pPr>
        <w:ind w:right="-2" w:firstLine="708"/>
        <w:jc w:val="both"/>
        <w:rPr>
          <w:color w:val="000000" w:themeColor="text1"/>
          <w:sz w:val="28"/>
          <w:szCs w:val="28"/>
        </w:rPr>
      </w:pPr>
      <w:r>
        <w:rPr>
          <w:rStyle w:val="FontStyle12"/>
          <w:rFonts w:eastAsiaTheme="majorEastAsia"/>
          <w:color w:val="000000" w:themeColor="text1"/>
          <w:sz w:val="28"/>
          <w:szCs w:val="28"/>
        </w:rPr>
        <w:lastRenderedPageBreak/>
        <w:t xml:space="preserve">Анализируя информацию и </w:t>
      </w:r>
      <w:r w:rsidRPr="0099653B">
        <w:rPr>
          <w:color w:val="000000" w:themeColor="text1"/>
          <w:sz w:val="28"/>
          <w:szCs w:val="28"/>
        </w:rPr>
        <w:t xml:space="preserve">учитывая решение постоянной комиссии по экономике, бюджету, муниципальной собственности и социальным вопросам,  Совет депутатов </w:t>
      </w:r>
      <w:proofErr w:type="spellStart"/>
      <w:r w:rsidRPr="0099653B">
        <w:rPr>
          <w:color w:val="000000" w:themeColor="text1"/>
          <w:sz w:val="28"/>
          <w:szCs w:val="28"/>
        </w:rPr>
        <w:t>Добринского</w:t>
      </w:r>
      <w:proofErr w:type="spellEnd"/>
      <w:r w:rsidRPr="0099653B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321368" w:rsidRDefault="00321368" w:rsidP="00321368">
      <w:pPr>
        <w:ind w:right="-2"/>
        <w:jc w:val="both"/>
        <w:rPr>
          <w:b/>
          <w:bCs/>
          <w:color w:val="000000" w:themeColor="text1"/>
          <w:sz w:val="28"/>
          <w:szCs w:val="28"/>
        </w:rPr>
      </w:pPr>
      <w:r w:rsidRPr="005041AF">
        <w:rPr>
          <w:bCs/>
          <w:color w:val="000000" w:themeColor="text1"/>
          <w:sz w:val="28"/>
          <w:szCs w:val="28"/>
        </w:rPr>
        <w:tab/>
      </w:r>
      <w:r w:rsidRPr="005041AF">
        <w:rPr>
          <w:b/>
          <w:bCs/>
          <w:color w:val="000000" w:themeColor="text1"/>
          <w:sz w:val="28"/>
          <w:szCs w:val="28"/>
        </w:rPr>
        <w:t>РЕШИЛ:</w:t>
      </w:r>
    </w:p>
    <w:p w:rsidR="00321368" w:rsidRPr="005041AF" w:rsidRDefault="00321368" w:rsidP="00321368">
      <w:pPr>
        <w:ind w:right="-2"/>
        <w:jc w:val="both"/>
        <w:rPr>
          <w:b/>
          <w:bCs/>
          <w:color w:val="000000" w:themeColor="text1"/>
          <w:sz w:val="28"/>
          <w:szCs w:val="28"/>
        </w:rPr>
      </w:pPr>
    </w:p>
    <w:p w:rsidR="00321368" w:rsidRPr="005041AF" w:rsidRDefault="00321368" w:rsidP="00321368">
      <w:pPr>
        <w:ind w:right="-2"/>
        <w:jc w:val="both"/>
        <w:rPr>
          <w:color w:val="000000" w:themeColor="text1"/>
          <w:sz w:val="28"/>
          <w:szCs w:val="28"/>
        </w:rPr>
      </w:pPr>
      <w:r w:rsidRPr="005041AF">
        <w:rPr>
          <w:color w:val="000000" w:themeColor="text1"/>
          <w:sz w:val="28"/>
          <w:szCs w:val="28"/>
        </w:rPr>
        <w:tab/>
        <w:t xml:space="preserve">1.Информацию о работе Контрольно-счетной комиссии </w:t>
      </w:r>
      <w:proofErr w:type="spellStart"/>
      <w:r w:rsidRPr="005041AF">
        <w:rPr>
          <w:color w:val="000000" w:themeColor="text1"/>
          <w:sz w:val="28"/>
          <w:szCs w:val="28"/>
        </w:rPr>
        <w:t>Добринского</w:t>
      </w:r>
      <w:proofErr w:type="spellEnd"/>
      <w:r w:rsidRPr="005041AF">
        <w:rPr>
          <w:color w:val="000000" w:themeColor="text1"/>
          <w:sz w:val="28"/>
          <w:szCs w:val="28"/>
        </w:rPr>
        <w:t xml:space="preserve"> муниципального района за 201</w:t>
      </w:r>
      <w:r>
        <w:rPr>
          <w:color w:val="000000" w:themeColor="text1"/>
          <w:sz w:val="28"/>
          <w:szCs w:val="28"/>
        </w:rPr>
        <w:t>7</w:t>
      </w:r>
      <w:r w:rsidRPr="005041AF">
        <w:rPr>
          <w:color w:val="000000" w:themeColor="text1"/>
          <w:sz w:val="28"/>
          <w:szCs w:val="28"/>
        </w:rPr>
        <w:t xml:space="preserve"> год принять к сведению (прилагается).</w:t>
      </w:r>
    </w:p>
    <w:p w:rsidR="00321368" w:rsidRDefault="00321368" w:rsidP="00321368">
      <w:pPr>
        <w:ind w:right="-2" w:firstLine="708"/>
        <w:jc w:val="both"/>
        <w:rPr>
          <w:color w:val="000000" w:themeColor="text1"/>
          <w:sz w:val="28"/>
          <w:szCs w:val="28"/>
        </w:rPr>
      </w:pPr>
    </w:p>
    <w:p w:rsidR="00321368" w:rsidRPr="005041AF" w:rsidRDefault="00321368" w:rsidP="00321368">
      <w:pPr>
        <w:ind w:right="-2" w:firstLine="708"/>
        <w:jc w:val="both"/>
        <w:rPr>
          <w:color w:val="000000" w:themeColor="text1"/>
          <w:sz w:val="28"/>
          <w:szCs w:val="28"/>
        </w:rPr>
      </w:pPr>
      <w:r w:rsidRPr="005041AF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321368" w:rsidRPr="005041AF" w:rsidRDefault="00321368" w:rsidP="00321368">
      <w:pPr>
        <w:pStyle w:val="3"/>
        <w:ind w:left="0" w:right="-2"/>
        <w:jc w:val="both"/>
        <w:rPr>
          <w:color w:val="000000" w:themeColor="text1"/>
          <w:sz w:val="28"/>
          <w:szCs w:val="28"/>
        </w:rPr>
      </w:pPr>
    </w:p>
    <w:p w:rsidR="00321368" w:rsidRDefault="00321368" w:rsidP="00321368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321368" w:rsidRDefault="00321368" w:rsidP="00321368">
      <w:pPr>
        <w:tabs>
          <w:tab w:val="left" w:pos="2505"/>
        </w:tabs>
        <w:jc w:val="center"/>
        <w:rPr>
          <w:bCs/>
          <w:sz w:val="28"/>
        </w:rPr>
      </w:pPr>
    </w:p>
    <w:p w:rsidR="00321368" w:rsidRDefault="00321368" w:rsidP="00321368">
      <w:pPr>
        <w:tabs>
          <w:tab w:val="left" w:pos="2505"/>
        </w:tabs>
        <w:jc w:val="center"/>
        <w:rPr>
          <w:bCs/>
          <w:sz w:val="28"/>
        </w:rPr>
      </w:pPr>
    </w:p>
    <w:p w:rsidR="00321368" w:rsidRPr="003D6F63" w:rsidRDefault="00321368" w:rsidP="00321368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321368" w:rsidRDefault="00321368" w:rsidP="00321368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321368" w:rsidRDefault="00321368" w:rsidP="00321368">
      <w:pPr>
        <w:tabs>
          <w:tab w:val="left" w:pos="2505"/>
        </w:tabs>
        <w:jc w:val="center"/>
        <w:rPr>
          <w:bCs/>
          <w:sz w:val="28"/>
        </w:rPr>
      </w:pPr>
    </w:p>
    <w:p w:rsidR="00321368" w:rsidRDefault="00321368" w:rsidP="00321368">
      <w:pPr>
        <w:tabs>
          <w:tab w:val="left" w:pos="2505"/>
        </w:tabs>
        <w:jc w:val="center"/>
        <w:rPr>
          <w:bCs/>
          <w:sz w:val="28"/>
        </w:rPr>
      </w:pPr>
    </w:p>
    <w:p w:rsidR="00321368" w:rsidRDefault="00321368" w:rsidP="00321368">
      <w:pPr>
        <w:tabs>
          <w:tab w:val="left" w:pos="2505"/>
        </w:tabs>
        <w:jc w:val="center"/>
        <w:rPr>
          <w:bCs/>
          <w:sz w:val="28"/>
        </w:rPr>
      </w:pPr>
    </w:p>
    <w:p w:rsidR="00321368" w:rsidRDefault="00321368" w:rsidP="00321368">
      <w:pPr>
        <w:tabs>
          <w:tab w:val="left" w:pos="2505"/>
        </w:tabs>
        <w:jc w:val="center"/>
        <w:rPr>
          <w:bCs/>
          <w:sz w:val="28"/>
        </w:rPr>
      </w:pPr>
    </w:p>
    <w:p w:rsidR="00321368" w:rsidRDefault="00321368" w:rsidP="00321368">
      <w:pPr>
        <w:tabs>
          <w:tab w:val="left" w:pos="2505"/>
        </w:tabs>
        <w:jc w:val="center"/>
        <w:rPr>
          <w:bCs/>
          <w:sz w:val="28"/>
        </w:rPr>
      </w:pPr>
    </w:p>
    <w:p w:rsidR="00321368" w:rsidRDefault="00321368" w:rsidP="00321368">
      <w:pPr>
        <w:tabs>
          <w:tab w:val="left" w:pos="2505"/>
        </w:tabs>
        <w:jc w:val="center"/>
        <w:rPr>
          <w:bCs/>
          <w:sz w:val="28"/>
        </w:rPr>
      </w:pPr>
    </w:p>
    <w:p w:rsidR="00321368" w:rsidRDefault="00321368" w:rsidP="00321368">
      <w:pPr>
        <w:tabs>
          <w:tab w:val="left" w:pos="2505"/>
        </w:tabs>
        <w:jc w:val="center"/>
        <w:rPr>
          <w:bCs/>
          <w:sz w:val="28"/>
        </w:rPr>
      </w:pPr>
    </w:p>
    <w:p w:rsidR="007E24D2" w:rsidRDefault="007E24D2">
      <w:bookmarkStart w:id="0" w:name="_GoBack"/>
      <w:bookmarkEnd w:id="0"/>
    </w:p>
    <w:sectPr w:rsidR="007E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68"/>
    <w:rsid w:val="00321368"/>
    <w:rsid w:val="007E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21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213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13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2136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3213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2">
    <w:name w:val="Font Style12"/>
    <w:rsid w:val="0032136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1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3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21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3213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13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2136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3213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2">
    <w:name w:val="Font Style12"/>
    <w:rsid w:val="0032136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1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2018-07-31T07:08:00Z</dcterms:created>
  <dcterms:modified xsi:type="dcterms:W3CDTF">2018-07-31T07:09:00Z</dcterms:modified>
</cp:coreProperties>
</file>