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C3355" w:rsidTr="00D07859">
        <w:trPr>
          <w:cantSplit/>
          <w:trHeight w:val="1293"/>
        </w:trPr>
        <w:tc>
          <w:tcPr>
            <w:tcW w:w="4608" w:type="dxa"/>
          </w:tcPr>
          <w:p w:rsidR="000C3355" w:rsidRPr="00955151" w:rsidRDefault="000C3355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BA2FA94" wp14:editId="7673E3A4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355" w:rsidRDefault="000C3355" w:rsidP="000C3355">
      <w:pPr>
        <w:pStyle w:val="a3"/>
        <w:ind w:right="-94"/>
      </w:pPr>
      <w:r>
        <w:br w:type="textWrapping" w:clear="all"/>
        <w:t xml:space="preserve">СОВЕТ  ДЕПУТАТОВ    </w:t>
      </w:r>
    </w:p>
    <w:p w:rsidR="000C3355" w:rsidRDefault="000C3355" w:rsidP="000C3355">
      <w:pPr>
        <w:pStyle w:val="a3"/>
        <w:ind w:right="-94"/>
      </w:pPr>
      <w:r>
        <w:t>ДОБРИНСКОГО МУНИЦИПАЛЬНОГО РАЙОНА</w:t>
      </w:r>
    </w:p>
    <w:p w:rsidR="000C3355" w:rsidRDefault="000C3355" w:rsidP="000C335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C3355" w:rsidRDefault="000C3355" w:rsidP="000C3355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C3355" w:rsidRDefault="000C3355" w:rsidP="000C3355">
      <w:pPr>
        <w:ind w:right="-94"/>
        <w:jc w:val="center"/>
        <w:rPr>
          <w:sz w:val="32"/>
        </w:rPr>
      </w:pPr>
    </w:p>
    <w:p w:rsidR="000C3355" w:rsidRDefault="000C3355" w:rsidP="000C3355">
      <w:pPr>
        <w:ind w:right="-94"/>
        <w:jc w:val="center"/>
        <w:rPr>
          <w:sz w:val="32"/>
        </w:rPr>
      </w:pPr>
    </w:p>
    <w:p w:rsidR="000C3355" w:rsidRPr="00F63CB3" w:rsidRDefault="000C3355" w:rsidP="000C3355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C3355" w:rsidRDefault="000C3355" w:rsidP="000C3355">
      <w:pPr>
        <w:pStyle w:val="1"/>
        <w:ind w:right="-94"/>
        <w:jc w:val="center"/>
      </w:pPr>
    </w:p>
    <w:p w:rsidR="000C3355" w:rsidRPr="00F63CB3" w:rsidRDefault="000C3355" w:rsidP="000C3355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№135-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0C3355" w:rsidRDefault="000C3355" w:rsidP="000C3355">
      <w:pPr>
        <w:ind w:right="-94"/>
        <w:jc w:val="center"/>
        <w:rPr>
          <w:bCs/>
          <w:sz w:val="28"/>
        </w:rPr>
      </w:pPr>
    </w:p>
    <w:p w:rsidR="000C3355" w:rsidRDefault="000C3355" w:rsidP="000C3355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освобождении от должности председателя Контрольно-счетной комиссии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0C3355" w:rsidRDefault="000C3355" w:rsidP="000C3355">
      <w:pPr>
        <w:rPr>
          <w:b/>
          <w:sz w:val="28"/>
          <w:szCs w:val="28"/>
        </w:rPr>
      </w:pPr>
    </w:p>
    <w:p w:rsidR="000C3355" w:rsidRPr="00FA7942" w:rsidRDefault="000C3355" w:rsidP="000C3355">
      <w:pPr>
        <w:ind w:firstLine="708"/>
        <w:jc w:val="both"/>
        <w:rPr>
          <w:sz w:val="28"/>
          <w:szCs w:val="28"/>
        </w:rPr>
      </w:pPr>
      <w:proofErr w:type="gramStart"/>
      <w:r w:rsidRPr="00807066">
        <w:rPr>
          <w:sz w:val="28"/>
          <w:szCs w:val="28"/>
        </w:rPr>
        <w:t>В связи с истечением срока полномочий</w:t>
      </w:r>
      <w:r>
        <w:rPr>
          <w:sz w:val="28"/>
          <w:szCs w:val="28"/>
        </w:rPr>
        <w:t xml:space="preserve"> председателя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 соответствии со статьей 1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Положением 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принятого</w:t>
      </w:r>
      <w:proofErr w:type="gramEnd"/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04.03.2022 №121-рс, руководствуясь ст.38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FA7942">
        <w:rPr>
          <w:sz w:val="28"/>
          <w:szCs w:val="28"/>
        </w:rPr>
        <w:t xml:space="preserve">учитывая решение постоянной комиссии  по </w:t>
      </w:r>
      <w:r>
        <w:rPr>
          <w:sz w:val="28"/>
          <w:szCs w:val="28"/>
        </w:rPr>
        <w:t xml:space="preserve">правовым вопросам, местному самоуправлению и работе с депутатами,  </w:t>
      </w:r>
      <w:r w:rsidRPr="00FA7942">
        <w:rPr>
          <w:sz w:val="28"/>
          <w:szCs w:val="28"/>
        </w:rPr>
        <w:t xml:space="preserve">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0C3355" w:rsidRDefault="000C3355" w:rsidP="000C3355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0C3355" w:rsidRDefault="000C3355" w:rsidP="000C33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</w:t>
      </w:r>
      <w:r>
        <w:rPr>
          <w:sz w:val="28"/>
          <w:szCs w:val="28"/>
        </w:rPr>
        <w:t xml:space="preserve">Освободить Гаршину Наталию Валерьевну от должности   председателя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12 апреля 2022 года в связи с истечением срока полномочий.</w:t>
      </w:r>
    </w:p>
    <w:p w:rsidR="000C3355" w:rsidRDefault="000C3355" w:rsidP="000C335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C3355" w:rsidRDefault="000C3355" w:rsidP="000C33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 вступает в силу со дня его принятия.</w:t>
      </w:r>
    </w:p>
    <w:p w:rsidR="000C3355" w:rsidRDefault="000C3355" w:rsidP="000C335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C3355" w:rsidRDefault="000C3355" w:rsidP="000C3355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0C3355" w:rsidRDefault="000C3355" w:rsidP="000C335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C3355" w:rsidRDefault="000C3355" w:rsidP="000C3355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C3355" w:rsidRDefault="000C3355" w:rsidP="000C3355">
      <w:pPr>
        <w:pStyle w:val="1"/>
        <w:jc w:val="both"/>
        <w:rPr>
          <w:b/>
          <w:sz w:val="28"/>
          <w:szCs w:val="28"/>
        </w:rPr>
      </w:pPr>
    </w:p>
    <w:p w:rsidR="003949D5" w:rsidRDefault="003949D5">
      <w:bookmarkStart w:id="0" w:name="_GoBack"/>
      <w:bookmarkEnd w:id="0"/>
    </w:p>
    <w:sectPr w:rsidR="003949D5" w:rsidSect="000C335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5"/>
    <w:rsid w:val="000C3355"/>
    <w:rsid w:val="003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335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C33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C33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C335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3355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C33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C33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C335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2022-04-12T08:59:00Z</dcterms:created>
  <dcterms:modified xsi:type="dcterms:W3CDTF">2022-04-12T09:00:00Z</dcterms:modified>
</cp:coreProperties>
</file>