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72D78" w:rsidTr="004C7C00">
        <w:trPr>
          <w:cantSplit/>
          <w:trHeight w:val="1293"/>
          <w:jc w:val="center"/>
        </w:trPr>
        <w:tc>
          <w:tcPr>
            <w:tcW w:w="4608" w:type="dxa"/>
          </w:tcPr>
          <w:p w:rsidR="00C72D78" w:rsidRDefault="00C72D78" w:rsidP="004C7C0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B9C219" wp14:editId="23580FA0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D78" w:rsidRDefault="00C72D78" w:rsidP="00C72D78">
      <w:pPr>
        <w:pStyle w:val="a3"/>
        <w:ind w:right="-94"/>
      </w:pPr>
      <w:r>
        <w:t>СОВЕТ  ДЕПУТАТОВ</w:t>
      </w:r>
    </w:p>
    <w:p w:rsidR="00C72D78" w:rsidRDefault="00C72D78" w:rsidP="00C72D78">
      <w:pPr>
        <w:pStyle w:val="a3"/>
        <w:ind w:right="-94"/>
      </w:pPr>
      <w:r>
        <w:t xml:space="preserve"> ДОБРИНСКОГО МУНИЦИПАЛЬНОГО РАЙОНА</w:t>
      </w:r>
    </w:p>
    <w:p w:rsidR="00C72D78" w:rsidRDefault="00C72D78" w:rsidP="00C72D7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72D78" w:rsidRDefault="00C72D78" w:rsidP="00C72D78">
      <w:pPr>
        <w:ind w:right="-94"/>
        <w:jc w:val="center"/>
        <w:rPr>
          <w:sz w:val="28"/>
        </w:rPr>
      </w:pPr>
      <w:r>
        <w:rPr>
          <w:sz w:val="28"/>
        </w:rPr>
        <w:t xml:space="preserve">17-я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72D78" w:rsidRDefault="00C72D78" w:rsidP="00C72D78">
      <w:pPr>
        <w:ind w:right="-94"/>
        <w:jc w:val="center"/>
        <w:rPr>
          <w:sz w:val="32"/>
        </w:rPr>
      </w:pPr>
    </w:p>
    <w:p w:rsidR="00C72D78" w:rsidRDefault="00C72D78" w:rsidP="00C72D78">
      <w:pPr>
        <w:ind w:right="-94"/>
        <w:jc w:val="center"/>
        <w:rPr>
          <w:sz w:val="32"/>
        </w:rPr>
      </w:pPr>
    </w:p>
    <w:p w:rsidR="00C72D78" w:rsidRPr="0026555B" w:rsidRDefault="00C72D78" w:rsidP="00C72D78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26555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C72D78" w:rsidRPr="0026555B" w:rsidRDefault="00C72D78" w:rsidP="00C72D78">
      <w:pPr>
        <w:rPr>
          <w:b/>
        </w:rPr>
      </w:pPr>
    </w:p>
    <w:p w:rsidR="00C72D78" w:rsidRPr="0026555B" w:rsidRDefault="00C72D78" w:rsidP="00C72D78">
      <w:pPr>
        <w:pStyle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26555B">
        <w:rPr>
          <w:sz w:val="28"/>
          <w:szCs w:val="28"/>
        </w:rPr>
        <w:t>0.02.201</w:t>
      </w:r>
      <w:r>
        <w:rPr>
          <w:sz w:val="28"/>
          <w:szCs w:val="28"/>
        </w:rPr>
        <w:t>7</w:t>
      </w:r>
      <w:r w:rsidRPr="0026555B">
        <w:rPr>
          <w:sz w:val="28"/>
          <w:szCs w:val="28"/>
        </w:rPr>
        <w:t xml:space="preserve">г.                                  </w:t>
      </w:r>
      <w:proofErr w:type="spellStart"/>
      <w:r w:rsidRPr="0026555B">
        <w:rPr>
          <w:sz w:val="28"/>
          <w:szCs w:val="28"/>
        </w:rPr>
        <w:t>п</w:t>
      </w:r>
      <w:proofErr w:type="gramStart"/>
      <w:r w:rsidRPr="0026555B">
        <w:rPr>
          <w:sz w:val="28"/>
          <w:szCs w:val="28"/>
        </w:rPr>
        <w:t>.Д</w:t>
      </w:r>
      <w:proofErr w:type="gramEnd"/>
      <w:r w:rsidRPr="0026555B">
        <w:rPr>
          <w:sz w:val="28"/>
          <w:szCs w:val="28"/>
        </w:rPr>
        <w:t>обринка</w:t>
      </w:r>
      <w:proofErr w:type="spellEnd"/>
      <w:r w:rsidRPr="0026555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26555B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>133</w:t>
      </w:r>
      <w:r w:rsidRPr="0026555B">
        <w:rPr>
          <w:sz w:val="28"/>
          <w:szCs w:val="28"/>
        </w:rPr>
        <w:t>-рс</w:t>
      </w:r>
    </w:p>
    <w:p w:rsidR="00C72D78" w:rsidRDefault="00C72D78" w:rsidP="00C72D78">
      <w:pPr>
        <w:tabs>
          <w:tab w:val="left" w:pos="2505"/>
        </w:tabs>
        <w:rPr>
          <w:b/>
          <w:bCs/>
          <w:sz w:val="28"/>
        </w:rPr>
      </w:pPr>
    </w:p>
    <w:p w:rsidR="00C72D78" w:rsidRPr="00A13916" w:rsidRDefault="00C72D78" w:rsidP="00C72D78">
      <w:pPr>
        <w:jc w:val="center"/>
        <w:rPr>
          <w:b/>
          <w:sz w:val="28"/>
          <w:szCs w:val="28"/>
        </w:rPr>
      </w:pPr>
      <w:r w:rsidRPr="00A13916">
        <w:rPr>
          <w:b/>
          <w:sz w:val="28"/>
          <w:szCs w:val="28"/>
        </w:rPr>
        <w:t xml:space="preserve">Об отчете начальника ОМВД России по </w:t>
      </w:r>
      <w:proofErr w:type="spellStart"/>
      <w:r w:rsidRPr="00A13916">
        <w:rPr>
          <w:b/>
          <w:sz w:val="28"/>
          <w:szCs w:val="28"/>
        </w:rPr>
        <w:t>Добринскому</w:t>
      </w:r>
      <w:proofErr w:type="spellEnd"/>
      <w:r w:rsidRPr="00A13916">
        <w:rPr>
          <w:b/>
          <w:sz w:val="28"/>
          <w:szCs w:val="28"/>
        </w:rPr>
        <w:t xml:space="preserve"> району о состоянии преступности на территории района и работе ОМВД России по </w:t>
      </w:r>
      <w:proofErr w:type="spellStart"/>
      <w:r w:rsidRPr="00A13916">
        <w:rPr>
          <w:b/>
          <w:sz w:val="28"/>
          <w:szCs w:val="28"/>
        </w:rPr>
        <w:t>Добринскому</w:t>
      </w:r>
      <w:proofErr w:type="spellEnd"/>
      <w:r w:rsidRPr="00A13916">
        <w:rPr>
          <w:b/>
          <w:sz w:val="28"/>
          <w:szCs w:val="28"/>
        </w:rPr>
        <w:t xml:space="preserve"> району по предупреждению, пресечению и раскрытию преступлений и правонарушений за 201</w:t>
      </w:r>
      <w:r>
        <w:rPr>
          <w:b/>
          <w:sz w:val="28"/>
          <w:szCs w:val="28"/>
        </w:rPr>
        <w:t xml:space="preserve">6 </w:t>
      </w:r>
      <w:r w:rsidRPr="00A13916">
        <w:rPr>
          <w:b/>
          <w:sz w:val="28"/>
          <w:szCs w:val="28"/>
        </w:rPr>
        <w:t>год</w:t>
      </w:r>
    </w:p>
    <w:p w:rsidR="00C72D78" w:rsidRDefault="00C72D78" w:rsidP="00C72D78">
      <w:pPr>
        <w:ind w:firstLine="900"/>
        <w:rPr>
          <w:sz w:val="28"/>
          <w:szCs w:val="28"/>
        </w:rPr>
      </w:pP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proofErr w:type="gramStart"/>
      <w:r w:rsidRPr="00CB4680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CB4680">
        <w:rPr>
          <w:sz w:val="28"/>
          <w:szCs w:val="28"/>
        </w:rPr>
        <w:t>Добринскому</w:t>
      </w:r>
      <w:proofErr w:type="spellEnd"/>
      <w:r w:rsidRPr="00CB4680">
        <w:rPr>
          <w:sz w:val="28"/>
          <w:szCs w:val="28"/>
        </w:rPr>
        <w:t xml:space="preserve"> муниципальному району информацию </w:t>
      </w:r>
      <w:r w:rsidRPr="00CB4680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CB4680">
        <w:rPr>
          <w:iCs/>
          <w:sz w:val="28"/>
          <w:szCs w:val="28"/>
        </w:rPr>
        <w:t>Добринскому</w:t>
      </w:r>
      <w:proofErr w:type="spellEnd"/>
      <w:r w:rsidRPr="00CB4680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</w:t>
      </w:r>
      <w:r>
        <w:rPr>
          <w:iCs/>
          <w:sz w:val="28"/>
          <w:szCs w:val="28"/>
        </w:rPr>
        <w:t xml:space="preserve">6 </w:t>
      </w:r>
      <w:r w:rsidRPr="00CB4680">
        <w:rPr>
          <w:iCs/>
          <w:sz w:val="28"/>
          <w:szCs w:val="28"/>
        </w:rPr>
        <w:t>год,</w:t>
      </w:r>
      <w:r w:rsidRPr="00CB4680">
        <w:rPr>
          <w:sz w:val="28"/>
          <w:szCs w:val="28"/>
        </w:rPr>
        <w:t xml:space="preserve"> Совет депутатов </w:t>
      </w:r>
      <w:proofErr w:type="spellStart"/>
      <w:r w:rsidRPr="00CB4680">
        <w:rPr>
          <w:sz w:val="28"/>
          <w:szCs w:val="28"/>
        </w:rPr>
        <w:t>Добринского</w:t>
      </w:r>
      <w:proofErr w:type="spellEnd"/>
      <w:r w:rsidRPr="00CB4680">
        <w:rPr>
          <w:sz w:val="28"/>
          <w:szCs w:val="28"/>
        </w:rPr>
        <w:t xml:space="preserve"> муниципального района отмечает, что</w:t>
      </w:r>
      <w:r>
        <w:rPr>
          <w:sz w:val="28"/>
          <w:szCs w:val="28"/>
        </w:rPr>
        <w:t xml:space="preserve"> в истекшем году основные усилия сотрудников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были направлены на выполнение задач, поставленных</w:t>
      </w:r>
      <w:proofErr w:type="gramEnd"/>
      <w:r>
        <w:rPr>
          <w:sz w:val="28"/>
          <w:szCs w:val="28"/>
        </w:rPr>
        <w:t xml:space="preserve">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отдела предпринят ряд организационных и практических мер по дальнейшему совершенствованию системы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C72D78" w:rsidRDefault="00C72D78" w:rsidP="00C72D78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Криминальная ситуация характеризуется небольшим ростом общего массива зарегистрированных преступлений (со 305 до 354, на 16,1%). Раскрываемость преступных посягательств в минувшем году несколько уменьшилась и составила 75,6% (АППГ:84,6%). Раскрываемость тяжких преступлений осталась практически на уровне предыдущего года 79,5% (АППГ: 82,9%). Предпринятые меры позволили обеспечить в полном объеме принцип неотвратимости наказания по таким уголовным  составам, как убийства, факты причинения тяжкого вреда здоровью, кражи из автомобилей, кражи металлов, вымогательства и угоны, ДТП.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количество зарегистрированных тяжких и особо тяжких преступлений сократилось с 40 до 45 фактов. На территории района зарегистрировано 1 убийство (АПГ:4) и 6 фактов причинения тяжкого вреда здоровью (АППГ:5). Зарегистрирован 1 разбой (АППГ:1). Число грабежей увеличилось с 4 до 6. 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года проводилась работа по противодействию </w:t>
      </w:r>
      <w:proofErr w:type="spellStart"/>
      <w:r>
        <w:rPr>
          <w:sz w:val="28"/>
          <w:szCs w:val="28"/>
        </w:rPr>
        <w:t>наркоугрозе</w:t>
      </w:r>
      <w:proofErr w:type="spellEnd"/>
      <w:r>
        <w:rPr>
          <w:sz w:val="28"/>
          <w:szCs w:val="28"/>
        </w:rPr>
        <w:t>. Сотрудниками отдела выявлено 7 преступлений, связанных с незаконным оборотом наркотиков, из них 1 относящихся к категории тяжких, 1 – в крупном размере. Из незаконного оборота изъято 129гр. наркотических средств (АППГ:483,7 гр.). За потребление наркотических и психотропных веществ без назначения врача, к административной ответственности привлечено 27 граждан.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реализации государственной системы профилактики уделяется несовершеннолетним. В 2016 году число преступлений, совершенных несовершеннолетними, сократилось в три раза: с 12 до 4.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ГПДН за отчетный период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профилактический учет 35 подростков-правонарушителей. На 1 января 2017 года на учете состоят 70 несовершеннолетних.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ОГИБДД совместно с участковыми уполномоченными выявлено 3847 нарушений ПДД. Количество выявленных «грубых» нарушений ПДД сократилось на 29% (с 379 до 269), выявлено 72 водителя в нетрезвом состоянии (АППГ:114).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итоги работы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в 2016 году позволяют сделать вывод о стабилизации оперативной обстановки и сохранении высокого уровня эффективности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C72D78" w:rsidRDefault="00C72D78" w:rsidP="00C72D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72D78" w:rsidRPr="0026555B" w:rsidRDefault="00C72D78" w:rsidP="00C72D78">
      <w:pPr>
        <w:ind w:firstLine="900"/>
        <w:jc w:val="both"/>
        <w:rPr>
          <w:b/>
          <w:sz w:val="28"/>
          <w:szCs w:val="28"/>
        </w:rPr>
      </w:pPr>
      <w:r w:rsidRPr="0026555B">
        <w:rPr>
          <w:b/>
          <w:sz w:val="28"/>
          <w:szCs w:val="28"/>
        </w:rPr>
        <w:t>РЕШИЛ: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r>
        <w:rPr>
          <w:sz w:val="28"/>
        </w:rPr>
        <w:t xml:space="preserve">1.Информацию начальника ОМВД России по </w:t>
      </w:r>
      <w:proofErr w:type="spellStart"/>
      <w:r>
        <w:rPr>
          <w:sz w:val="28"/>
        </w:rPr>
        <w:t>Добринскому</w:t>
      </w:r>
      <w:proofErr w:type="spellEnd"/>
      <w:r>
        <w:rPr>
          <w:sz w:val="28"/>
        </w:rPr>
        <w:t xml:space="preserve"> району «</w:t>
      </w:r>
      <w:r>
        <w:rPr>
          <w:iCs/>
          <w:sz w:val="28"/>
          <w:szCs w:val="28"/>
        </w:rPr>
        <w:t xml:space="preserve">О </w:t>
      </w:r>
      <w:r w:rsidRPr="00570A40">
        <w:rPr>
          <w:iCs/>
          <w:sz w:val="28"/>
          <w:szCs w:val="28"/>
        </w:rPr>
        <w:t xml:space="preserve">состоянии преступности на территории района и работе ОМВД России по </w:t>
      </w:r>
      <w:proofErr w:type="spellStart"/>
      <w:r w:rsidRPr="00570A40">
        <w:rPr>
          <w:iCs/>
          <w:sz w:val="28"/>
          <w:szCs w:val="28"/>
        </w:rPr>
        <w:t>Добринскому</w:t>
      </w:r>
      <w:proofErr w:type="spellEnd"/>
      <w:r w:rsidRPr="00570A40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</w:t>
      </w:r>
      <w:r>
        <w:rPr>
          <w:iCs/>
          <w:sz w:val="28"/>
          <w:szCs w:val="28"/>
        </w:rPr>
        <w:t>6</w:t>
      </w:r>
      <w:r w:rsidRPr="00570A40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» принять к сведению.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2.Рекомендовать: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2.1.Отделу образования, отделу </w:t>
      </w:r>
      <w:r>
        <w:rPr>
          <w:sz w:val="28"/>
        </w:rPr>
        <w:t>молодежи, спорта и демографии</w:t>
      </w:r>
      <w:r>
        <w:rPr>
          <w:iCs/>
          <w:sz w:val="28"/>
          <w:szCs w:val="28"/>
        </w:rPr>
        <w:t xml:space="preserve">, отделу культуры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(</w:t>
      </w:r>
      <w:proofErr w:type="spellStart"/>
      <w:r>
        <w:rPr>
          <w:iCs/>
          <w:sz w:val="28"/>
          <w:szCs w:val="28"/>
        </w:rPr>
        <w:t>Немцева</w:t>
      </w:r>
      <w:proofErr w:type="spellEnd"/>
      <w:r>
        <w:rPr>
          <w:iCs/>
          <w:sz w:val="28"/>
          <w:szCs w:val="28"/>
        </w:rPr>
        <w:t xml:space="preserve"> И.М., Чернов А.В., Першин В.П.) совместно с ГУЗ «</w:t>
      </w:r>
      <w:proofErr w:type="spellStart"/>
      <w:r>
        <w:rPr>
          <w:iCs/>
          <w:sz w:val="28"/>
          <w:szCs w:val="28"/>
        </w:rPr>
        <w:t>Добринская</w:t>
      </w:r>
      <w:proofErr w:type="spellEnd"/>
      <w:r>
        <w:rPr>
          <w:iCs/>
          <w:sz w:val="28"/>
          <w:szCs w:val="28"/>
        </w:rPr>
        <w:t xml:space="preserve"> МРБ» (Дарьин А.В.), редакцией газеты «</w:t>
      </w:r>
      <w:proofErr w:type="spellStart"/>
      <w:r>
        <w:rPr>
          <w:iCs/>
          <w:sz w:val="28"/>
          <w:szCs w:val="28"/>
        </w:rPr>
        <w:t>Добриские</w:t>
      </w:r>
      <w:proofErr w:type="spellEnd"/>
      <w:r>
        <w:rPr>
          <w:iCs/>
          <w:sz w:val="28"/>
          <w:szCs w:val="28"/>
        </w:rPr>
        <w:t xml:space="preserve"> вести», ОМВД России по </w:t>
      </w:r>
      <w:proofErr w:type="spellStart"/>
      <w:r>
        <w:rPr>
          <w:iCs/>
          <w:sz w:val="28"/>
          <w:szCs w:val="28"/>
        </w:rPr>
        <w:t>Добринскому</w:t>
      </w:r>
      <w:proofErr w:type="spellEnd"/>
      <w:r>
        <w:rPr>
          <w:iCs/>
          <w:sz w:val="28"/>
          <w:szCs w:val="28"/>
        </w:rPr>
        <w:t xml:space="preserve"> району (</w:t>
      </w:r>
      <w:proofErr w:type="spellStart"/>
      <w:r>
        <w:rPr>
          <w:iCs/>
          <w:sz w:val="28"/>
          <w:szCs w:val="28"/>
        </w:rPr>
        <w:t>Наклескин</w:t>
      </w:r>
      <w:proofErr w:type="spellEnd"/>
      <w:r>
        <w:rPr>
          <w:iCs/>
          <w:sz w:val="28"/>
          <w:szCs w:val="28"/>
        </w:rPr>
        <w:t xml:space="preserve"> С.В.) организовать работу по социально-правовой профилактике преступлений, осуществить практические мероприятия по пропаганде здорового образа жизни, предупреждению распространения наркомании</w:t>
      </w:r>
      <w:proofErr w:type="gramEnd"/>
      <w:r>
        <w:rPr>
          <w:iCs/>
          <w:sz w:val="28"/>
          <w:szCs w:val="28"/>
        </w:rPr>
        <w:t>, пьянства и алкоголизма.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2.2.Главам сельских поселений: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2.2.1.Рассмотреть на заседаниях советов администраций состояние работы по профилактике преступлений и правонарушений, в том числе среди несовершеннолетних, ранее судимых граждан; выявлению неблагополучных семей, пресечению незаконного оборота алкогольной продукции и наркотиков; совместно с участковым уполномоченным полиции организовать и провести целенаправленные мероприятия по устранению причин и условий совершения противоправных деяний.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2.2.2.Принять меры по активизации работы  с молодежью и несовершеннолетними, прежде всего, в части их занятости общественно-полезным трудом. Проработать вопросы организации досуга подростков, в том числе состоящих на учете в ОМВД, вовлечения их в занятия спортом, пропаганде здорового образа жизни и законопослушного поведения.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2.2.3.Совместно с руководителями предприятий, организаций, учреждений района реализовать мероприятия по участию добровольных народных дружин в охране общественного порядка и профилактике правонарушений. Организовать регулярные дежурства членов ДНД,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C72D78" w:rsidRDefault="00C72D78" w:rsidP="00C72D7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2.2.4.В первом полугодии 2017 года проработать вопрос о приобретении металлического ограждения для организации контрольно-пропускного режима в местах проведения массовых мероприятий с участием большого количества граждан.</w:t>
      </w:r>
    </w:p>
    <w:p w:rsidR="00C72D78" w:rsidRDefault="00C72D78" w:rsidP="00C72D78">
      <w:pPr>
        <w:jc w:val="right"/>
        <w:rPr>
          <w:sz w:val="28"/>
          <w:szCs w:val="28"/>
        </w:rPr>
      </w:pPr>
    </w:p>
    <w:p w:rsidR="00C72D78" w:rsidRDefault="00C72D78" w:rsidP="00C72D78">
      <w:pPr>
        <w:pStyle w:val="1"/>
        <w:jc w:val="both"/>
        <w:rPr>
          <w:b/>
          <w:sz w:val="28"/>
          <w:szCs w:val="28"/>
        </w:rPr>
      </w:pPr>
    </w:p>
    <w:p w:rsidR="00C72D78" w:rsidRDefault="00C72D78" w:rsidP="00C72D78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C72D78" w:rsidRDefault="00C72D78" w:rsidP="00C72D78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72D78" w:rsidRDefault="00C72D78" w:rsidP="00C72D78">
      <w:pPr>
        <w:jc w:val="both"/>
        <w:rPr>
          <w:b/>
          <w:sz w:val="28"/>
          <w:szCs w:val="28"/>
        </w:rPr>
      </w:pPr>
    </w:p>
    <w:p w:rsidR="00C72D78" w:rsidRDefault="00C72D78" w:rsidP="00C72D78">
      <w:pPr>
        <w:jc w:val="both"/>
        <w:rPr>
          <w:b/>
          <w:sz w:val="28"/>
          <w:szCs w:val="28"/>
        </w:rPr>
      </w:pPr>
    </w:p>
    <w:p w:rsidR="00C72D78" w:rsidRDefault="00C72D78" w:rsidP="00C72D78">
      <w:pPr>
        <w:jc w:val="both"/>
        <w:rPr>
          <w:b/>
          <w:sz w:val="28"/>
          <w:szCs w:val="28"/>
        </w:rPr>
      </w:pPr>
    </w:p>
    <w:p w:rsidR="00C72D78" w:rsidRDefault="00C72D78" w:rsidP="00C72D78">
      <w:pPr>
        <w:jc w:val="both"/>
        <w:rPr>
          <w:b/>
          <w:sz w:val="28"/>
          <w:szCs w:val="28"/>
        </w:rPr>
      </w:pPr>
    </w:p>
    <w:p w:rsidR="00355B37" w:rsidRDefault="00355B37">
      <w:bookmarkStart w:id="0" w:name="_GoBack"/>
      <w:bookmarkEnd w:id="0"/>
    </w:p>
    <w:sectPr w:rsidR="0035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78"/>
    <w:rsid w:val="00355B37"/>
    <w:rsid w:val="00C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72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72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72D7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72D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C72D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C72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72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72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C72D7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72D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C72D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D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C72D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2017-04-17T10:53:00Z</dcterms:created>
  <dcterms:modified xsi:type="dcterms:W3CDTF">2017-04-17T10:54:00Z</dcterms:modified>
</cp:coreProperties>
</file>