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D74EF" w:rsidRPr="009A2EEB" w:rsidTr="00383F7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D74EF" w:rsidRDefault="00CD74EF" w:rsidP="00383F74">
            <w:pPr>
              <w:pStyle w:val="a4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CDFE4E7" wp14:editId="345D71F9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4EF" w:rsidRDefault="00CD74EF" w:rsidP="00CD74EF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CD74EF" w:rsidRDefault="00CD74EF" w:rsidP="00CD74EF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CD74EF" w:rsidRDefault="00CD74EF" w:rsidP="00CD74EF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CD74EF" w:rsidRDefault="00CD74EF" w:rsidP="00CD74EF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20-я сессия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-го созыва</w:t>
      </w:r>
    </w:p>
    <w:p w:rsidR="00CD74EF" w:rsidRDefault="00CD74EF" w:rsidP="00CD74EF">
      <w:pPr>
        <w:pStyle w:val="a4"/>
        <w:jc w:val="center"/>
        <w:rPr>
          <w:sz w:val="32"/>
        </w:rPr>
      </w:pPr>
    </w:p>
    <w:p w:rsidR="00CD74EF" w:rsidRDefault="00CD74EF" w:rsidP="00CD74EF">
      <w:pPr>
        <w:pStyle w:val="a4"/>
        <w:jc w:val="center"/>
        <w:rPr>
          <w:sz w:val="32"/>
        </w:rPr>
      </w:pPr>
    </w:p>
    <w:p w:rsidR="00CD74EF" w:rsidRDefault="00CD74EF" w:rsidP="00CD74EF">
      <w:pPr>
        <w:pStyle w:val="a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CD74EF" w:rsidRDefault="00CD74EF" w:rsidP="00CD74EF">
      <w:pPr>
        <w:pStyle w:val="a4"/>
        <w:jc w:val="center"/>
      </w:pPr>
    </w:p>
    <w:p w:rsidR="00CD74EF" w:rsidRDefault="00CD74EF" w:rsidP="00CD74E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27.06.2017г.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r>
        <w:rPr>
          <w:sz w:val="28"/>
          <w:szCs w:val="28"/>
        </w:rPr>
        <w:tab/>
        <w:t xml:space="preserve">                                  №162 -рс</w:t>
      </w:r>
    </w:p>
    <w:p w:rsidR="00CD74EF" w:rsidRDefault="00CD74EF" w:rsidP="00CD74EF">
      <w:pPr>
        <w:pStyle w:val="a4"/>
        <w:rPr>
          <w:sz w:val="28"/>
          <w:szCs w:val="28"/>
        </w:rPr>
      </w:pPr>
    </w:p>
    <w:p w:rsidR="00CD74EF" w:rsidRDefault="00CD74EF" w:rsidP="00CD74EF">
      <w:pPr>
        <w:pStyle w:val="a4"/>
        <w:jc w:val="center"/>
        <w:rPr>
          <w:bCs/>
          <w:sz w:val="28"/>
        </w:rPr>
      </w:pPr>
    </w:p>
    <w:p w:rsidR="00CD74EF" w:rsidRDefault="00CD74EF" w:rsidP="00CD74EF">
      <w:pPr>
        <w:jc w:val="center"/>
        <w:rPr>
          <w:b/>
          <w:sz w:val="28"/>
          <w:szCs w:val="28"/>
        </w:rPr>
      </w:pPr>
      <w:r w:rsidRPr="0006651A">
        <w:rPr>
          <w:b/>
          <w:sz w:val="28"/>
          <w:szCs w:val="28"/>
        </w:rPr>
        <w:t xml:space="preserve">О внесении изменений в Стратегию </w:t>
      </w:r>
      <w:proofErr w:type="gramStart"/>
      <w:r w:rsidRPr="0006651A">
        <w:rPr>
          <w:b/>
          <w:sz w:val="28"/>
          <w:szCs w:val="28"/>
        </w:rPr>
        <w:t>социально-экономического</w:t>
      </w:r>
      <w:proofErr w:type="gramEnd"/>
      <w:r w:rsidRPr="0006651A">
        <w:rPr>
          <w:b/>
          <w:sz w:val="28"/>
          <w:szCs w:val="28"/>
        </w:rPr>
        <w:t xml:space="preserve"> </w:t>
      </w:r>
    </w:p>
    <w:p w:rsidR="00CD74EF" w:rsidRDefault="00CD74EF" w:rsidP="00CD74EF">
      <w:pPr>
        <w:jc w:val="center"/>
        <w:rPr>
          <w:b/>
          <w:sz w:val="28"/>
          <w:szCs w:val="28"/>
        </w:rPr>
      </w:pPr>
      <w:r w:rsidRPr="0006651A">
        <w:rPr>
          <w:b/>
          <w:sz w:val="28"/>
          <w:szCs w:val="28"/>
        </w:rPr>
        <w:t xml:space="preserve">развития Добринского муниципального района </w:t>
      </w:r>
    </w:p>
    <w:p w:rsidR="00CD74EF" w:rsidRPr="0006651A" w:rsidRDefault="00CD74EF" w:rsidP="00CD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Pr="0006651A">
        <w:rPr>
          <w:b/>
          <w:sz w:val="28"/>
          <w:szCs w:val="28"/>
        </w:rPr>
        <w:t>до 2020 года</w:t>
      </w:r>
    </w:p>
    <w:p w:rsidR="00CD74EF" w:rsidRDefault="00CD74EF" w:rsidP="00CD74EF">
      <w:pPr>
        <w:pStyle w:val="a4"/>
        <w:jc w:val="center"/>
        <w:rPr>
          <w:sz w:val="28"/>
          <w:szCs w:val="28"/>
        </w:rPr>
      </w:pPr>
    </w:p>
    <w:p w:rsidR="00CD74EF" w:rsidRDefault="00CD74EF" w:rsidP="00CD74EF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CD74EF" w:rsidRPr="009A2EEB" w:rsidRDefault="00CD74EF" w:rsidP="00CD74E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6651A">
        <w:rPr>
          <w:color w:val="000000"/>
          <w:sz w:val="28"/>
          <w:szCs w:val="28"/>
        </w:rPr>
        <w:t xml:space="preserve">Рассмотрев представленный администрацией Добринского муниципального района проект изменений в </w:t>
      </w:r>
      <w:r>
        <w:rPr>
          <w:color w:val="000000"/>
          <w:sz w:val="28"/>
          <w:szCs w:val="28"/>
        </w:rPr>
        <w:t>«</w:t>
      </w:r>
      <w:r w:rsidRPr="0006651A">
        <w:rPr>
          <w:sz w:val="28"/>
          <w:szCs w:val="28"/>
        </w:rPr>
        <w:t xml:space="preserve">Стратегию социально-экономического развития Добринского муниципального района </w:t>
      </w:r>
      <w:r>
        <w:rPr>
          <w:sz w:val="28"/>
          <w:szCs w:val="28"/>
        </w:rPr>
        <w:t xml:space="preserve">на период </w:t>
      </w:r>
      <w:r w:rsidRPr="0006651A">
        <w:rPr>
          <w:sz w:val="28"/>
          <w:szCs w:val="28"/>
        </w:rPr>
        <w:t>до 2020 года</w:t>
      </w:r>
      <w:r w:rsidRPr="009A2EEB">
        <w:rPr>
          <w:color w:val="000000"/>
          <w:sz w:val="28"/>
          <w:szCs w:val="28"/>
        </w:rPr>
        <w:t>», принятый решением Совета депутатов Добринского муниципального района №1</w:t>
      </w:r>
      <w:r>
        <w:rPr>
          <w:color w:val="000000"/>
          <w:sz w:val="28"/>
          <w:szCs w:val="28"/>
        </w:rPr>
        <w:t>0</w:t>
      </w:r>
      <w:r w:rsidRPr="009A2EEB">
        <w:rPr>
          <w:color w:val="000000"/>
          <w:sz w:val="28"/>
          <w:szCs w:val="28"/>
        </w:rPr>
        <w:t xml:space="preserve">-рс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08</w:t>
      </w:r>
      <w:r w:rsidRPr="009A2EEB">
        <w:rPr>
          <w:color w:val="000000"/>
          <w:sz w:val="28"/>
          <w:szCs w:val="28"/>
        </w:rPr>
        <w:t>г., руководствуясь ст.27 Устава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  <w:proofErr w:type="gramEnd"/>
    </w:p>
    <w:p w:rsidR="00CD74EF" w:rsidRPr="009A2EEB" w:rsidRDefault="00CD74EF" w:rsidP="00CD74EF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CD74EF" w:rsidRPr="009A2EEB" w:rsidRDefault="00CD74EF" w:rsidP="00CD74EF">
      <w:pPr>
        <w:jc w:val="both"/>
        <w:rPr>
          <w:b/>
          <w:bCs/>
          <w:color w:val="000000"/>
          <w:sz w:val="28"/>
          <w:szCs w:val="28"/>
        </w:rPr>
      </w:pPr>
    </w:p>
    <w:p w:rsidR="00CD74EF" w:rsidRPr="009A2EEB" w:rsidRDefault="00CD74EF" w:rsidP="00CD74EF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</w:t>
      </w:r>
      <w:r w:rsidRPr="0006651A">
        <w:rPr>
          <w:sz w:val="28"/>
          <w:szCs w:val="28"/>
        </w:rPr>
        <w:t xml:space="preserve">Стратегию социально-экономического развития Добринского муниципального района </w:t>
      </w:r>
      <w:r>
        <w:rPr>
          <w:sz w:val="28"/>
          <w:szCs w:val="28"/>
        </w:rPr>
        <w:t xml:space="preserve">на период </w:t>
      </w:r>
      <w:r w:rsidRPr="0006651A">
        <w:rPr>
          <w:sz w:val="28"/>
          <w:szCs w:val="28"/>
        </w:rPr>
        <w:t>до 2020 года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(прилагаются).</w:t>
      </w:r>
    </w:p>
    <w:p w:rsidR="00CD74EF" w:rsidRPr="009A2EEB" w:rsidRDefault="00CD74EF" w:rsidP="00CD74EF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CD74EF" w:rsidRPr="009A2EEB" w:rsidRDefault="00CD74EF" w:rsidP="00CD74EF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CD74EF" w:rsidRPr="009A2EEB" w:rsidRDefault="00CD74EF" w:rsidP="00CD74EF">
      <w:pPr>
        <w:ind w:firstLine="708"/>
        <w:jc w:val="both"/>
        <w:rPr>
          <w:color w:val="000000"/>
          <w:sz w:val="28"/>
          <w:szCs w:val="28"/>
        </w:rPr>
      </w:pPr>
    </w:p>
    <w:p w:rsidR="00CD74EF" w:rsidRPr="009A2EEB" w:rsidRDefault="00CD74EF" w:rsidP="00CD74EF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3.Настоящее решение вступает в силу со дня его </w:t>
      </w:r>
      <w:r>
        <w:rPr>
          <w:color w:val="000000"/>
          <w:sz w:val="28"/>
          <w:szCs w:val="28"/>
        </w:rPr>
        <w:t>официального опубликования</w:t>
      </w:r>
      <w:r w:rsidRPr="009A2EEB">
        <w:rPr>
          <w:color w:val="000000"/>
          <w:sz w:val="28"/>
          <w:szCs w:val="28"/>
        </w:rPr>
        <w:t>.</w:t>
      </w:r>
    </w:p>
    <w:p w:rsidR="00CD74EF" w:rsidRPr="009A2EEB" w:rsidRDefault="00CD74EF" w:rsidP="00CD74EF">
      <w:pPr>
        <w:ind w:firstLine="708"/>
        <w:jc w:val="both"/>
        <w:rPr>
          <w:color w:val="000000"/>
          <w:sz w:val="28"/>
          <w:szCs w:val="28"/>
        </w:rPr>
      </w:pPr>
    </w:p>
    <w:p w:rsidR="00CD74EF" w:rsidRDefault="00CD74EF" w:rsidP="00CD74EF">
      <w:pPr>
        <w:ind w:firstLine="708"/>
        <w:jc w:val="both"/>
        <w:rPr>
          <w:sz w:val="28"/>
          <w:szCs w:val="28"/>
        </w:rPr>
      </w:pPr>
    </w:p>
    <w:p w:rsidR="00CD74EF" w:rsidRDefault="00CD74EF" w:rsidP="00CD74EF">
      <w:pPr>
        <w:ind w:firstLine="708"/>
        <w:jc w:val="both"/>
        <w:rPr>
          <w:sz w:val="28"/>
          <w:szCs w:val="28"/>
        </w:rPr>
      </w:pPr>
    </w:p>
    <w:p w:rsidR="00CD74EF" w:rsidRDefault="00CD74EF" w:rsidP="00CD7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D74EF" w:rsidRDefault="00CD74EF" w:rsidP="00CD7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М.Б.Денисов </w:t>
      </w:r>
    </w:p>
    <w:p w:rsidR="00CD74EF" w:rsidRDefault="00CD74EF" w:rsidP="00CD7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74EF" w:rsidRDefault="00CD74EF" w:rsidP="00CD74EF">
      <w:pPr>
        <w:jc w:val="both"/>
        <w:rPr>
          <w:b/>
          <w:sz w:val="28"/>
          <w:szCs w:val="28"/>
        </w:rPr>
      </w:pPr>
    </w:p>
    <w:p w:rsidR="00CD74EF" w:rsidRDefault="00CD74EF" w:rsidP="00CD74EF">
      <w:pPr>
        <w:jc w:val="center"/>
        <w:rPr>
          <w:b/>
          <w:bCs/>
        </w:rPr>
      </w:pPr>
    </w:p>
    <w:p w:rsidR="00CD74EF" w:rsidRDefault="00CD74EF" w:rsidP="00CD74E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CD74EF" w:rsidRDefault="00CD74EF" w:rsidP="00CD74E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CD74EF" w:rsidRDefault="00CD74EF" w:rsidP="00CD74E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CD74EF" w:rsidRDefault="00CD74EF" w:rsidP="00CD74E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27.06.2017 года   №162 - рс</w:t>
      </w:r>
    </w:p>
    <w:p w:rsidR="00CD74EF" w:rsidRDefault="00CD74EF" w:rsidP="00CD74EF">
      <w:pPr>
        <w:jc w:val="both"/>
        <w:rPr>
          <w:b/>
          <w:bCs/>
          <w:sz w:val="16"/>
          <w:szCs w:val="16"/>
        </w:rPr>
      </w:pPr>
    </w:p>
    <w:p w:rsidR="00CD74EF" w:rsidRPr="0058536B" w:rsidRDefault="00CD74EF" w:rsidP="00CD74EF">
      <w:pPr>
        <w:jc w:val="center"/>
        <w:rPr>
          <w:b/>
          <w:bCs/>
          <w:color w:val="000000"/>
          <w:sz w:val="28"/>
          <w:szCs w:val="28"/>
        </w:rPr>
      </w:pPr>
      <w:r w:rsidRPr="0058536B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58536B">
        <w:rPr>
          <w:b/>
          <w:bCs/>
          <w:color w:val="000000"/>
          <w:sz w:val="28"/>
          <w:szCs w:val="28"/>
        </w:rPr>
        <w:t>З</w:t>
      </w:r>
      <w:proofErr w:type="gramEnd"/>
      <w:r w:rsidRPr="0058536B">
        <w:rPr>
          <w:b/>
          <w:bCs/>
          <w:color w:val="000000"/>
          <w:sz w:val="28"/>
          <w:szCs w:val="28"/>
        </w:rPr>
        <w:t xml:space="preserve"> М Е Н Е Н И Я</w:t>
      </w:r>
    </w:p>
    <w:p w:rsidR="00CD74EF" w:rsidRDefault="00CD74EF" w:rsidP="00CD74EF">
      <w:pPr>
        <w:jc w:val="center"/>
        <w:rPr>
          <w:b/>
          <w:sz w:val="28"/>
          <w:szCs w:val="28"/>
        </w:rPr>
      </w:pPr>
      <w:r w:rsidRPr="0058536B">
        <w:rPr>
          <w:b/>
          <w:color w:val="000000"/>
          <w:sz w:val="28"/>
          <w:szCs w:val="28"/>
        </w:rPr>
        <w:t xml:space="preserve">в </w:t>
      </w:r>
      <w:r w:rsidRPr="0058536B">
        <w:rPr>
          <w:b/>
          <w:sz w:val="28"/>
          <w:szCs w:val="28"/>
        </w:rPr>
        <w:t>Стратегию социально-экономического развития Добринского муниципального района на период до 2020 года</w:t>
      </w:r>
    </w:p>
    <w:p w:rsidR="00CD74EF" w:rsidRPr="0058536B" w:rsidRDefault="00CD74EF" w:rsidP="00CD74EF">
      <w:pPr>
        <w:jc w:val="center"/>
        <w:rPr>
          <w:bCs/>
          <w:color w:val="000000"/>
          <w:sz w:val="28"/>
          <w:szCs w:val="28"/>
        </w:rPr>
      </w:pPr>
    </w:p>
    <w:p w:rsidR="00CD74EF" w:rsidRPr="009A2EEB" w:rsidRDefault="00CD74EF" w:rsidP="00CD74EF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D74EF" w:rsidRDefault="00CD74EF" w:rsidP="00CD74EF">
      <w:pPr>
        <w:jc w:val="both"/>
        <w:rPr>
          <w:color w:val="000000"/>
          <w:sz w:val="28"/>
          <w:szCs w:val="28"/>
        </w:rPr>
      </w:pPr>
      <w:r w:rsidRPr="005853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1.</w:t>
      </w:r>
      <w:r w:rsidRPr="0058536B">
        <w:rPr>
          <w:color w:val="000000"/>
          <w:sz w:val="28"/>
          <w:szCs w:val="28"/>
        </w:rPr>
        <w:t xml:space="preserve">Внести в </w:t>
      </w:r>
      <w:r w:rsidRPr="0058536B">
        <w:rPr>
          <w:sz w:val="28"/>
          <w:szCs w:val="28"/>
        </w:rPr>
        <w:t>Стратегию социально-экономического развития Добринского муниципального района на период до 2020 года</w:t>
      </w:r>
      <w:r w:rsidRPr="0058536B">
        <w:rPr>
          <w:color w:val="000000"/>
          <w:sz w:val="28"/>
          <w:szCs w:val="28"/>
        </w:rPr>
        <w:t xml:space="preserve">, принятый решением  Совета  депутатов  Добринского  муниципального  района </w:t>
      </w:r>
      <w:r w:rsidRPr="009A2EEB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0</w:t>
      </w:r>
      <w:r w:rsidRPr="009A2EEB">
        <w:rPr>
          <w:color w:val="000000"/>
          <w:sz w:val="28"/>
          <w:szCs w:val="28"/>
        </w:rPr>
        <w:t xml:space="preserve">-рс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08</w:t>
      </w:r>
      <w:r w:rsidRPr="009A2EE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(с внесенными изменениями решения Совета депутатов Добринского муниципального района №51-рс от 27.08.2008г</w:t>
      </w:r>
      <w:r w:rsidRPr="009A2E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№181 от 19.08.2009г., №239-рс от 16.04.2010г., № 294-рс от 24.12.2010г.</w:t>
      </w:r>
      <w:r w:rsidRPr="0058536B">
        <w:rPr>
          <w:color w:val="000000"/>
          <w:sz w:val="28"/>
          <w:szCs w:val="28"/>
        </w:rPr>
        <w:t>) следующие изменения:</w:t>
      </w:r>
      <w:proofErr w:type="gramEnd"/>
    </w:p>
    <w:p w:rsidR="00CD74EF" w:rsidRDefault="00CD74EF" w:rsidP="00CD74EF">
      <w:pPr>
        <w:jc w:val="both"/>
        <w:rPr>
          <w:color w:val="000000"/>
          <w:sz w:val="28"/>
          <w:szCs w:val="28"/>
        </w:rPr>
      </w:pPr>
    </w:p>
    <w:p w:rsidR="00CD74EF" w:rsidRDefault="00CD74EF" w:rsidP="00CD74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Стратегию социально-экономического развития Добринского муниципального района на период до 2010 года дополнить главой 10 следующего содержания:</w:t>
      </w:r>
    </w:p>
    <w:p w:rsidR="00CD74EF" w:rsidRDefault="00CD74EF" w:rsidP="00CD74EF">
      <w:pPr>
        <w:jc w:val="both"/>
        <w:rPr>
          <w:color w:val="000000"/>
          <w:sz w:val="28"/>
          <w:szCs w:val="28"/>
        </w:rPr>
      </w:pPr>
    </w:p>
    <w:p w:rsidR="00CD74EF" w:rsidRPr="00710CF3" w:rsidRDefault="00CD74EF" w:rsidP="00CD74EF">
      <w:pPr>
        <w:pStyle w:val="a4"/>
        <w:jc w:val="both"/>
        <w:rPr>
          <w:b/>
          <w:sz w:val="28"/>
          <w:szCs w:val="28"/>
        </w:rPr>
      </w:pPr>
      <w:r w:rsidRPr="00710CF3">
        <w:rPr>
          <w:color w:val="000000"/>
          <w:sz w:val="28"/>
          <w:szCs w:val="28"/>
        </w:rPr>
        <w:tab/>
      </w:r>
      <w:r w:rsidRPr="00710CF3">
        <w:rPr>
          <w:b/>
          <w:color w:val="000000"/>
          <w:sz w:val="28"/>
          <w:szCs w:val="28"/>
        </w:rPr>
        <w:t>«</w:t>
      </w:r>
      <w:r w:rsidRPr="00710CF3">
        <w:rPr>
          <w:b/>
          <w:sz w:val="28"/>
          <w:szCs w:val="28"/>
        </w:rPr>
        <w:t>Глава 10. РАЗВИТИЕ ИНВЕСТИЦИОННОГО ПОТЕНЦИАЛА И ПРИВЛЕКАТЕЛЬНОСТИ ДОБРИНСКОГО МУНИЦИПАЛЬНОГО РАЙОНА ЛИПЕЦКОЙ ОБЛАСТИ</w:t>
      </w:r>
      <w:r>
        <w:rPr>
          <w:b/>
          <w:sz w:val="28"/>
          <w:szCs w:val="28"/>
        </w:rPr>
        <w:t>»</w:t>
      </w:r>
    </w:p>
    <w:p w:rsidR="00CD74EF" w:rsidRPr="00710CF3" w:rsidRDefault="00CD74EF" w:rsidP="00CD74EF">
      <w:pPr>
        <w:pStyle w:val="a4"/>
        <w:jc w:val="both"/>
        <w:rPr>
          <w:sz w:val="28"/>
          <w:szCs w:val="28"/>
        </w:rPr>
      </w:pP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Привлечение инвестиций в экономику Добринского муниципального района Липецкой области является одной из наиболее важных задач, стоящих перед администрацией муниципального образования, решение которой возможно путем реализации целенаправленной и комплексной инвестиционной политики.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Основная цель инвестиционной политики  - создание благоприятного инвестиционного климата в районе для  обеспечения устойчивого социально- экономического развития и повышения  качества жизни населения.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 Добринский район по своим природно-климатическим условиям, производственному потенциалу, экономико-географическому положению и прочим факторам является инвестиционно привлекательным. Об этом свидетельствуют следующие показатели: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благоприятное географическое положение. Добринский район  – находится в пределах Окско-Донской низменности Центрального Черноземья и расположен в юго-восточной части Липецкой области.  На западе граничит с Усманским районом, на северо-востоке с Грязинским районом, на востоке </w:t>
      </w:r>
      <w:proofErr w:type="gramStart"/>
      <w:r w:rsidRPr="00710CF3">
        <w:rPr>
          <w:sz w:val="28"/>
          <w:szCs w:val="28"/>
        </w:rPr>
        <w:t>с</w:t>
      </w:r>
      <w:proofErr w:type="gramEnd"/>
      <w:r w:rsidRPr="00710CF3">
        <w:rPr>
          <w:sz w:val="28"/>
          <w:szCs w:val="28"/>
        </w:rPr>
        <w:t xml:space="preserve">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lastRenderedPageBreak/>
        <w:t xml:space="preserve">Тамбовской областью, на юге с Воронежской областью. В числе отличительных особенностей добринского края – его удобное географическое расположение по соседству с федеральной трассой Тамбов-Воронеж (R 193). </w:t>
      </w:r>
      <w:proofErr w:type="gramStart"/>
      <w:r w:rsidRPr="00710CF3">
        <w:rPr>
          <w:sz w:val="28"/>
          <w:szCs w:val="28"/>
        </w:rPr>
        <w:t>Эта дорога соединяется в Тамбове с  трассой Тамбов – Орел (R119) и  Москва-Астрахань (R22));</w:t>
      </w:r>
      <w:proofErr w:type="gramEnd"/>
    </w:p>
    <w:p w:rsidR="00CD74EF" w:rsidRPr="00710CF3" w:rsidRDefault="00CD74EF" w:rsidP="00CD74EF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10CF3">
        <w:rPr>
          <w:sz w:val="28"/>
          <w:szCs w:val="28"/>
        </w:rPr>
        <w:t>-наличие природных ресурсов. П</w:t>
      </w:r>
      <w:r w:rsidRPr="00710CF3">
        <w:rPr>
          <w:color w:val="000000"/>
          <w:sz w:val="28"/>
          <w:szCs w:val="28"/>
        </w:rPr>
        <w:t xml:space="preserve">очва - важнейшее  природное  богатство  района, почти   98%  территории  </w:t>
      </w:r>
      <w:r w:rsidRPr="00710CF3">
        <w:rPr>
          <w:sz w:val="28"/>
          <w:szCs w:val="28"/>
        </w:rPr>
        <w:t>покрывают  черноземы, оставшуюся  часть  составляют  пойменно-луговые, солонцовые почвы.</w:t>
      </w:r>
      <w:r w:rsidRPr="00710CF3">
        <w:rPr>
          <w:color w:val="000000"/>
          <w:sz w:val="28"/>
          <w:szCs w:val="28"/>
        </w:rPr>
        <w:tab/>
        <w:t xml:space="preserve"> </w:t>
      </w:r>
    </w:p>
    <w:p w:rsidR="00CD74EF" w:rsidRPr="00710CF3" w:rsidRDefault="00CD74EF" w:rsidP="00CD74EF">
      <w:pPr>
        <w:pStyle w:val="a4"/>
        <w:ind w:firstLine="709"/>
        <w:jc w:val="both"/>
        <w:rPr>
          <w:color w:val="000000"/>
          <w:sz w:val="28"/>
          <w:szCs w:val="28"/>
        </w:rPr>
      </w:pPr>
      <w:proofErr w:type="gramStart"/>
      <w:r w:rsidRPr="00710CF3">
        <w:rPr>
          <w:color w:val="000000"/>
          <w:sz w:val="28"/>
          <w:szCs w:val="28"/>
        </w:rPr>
        <w:t xml:space="preserve">В  пределах  района  имеются  месторождения  глины (с. Талицкий Чамлык, с. Паршиновка) и песка (с. Паршиновка, с. Демшинка, с. Пушкино, с. Талицкий Чамлык). </w:t>
      </w:r>
      <w:proofErr w:type="gramEnd"/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color w:val="000000"/>
          <w:sz w:val="28"/>
          <w:szCs w:val="28"/>
        </w:rPr>
        <w:t>На территории района протекают 8 рек.  Это реки Байгора, Матренка, Лукавка, Плавица, Битюг, Чамлык, Сомовка, Плоскуша Общая протяженность реки ручьев составляет 243,7 км. В районе</w:t>
      </w:r>
      <w:r w:rsidRPr="00710CF3">
        <w:rPr>
          <w:color w:val="000000"/>
          <w:sz w:val="28"/>
          <w:szCs w:val="28"/>
        </w:rPr>
        <w:tab/>
        <w:t xml:space="preserve"> расположено  85 прудов, 7 водохранилищ. Обустроено 24 </w:t>
      </w:r>
      <w:proofErr w:type="gramStart"/>
      <w:r w:rsidRPr="00710CF3">
        <w:rPr>
          <w:color w:val="000000"/>
          <w:sz w:val="28"/>
          <w:szCs w:val="28"/>
        </w:rPr>
        <w:t>водных</w:t>
      </w:r>
      <w:proofErr w:type="gramEnd"/>
      <w:r w:rsidRPr="00710CF3">
        <w:rPr>
          <w:color w:val="000000"/>
          <w:sz w:val="28"/>
          <w:szCs w:val="28"/>
        </w:rPr>
        <w:t xml:space="preserve"> объекта для   отдыха</w:t>
      </w:r>
      <w:r w:rsidRPr="00710CF3">
        <w:rPr>
          <w:sz w:val="28"/>
          <w:szCs w:val="28"/>
        </w:rPr>
        <w:t>.</w:t>
      </w:r>
    </w:p>
    <w:p w:rsidR="00CD74EF" w:rsidRPr="00710CF3" w:rsidRDefault="00CD74EF" w:rsidP="00CD74EF">
      <w:pPr>
        <w:pStyle w:val="a4"/>
        <w:ind w:firstLine="709"/>
        <w:jc w:val="both"/>
        <w:rPr>
          <w:iCs/>
          <w:sz w:val="28"/>
          <w:szCs w:val="28"/>
        </w:rPr>
      </w:pPr>
      <w:r w:rsidRPr="00710CF3">
        <w:rPr>
          <w:sz w:val="28"/>
          <w:szCs w:val="28"/>
        </w:rPr>
        <w:t xml:space="preserve">-развитая транспортная инфраструктура. </w:t>
      </w:r>
      <w:r w:rsidRPr="00710CF3">
        <w:rPr>
          <w:color w:val="000000"/>
          <w:sz w:val="28"/>
          <w:szCs w:val="28"/>
        </w:rPr>
        <w:t xml:space="preserve">Общая протяженность автомобильных дорог по муниципальному району составляет 997,7 км, в том числе: областные автомобильные дороги общего пользования – 422,2 км; муниципальные автомобильные </w:t>
      </w:r>
      <w:r w:rsidRPr="00710CF3">
        <w:rPr>
          <w:sz w:val="28"/>
          <w:szCs w:val="28"/>
        </w:rPr>
        <w:t>дороги - 575,5 км, в том</w:t>
      </w:r>
      <w:r w:rsidRPr="00710CF3">
        <w:rPr>
          <w:color w:val="000000"/>
          <w:sz w:val="28"/>
          <w:szCs w:val="28"/>
        </w:rPr>
        <w:t xml:space="preserve"> числе с твердым покрытием - 398 км. </w:t>
      </w:r>
      <w:r w:rsidRPr="00710CF3">
        <w:rPr>
          <w:iCs/>
          <w:sz w:val="28"/>
          <w:szCs w:val="28"/>
        </w:rPr>
        <w:tab/>
        <w:t xml:space="preserve">Доля протяженности </w:t>
      </w:r>
      <w:proofErr w:type="gramStart"/>
      <w:r w:rsidRPr="00710CF3">
        <w:rPr>
          <w:iCs/>
          <w:sz w:val="28"/>
          <w:szCs w:val="28"/>
        </w:rPr>
        <w:t>автомобильных дорог местного</w:t>
      </w:r>
      <w:r>
        <w:rPr>
          <w:iCs/>
          <w:sz w:val="28"/>
          <w:szCs w:val="28"/>
        </w:rPr>
        <w:t xml:space="preserve"> </w:t>
      </w:r>
      <w:r w:rsidRPr="00710CF3">
        <w:rPr>
          <w:iCs/>
          <w:sz w:val="28"/>
          <w:szCs w:val="28"/>
        </w:rPr>
        <w:t>значения, не отвечающих нормативным требованиям составила</w:t>
      </w:r>
      <w:proofErr w:type="gramEnd"/>
      <w:r w:rsidRPr="00710CF3">
        <w:rPr>
          <w:iCs/>
          <w:sz w:val="28"/>
          <w:szCs w:val="28"/>
        </w:rPr>
        <w:t xml:space="preserve"> 30,9 % к общей протяженности дорог (в 2015 г. – 34,9%).</w:t>
      </w:r>
    </w:p>
    <w:p w:rsidR="00CD74EF" w:rsidRPr="00710CF3" w:rsidRDefault="00CD74EF" w:rsidP="00CD74EF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10CF3">
        <w:rPr>
          <w:i/>
          <w:sz w:val="28"/>
          <w:szCs w:val="28"/>
        </w:rPr>
        <w:t xml:space="preserve">  </w:t>
      </w:r>
      <w:r w:rsidRPr="00710CF3">
        <w:rPr>
          <w:sz w:val="28"/>
          <w:szCs w:val="28"/>
        </w:rPr>
        <w:t>-</w:t>
      </w:r>
      <w:proofErr w:type="gramStart"/>
      <w:r w:rsidRPr="00710CF3">
        <w:rPr>
          <w:sz w:val="28"/>
          <w:szCs w:val="28"/>
        </w:rPr>
        <w:t>к</w:t>
      </w:r>
      <w:proofErr w:type="gramEnd"/>
      <w:r w:rsidRPr="00710CF3">
        <w:rPr>
          <w:sz w:val="28"/>
          <w:szCs w:val="28"/>
        </w:rPr>
        <w:t xml:space="preserve">адровый и демографический потенциал. Численность населения района по состоянию на 01.01.2017года составляет 34466человек с </w:t>
      </w:r>
      <w:r w:rsidRPr="00710CF3">
        <w:rPr>
          <w:rFonts w:eastAsia="Calibri"/>
          <w:sz w:val="28"/>
          <w:szCs w:val="28"/>
        </w:rPr>
        <w:t>соотношением в общей численности: мужчин 46 % и 54 % женщин</w:t>
      </w:r>
      <w:proofErr w:type="gramStart"/>
      <w:r w:rsidRPr="00710CF3">
        <w:rPr>
          <w:sz w:val="28"/>
          <w:szCs w:val="28"/>
        </w:rPr>
        <w:t>.</w:t>
      </w:r>
      <w:r w:rsidRPr="00710CF3">
        <w:rPr>
          <w:sz w:val="28"/>
          <w:szCs w:val="28"/>
          <w:vertAlign w:val="subscript"/>
        </w:rPr>
        <w:t xml:space="preserve">. </w:t>
      </w:r>
      <w:proofErr w:type="gramEnd"/>
      <w:r w:rsidRPr="00710CF3">
        <w:rPr>
          <w:color w:val="000000"/>
          <w:sz w:val="28"/>
          <w:szCs w:val="28"/>
        </w:rPr>
        <w:t>Численность трудовых ресурсов составляет 16,9 тысяч человек,  из них занято в  экономике 12,5 тысяч человек или  74  % трудоспособного населения. Население района разделяется: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моложе трудоспособного возраста -  5834  человека;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трудоспособного возраста- 19471человек;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старше трудоспособного возраста – 9439 человек.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bCs/>
          <w:color w:val="000000"/>
          <w:sz w:val="28"/>
          <w:szCs w:val="28"/>
        </w:rPr>
        <w:t xml:space="preserve">    -экономический потенциал. </w:t>
      </w:r>
      <w:r w:rsidRPr="00710CF3">
        <w:rPr>
          <w:color w:val="000000"/>
          <w:sz w:val="28"/>
          <w:szCs w:val="28"/>
        </w:rPr>
        <w:t xml:space="preserve">Основными отраслями экономики района являются обрабатывающая промышленность и сельское хозяйство. </w:t>
      </w:r>
      <w:r w:rsidRPr="00710CF3">
        <w:rPr>
          <w:sz w:val="28"/>
          <w:szCs w:val="28"/>
        </w:rPr>
        <w:t xml:space="preserve">На протяжении последних лет наблюдается положительная тенденция роста объема производства сельскохозяйственной продукции: 2014г.- 119,3%;  2015 г – 163,4%, 2016 г. – 176%. Рост объема промышленного производства: 2014 г. </w:t>
      </w:r>
      <w:proofErr w:type="gramStart"/>
      <w:r w:rsidRPr="00710CF3">
        <w:rPr>
          <w:sz w:val="28"/>
          <w:szCs w:val="28"/>
        </w:rPr>
        <w:t>–в</w:t>
      </w:r>
      <w:proofErr w:type="gramEnd"/>
      <w:r w:rsidRPr="00710CF3">
        <w:rPr>
          <w:sz w:val="28"/>
          <w:szCs w:val="28"/>
        </w:rPr>
        <w:t xml:space="preserve"> 2,8раза, 2015г. – 161%,  2016г.- 160,4%.  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В структуре отгрузки товаров (работ, услуг) района по полному кругу организаций в 2016 году доля промышленной продукции составляет – 71%, продукции сельского хозяйства – 26%. Район входит в десятку лидеров по области по производству продукции животноводства.  Абсолютный лидер по производству сахарной свеклы.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color w:val="242424"/>
          <w:sz w:val="28"/>
          <w:szCs w:val="28"/>
        </w:rPr>
        <w:t xml:space="preserve">- </w:t>
      </w:r>
      <w:r w:rsidRPr="00710CF3">
        <w:rPr>
          <w:sz w:val="28"/>
          <w:szCs w:val="28"/>
        </w:rPr>
        <w:t>наличие свободных земельных участков для привлечения инвесторов и частных застройщиков.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Привлечение инвестиций является главным инструментом эффективного развития экономики муниципального образования, и, следовательно, улучшения благосостояния населения района. Поэтому задача создания благоприятного инвестиционного климата ставится на одно из первых мест в деятельности администрации муниципального образования. В </w:t>
      </w:r>
      <w:r w:rsidRPr="00710CF3">
        <w:rPr>
          <w:sz w:val="28"/>
          <w:szCs w:val="28"/>
        </w:rPr>
        <w:lastRenderedPageBreak/>
        <w:t>инвестиционной политике района определены приоритетные направления для работы с потенциальными инвесторами: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- развитие перерабатывающих производств;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 -развитие аграрного хозяйства (освоение неэффективно используемых земель, производство экологически чистой продукции);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 -развитие промышленного комплекса района;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привлечение инвестиций в сферу услуг;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строительство;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-развитие зон отдыха.</w:t>
      </w:r>
    </w:p>
    <w:p w:rsidR="00CD74EF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Ниже в таблице представлена динамика инвестиций в основной капитал по Добринскому  району Липецкой области за 2014-2016гг.</w:t>
      </w:r>
    </w:p>
    <w:p w:rsidR="00CD74EF" w:rsidRDefault="00CD74EF" w:rsidP="00CD74EF">
      <w:pPr>
        <w:pStyle w:val="a4"/>
        <w:ind w:firstLine="709"/>
        <w:jc w:val="both"/>
        <w:rPr>
          <w:sz w:val="28"/>
          <w:szCs w:val="28"/>
        </w:rPr>
      </w:pPr>
    </w:p>
    <w:p w:rsidR="00CD74EF" w:rsidRPr="00300B9C" w:rsidRDefault="00CD74EF" w:rsidP="00CD74EF">
      <w:pPr>
        <w:pStyle w:val="a4"/>
        <w:ind w:firstLine="709"/>
        <w:jc w:val="both"/>
        <w:rPr>
          <w:b/>
          <w:sz w:val="28"/>
          <w:szCs w:val="28"/>
        </w:rPr>
      </w:pPr>
      <w:r w:rsidRPr="00300B9C">
        <w:rPr>
          <w:b/>
          <w:sz w:val="28"/>
          <w:szCs w:val="28"/>
        </w:rPr>
        <w:t>Динамика инвестиций в основной капитал в 2014 - 2016 г.</w:t>
      </w:r>
      <w:proofErr w:type="gramStart"/>
      <w:r w:rsidRPr="00300B9C">
        <w:rPr>
          <w:b/>
          <w:sz w:val="28"/>
          <w:szCs w:val="28"/>
        </w:rPr>
        <w:t>г</w:t>
      </w:r>
      <w:proofErr w:type="gramEnd"/>
      <w:r w:rsidRPr="00300B9C">
        <w:rPr>
          <w:b/>
          <w:sz w:val="28"/>
          <w:szCs w:val="28"/>
        </w:rPr>
        <w:t>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4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1297"/>
        <w:gridCol w:w="1301"/>
        <w:gridCol w:w="1604"/>
      </w:tblGrid>
      <w:tr w:rsidR="00CD74EF" w:rsidRPr="00710CF3" w:rsidTr="00383F74">
        <w:trPr>
          <w:trHeight w:val="307"/>
          <w:jc w:val="center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jc w:val="both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2014год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2015год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2016год</w:t>
            </w:r>
          </w:p>
        </w:tc>
      </w:tr>
      <w:tr w:rsidR="00CD74EF" w:rsidRPr="00710CF3" w:rsidTr="00383F74">
        <w:trPr>
          <w:trHeight w:val="532"/>
          <w:jc w:val="center"/>
        </w:trPr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4EF" w:rsidRPr="00710CF3" w:rsidRDefault="00CD74EF" w:rsidP="00383F74">
            <w:pPr>
              <w:pStyle w:val="a4"/>
              <w:jc w:val="both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Инвестиции в основной капитал (млн. руб.)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1906,1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2540,7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3134,3</w:t>
            </w:r>
          </w:p>
        </w:tc>
      </w:tr>
      <w:tr w:rsidR="00CD74EF" w:rsidRPr="00710CF3" w:rsidTr="00383F74">
        <w:trPr>
          <w:trHeight w:val="755"/>
          <w:jc w:val="center"/>
        </w:trPr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4EF" w:rsidRPr="00710CF3" w:rsidRDefault="00CD74EF" w:rsidP="00383F74">
            <w:pPr>
              <w:pStyle w:val="a4"/>
              <w:jc w:val="both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Темп роста инвестиций по отношению к предыдущему году</w:t>
            </w:r>
            <w:proofErr w:type="gramStart"/>
            <w:r w:rsidRPr="00710CF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88,2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133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123</w:t>
            </w:r>
          </w:p>
        </w:tc>
      </w:tr>
      <w:tr w:rsidR="00CD74EF" w:rsidRPr="00710CF3" w:rsidTr="00383F74">
        <w:trPr>
          <w:trHeight w:val="121"/>
          <w:jc w:val="center"/>
        </w:trPr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74EF" w:rsidRPr="00710CF3" w:rsidRDefault="00CD74EF" w:rsidP="00383F74">
            <w:pPr>
              <w:pStyle w:val="a4"/>
              <w:jc w:val="both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Инвестиции в основной капитал на 1 жителя</w:t>
            </w:r>
            <w:r>
              <w:rPr>
                <w:sz w:val="28"/>
                <w:szCs w:val="28"/>
              </w:rPr>
              <w:t xml:space="preserve"> </w:t>
            </w:r>
            <w:r w:rsidRPr="00710CF3">
              <w:rPr>
                <w:sz w:val="28"/>
                <w:szCs w:val="28"/>
              </w:rPr>
              <w:t>(тыс. руб.)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53,2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72,1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D74EF" w:rsidRPr="00710CF3" w:rsidRDefault="00CD74EF" w:rsidP="00383F74">
            <w:pPr>
              <w:pStyle w:val="a4"/>
              <w:rPr>
                <w:sz w:val="28"/>
                <w:szCs w:val="28"/>
              </w:rPr>
            </w:pPr>
            <w:r w:rsidRPr="00710CF3">
              <w:rPr>
                <w:sz w:val="28"/>
                <w:szCs w:val="28"/>
              </w:rPr>
              <w:t>90</w:t>
            </w:r>
          </w:p>
        </w:tc>
      </w:tr>
    </w:tbl>
    <w:p w:rsidR="00CD74EF" w:rsidRDefault="00CD74EF" w:rsidP="00CD74EF">
      <w:pPr>
        <w:pStyle w:val="a4"/>
        <w:jc w:val="both"/>
        <w:rPr>
          <w:sz w:val="28"/>
          <w:szCs w:val="28"/>
        </w:rPr>
      </w:pP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С приходом новых инвесторов будут созданы новые рабочие места, снижен уровень безработицы, появятся дополнительные поступления в бюджеты Добринского муниципального района и Липецкой области в целом.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За последние годы особое место в развитии района занимают субъекты малого и среднего предпринимательства. Малое и среднее предпринимательство –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это сектор экономики, во многом определяющий темпы экономического роста, структуру экономики района и состояние занятости населения.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П</w:t>
      </w:r>
      <w:r w:rsidRPr="00710CF3">
        <w:rPr>
          <w:rFonts w:eastAsia="Calibri"/>
          <w:sz w:val="28"/>
          <w:szCs w:val="28"/>
        </w:rPr>
        <w:t>о состоянию на 01.01.2017 в районе действуют 171 предприятие малого и среднего бизнеса и 814 индивидуальных предпринимателей. Общее количество субъектов предпринимательства - 985 субъект, что составляет  28,3 субъекта малого и среднего предпринимательства в расчете на 1 тыс. жителей. За 2016 год зарегистрировано 11 малых предприятий и 164 индивидуальных предпринимателя.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Создание благоприятных условий для осуществления инвестиционной деятельности, формирование инвестиционной привлекательности района требует комплексного подхода, участия в этом процессе представителей власти, бизнеса, общественности, что обуславливает необходимость решения данного вопроса программно-целевым методом.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Основные проблемы в определенной степени обусловлены общей экономической ситуацией в районе: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структурная несбалансированность секторов экономики района;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разрыв между располагаемым производственным потенциалом района и ограниченным спросом на производимую продукцию;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lastRenderedPageBreak/>
        <w:t>- отсутствие у предприятий и организаций собственных оборотных сре</w:t>
      </w:r>
      <w:proofErr w:type="gramStart"/>
      <w:r w:rsidRPr="00710CF3">
        <w:rPr>
          <w:sz w:val="28"/>
          <w:szCs w:val="28"/>
        </w:rPr>
        <w:t>дств дл</w:t>
      </w:r>
      <w:proofErr w:type="gramEnd"/>
      <w:r w:rsidRPr="00710CF3">
        <w:rPr>
          <w:sz w:val="28"/>
          <w:szCs w:val="28"/>
        </w:rPr>
        <w:t xml:space="preserve">я оживления производства при сравнительно высоких ставках банковских кредитов;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высокую стоимость энергетических ресурсов;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существенный износ основных фондов.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Стратегия социально-экономического развития представляет собой план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действий по созданию благоприятной среды для субъектов инвестиционной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деятельности и призвана обеспечить проведение последовательной и эффективной инвестиционной политики органами местного самоуправления Добринского муниципального района,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Для реализации инвестиционной политики на территории Добринского муниципального района органам местного самоуправления необходимо обеспечить равные и благоприятные условия для привлечения инвестиций.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Основными целями инвестиционного развития района являются: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- обеспечение динамичного экономического развития Добринского муниципального района за счет привлечения  инвестиций в различные сферы деятельности;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 - создание благоприятных условий для развития инфраструктуры и экономики района;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 - увеличение количества субъектов малого и среднего бизнеса;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 - обеспечения занятости  и повышение доходов населения;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-рост бюджетных поступлений за счет  развития производственной, сельскохозяйственной деятельности и сферы услуг в районе;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повышение инвестиционной привлекательности Добринского района;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улучшение инвестиционного и предпринимательского климата.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Выполнение поставленных целей обусловлено успешным решением следующих задач: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создание системы, обеспечивающей эффективное взаимодействие муниципальных органов со всеми участниками инвестиционной деятельности;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-создание механизмов, обеспечивающих формирование инвестиционной инфраструктуры и развитие инвестиционного потенциала района;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-построение системы муниципальной поддержки инвестиционных проектов;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-оказание поддержки субъектам малого и среднего предпринимательства;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-использование  механизма  государственно-частного партнерства на территории района при реализации инвестиционных, инфраструктурных и социальн</w:t>
      </w:r>
      <w:proofErr w:type="gramStart"/>
      <w:r w:rsidRPr="00710CF3">
        <w:rPr>
          <w:sz w:val="28"/>
          <w:szCs w:val="28"/>
        </w:rPr>
        <w:t>о-</w:t>
      </w:r>
      <w:proofErr w:type="gramEnd"/>
      <w:r w:rsidRPr="00710CF3">
        <w:rPr>
          <w:sz w:val="28"/>
          <w:szCs w:val="28"/>
        </w:rPr>
        <w:t xml:space="preserve"> значимых  проектов;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формирование благоприятного инвестиционного имиджа;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-информационная прозрачность инвестиционной политики муниципального образования: наполнение раздела «Инвестиции» официального сайта администрации Добринского муниципального района;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lastRenderedPageBreak/>
        <w:t xml:space="preserve">- повышение квалификации муниципальных служащих, ответственных за развитие инвестиционной и предпринимательской деятельности.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Достижение целей должно быть обеспечено за счет привлечения инвестиций в экономику, что требует качественного улучшения инвестиционного климата района в виде: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-инженерной и территориально-пространственной инфраструктуры для реализации инвестиционных проектов, соответствующей потребностям инвестора;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-обеспечения информационной доступности по вопросам предоставления земельных участков.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Немаловажным является повышение информационной доступности. Доступ к утвержденным документам территориального планирования муниципальных образований, материалам по их обоснованию в информационной системе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территориального планирования должен быть обеспечен с использованием официального сайта. В целях снятия барьеров для инвестиционной деятельности также необходимо обеспечить доступ к проектам документов территориального планирования и материалам по обоснованию таких проектов в информационной системе территориального планирования.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Ожидаемые результаты реализации мероприятий направленных на повышение инвестиционного потенциала Добринского района: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увеличение объемов инвестиций для интенсивного экономического развития муниципального образования;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создание новых рабочих мест;  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- создание базы данных по инвестиционным проектам и площадкам для их реализации.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Важнейшие целевые индикаторы и показатели Программы: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обеспечить уровень инвестиций в основной капитал за счет всех источников финансирования не ниже 100 % к предыдущему году;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 увеличение среднесписочной численности </w:t>
      </w:r>
      <w:proofErr w:type="gramStart"/>
      <w:r w:rsidRPr="00710CF3">
        <w:rPr>
          <w:sz w:val="28"/>
          <w:szCs w:val="28"/>
        </w:rPr>
        <w:t>занятых</w:t>
      </w:r>
      <w:proofErr w:type="gramEnd"/>
      <w:r w:rsidRPr="00710CF3">
        <w:rPr>
          <w:sz w:val="28"/>
          <w:szCs w:val="28"/>
        </w:rPr>
        <w:t xml:space="preserve"> в экономике не менее 102 % к предыдущему году;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-прирост количества субъектов малого и среднего предпринимательства, осуществляющих деятельность на территории муниципального образования - не менее 0,1 % к предыдущему году.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Результатом реализации мероприятий направленных на улучшение инвестиционного климата станет создание и обеспечение эффективного функционирования в Добринском  муниципальном районе комплексной,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 xml:space="preserve">инвестиционной системы, способной обеспечить выполнение поставленных целей экономического и социального развития муниципалитета. 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t>Успешное выполнение мероприятий, предусмотренных стратегией социально-экономического развития, значительно повысит привлекательность района для потенциальных инвесторов, подтвердит надежность его экономического состояния, стабильность социально - экономической обстановки, послужит залогом заметного увеличения дополнительных средств.</w:t>
      </w:r>
    </w:p>
    <w:p w:rsidR="00CD74EF" w:rsidRDefault="00CD74EF" w:rsidP="00CD74EF">
      <w:pPr>
        <w:pStyle w:val="a4"/>
        <w:ind w:firstLine="709"/>
        <w:jc w:val="both"/>
        <w:rPr>
          <w:sz w:val="28"/>
          <w:szCs w:val="28"/>
        </w:rPr>
      </w:pPr>
      <w:r w:rsidRPr="00710CF3">
        <w:rPr>
          <w:sz w:val="28"/>
          <w:szCs w:val="28"/>
        </w:rPr>
        <w:lastRenderedPageBreak/>
        <w:t>Реализация целей стратегии позволит обеспечить качественное улучшение инвестиционного климата района посредством проведения последовательной инвестиционной политики</w:t>
      </w:r>
      <w:proofErr w:type="gramStart"/>
      <w:r w:rsidRPr="00710CF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D74EF" w:rsidRDefault="00CD74EF" w:rsidP="00CD74EF">
      <w:pPr>
        <w:pStyle w:val="a4"/>
        <w:ind w:firstLine="709"/>
        <w:jc w:val="both"/>
        <w:rPr>
          <w:sz w:val="28"/>
          <w:szCs w:val="28"/>
        </w:rPr>
      </w:pPr>
    </w:p>
    <w:p w:rsidR="00CD74EF" w:rsidRPr="009A2EEB" w:rsidRDefault="00CD74EF" w:rsidP="00CD74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A2EEB">
        <w:rPr>
          <w:color w:val="000000"/>
          <w:sz w:val="28"/>
          <w:szCs w:val="28"/>
        </w:rPr>
        <w:t>.Настоящ</w:t>
      </w:r>
      <w:r>
        <w:rPr>
          <w:color w:val="000000"/>
          <w:sz w:val="28"/>
          <w:szCs w:val="28"/>
        </w:rPr>
        <w:t>и</w:t>
      </w:r>
      <w:r w:rsidRPr="009A2EE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изменения</w:t>
      </w:r>
      <w:r w:rsidRPr="009A2EEB">
        <w:rPr>
          <w:color w:val="000000"/>
          <w:sz w:val="28"/>
          <w:szCs w:val="28"/>
        </w:rPr>
        <w:t xml:space="preserve"> вступа</w:t>
      </w:r>
      <w:r>
        <w:rPr>
          <w:color w:val="000000"/>
          <w:sz w:val="28"/>
          <w:szCs w:val="28"/>
        </w:rPr>
        <w:t>ю</w:t>
      </w:r>
      <w:r w:rsidRPr="009A2EEB">
        <w:rPr>
          <w:color w:val="000000"/>
          <w:sz w:val="28"/>
          <w:szCs w:val="28"/>
        </w:rPr>
        <w:t xml:space="preserve">т в силу со дня </w:t>
      </w:r>
      <w:r>
        <w:rPr>
          <w:color w:val="000000"/>
          <w:sz w:val="28"/>
          <w:szCs w:val="28"/>
        </w:rPr>
        <w:t>официального опубликования</w:t>
      </w:r>
      <w:r w:rsidRPr="009A2EEB">
        <w:rPr>
          <w:color w:val="000000"/>
          <w:sz w:val="28"/>
          <w:szCs w:val="28"/>
        </w:rPr>
        <w:t>.</w:t>
      </w:r>
    </w:p>
    <w:p w:rsidR="00CD74EF" w:rsidRPr="00710CF3" w:rsidRDefault="00CD74EF" w:rsidP="00CD74EF">
      <w:pPr>
        <w:pStyle w:val="a4"/>
        <w:ind w:firstLine="709"/>
        <w:jc w:val="both"/>
        <w:rPr>
          <w:sz w:val="28"/>
          <w:szCs w:val="28"/>
        </w:rPr>
      </w:pPr>
    </w:p>
    <w:p w:rsidR="00CD74EF" w:rsidRDefault="00CD74EF" w:rsidP="00CD74EF">
      <w:pPr>
        <w:pStyle w:val="33"/>
        <w:ind w:firstLine="709"/>
        <w:jc w:val="right"/>
        <w:rPr>
          <w:sz w:val="24"/>
          <w:szCs w:val="24"/>
        </w:rPr>
      </w:pPr>
    </w:p>
    <w:p w:rsidR="00CD74EF" w:rsidRPr="0006651A" w:rsidRDefault="00CD74EF" w:rsidP="00CD74EF">
      <w:pPr>
        <w:jc w:val="both"/>
        <w:rPr>
          <w:sz w:val="28"/>
          <w:szCs w:val="28"/>
        </w:rPr>
      </w:pPr>
      <w:r w:rsidRPr="0006651A">
        <w:rPr>
          <w:b/>
          <w:bCs/>
          <w:sz w:val="28"/>
          <w:szCs w:val="28"/>
        </w:rPr>
        <w:t>Глава</w:t>
      </w:r>
    </w:p>
    <w:p w:rsidR="00CD74EF" w:rsidRDefault="00CD74EF" w:rsidP="00CD74EF">
      <w:pPr>
        <w:jc w:val="both"/>
        <w:rPr>
          <w:b/>
          <w:bCs/>
          <w:sz w:val="26"/>
          <w:szCs w:val="26"/>
        </w:rPr>
      </w:pPr>
      <w:r w:rsidRPr="0006651A">
        <w:rPr>
          <w:b/>
          <w:bCs/>
          <w:sz w:val="28"/>
          <w:szCs w:val="28"/>
        </w:rPr>
        <w:t xml:space="preserve">Добринского муниципального района                           С.П. </w:t>
      </w:r>
      <w:proofErr w:type="gramStart"/>
      <w:r w:rsidRPr="0006651A">
        <w:rPr>
          <w:b/>
          <w:bCs/>
          <w:sz w:val="28"/>
          <w:szCs w:val="28"/>
        </w:rPr>
        <w:t>Москворецкий</w:t>
      </w:r>
      <w:proofErr w:type="gramEnd"/>
      <w:r>
        <w:rPr>
          <w:b/>
          <w:bCs/>
          <w:sz w:val="26"/>
          <w:szCs w:val="26"/>
        </w:rPr>
        <w:t xml:space="preserve">          </w:t>
      </w:r>
    </w:p>
    <w:p w:rsidR="00CD74EF" w:rsidRDefault="00CD74EF" w:rsidP="00CD74EF">
      <w:pPr>
        <w:pStyle w:val="33"/>
        <w:ind w:firstLine="708"/>
        <w:jc w:val="right"/>
        <w:rPr>
          <w:sz w:val="24"/>
          <w:szCs w:val="24"/>
        </w:rPr>
      </w:pPr>
    </w:p>
    <w:p w:rsidR="00CD74EF" w:rsidRDefault="00CD74EF" w:rsidP="00CD74EF">
      <w:pPr>
        <w:pStyle w:val="33"/>
        <w:ind w:firstLine="708"/>
        <w:jc w:val="right"/>
        <w:rPr>
          <w:sz w:val="24"/>
          <w:szCs w:val="24"/>
        </w:rPr>
      </w:pPr>
    </w:p>
    <w:p w:rsidR="00CD74EF" w:rsidRPr="00DC2F42" w:rsidRDefault="00CD74EF" w:rsidP="00CD74EF">
      <w:pPr>
        <w:autoSpaceDE w:val="0"/>
        <w:autoSpaceDN w:val="0"/>
        <w:adjustRightInd w:val="0"/>
        <w:ind w:firstLine="6300"/>
        <w:jc w:val="both"/>
        <w:outlineLvl w:val="0"/>
        <w:rPr>
          <w:sz w:val="28"/>
          <w:szCs w:val="28"/>
        </w:rPr>
      </w:pPr>
    </w:p>
    <w:sectPr w:rsidR="00CD74EF" w:rsidRPr="00DC2F42" w:rsidSect="009633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0436F"/>
    <w:multiLevelType w:val="hybridMultilevel"/>
    <w:tmpl w:val="8D4E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1A15"/>
    <w:multiLevelType w:val="singleLevel"/>
    <w:tmpl w:val="C18804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8C0AFE"/>
    <w:multiLevelType w:val="hybridMultilevel"/>
    <w:tmpl w:val="D50A70F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617618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283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">
    <w:nsid w:val="54E81CB3"/>
    <w:multiLevelType w:val="hybridMultilevel"/>
    <w:tmpl w:val="3E1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6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8">
    <w:nsid w:val="7D045FC6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56D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18"/>
  </w:num>
  <w:num w:numId="8">
    <w:abstractNumId w:val="19"/>
  </w:num>
  <w:num w:numId="9">
    <w:abstractNumId w:val="11"/>
  </w:num>
  <w:num w:numId="10">
    <w:abstractNumId w:val="17"/>
  </w:num>
  <w:num w:numId="11">
    <w:abstractNumId w:val="5"/>
    <w:lvlOverride w:ilvl="0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F"/>
    <w:rsid w:val="001C4100"/>
    <w:rsid w:val="00CB7313"/>
    <w:rsid w:val="00CD74EF"/>
    <w:rsid w:val="00CE41CC"/>
    <w:rsid w:val="00E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D7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D74EF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D74E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D74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D74EF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CD74E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D74EF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CD74EF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D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E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4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D74E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D74EF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74EF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CD74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74E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CD74EF"/>
    <w:rPr>
      <w:i/>
      <w:iCs/>
    </w:rPr>
  </w:style>
  <w:style w:type="paragraph" w:styleId="31">
    <w:name w:val="Body Text Indent 3"/>
    <w:basedOn w:val="a"/>
    <w:link w:val="32"/>
    <w:unhideWhenUsed/>
    <w:rsid w:val="00CD74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CD74EF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CD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D74EF"/>
    <w:pPr>
      <w:spacing w:after="120"/>
    </w:pPr>
  </w:style>
  <w:style w:type="character" w:customStyle="1" w:styleId="a8">
    <w:name w:val="Основной текст Знак"/>
    <w:basedOn w:val="a0"/>
    <w:link w:val="a7"/>
    <w:rsid w:val="00CD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CD74E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CD7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CD74EF"/>
    <w:rPr>
      <w:b/>
      <w:bCs/>
    </w:rPr>
  </w:style>
  <w:style w:type="paragraph" w:customStyle="1" w:styleId="ConsPlusNormal">
    <w:name w:val="ConsPlusNormal"/>
    <w:link w:val="ConsPlusNormal0"/>
    <w:rsid w:val="00CD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4EF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CD74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D74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CD74EF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CD74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D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7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D74E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CD74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D74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D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CD74EF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CD74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CD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CD74EF"/>
    <w:rPr>
      <w:color w:val="0000FF"/>
      <w:u w:val="single"/>
    </w:rPr>
  </w:style>
  <w:style w:type="character" w:styleId="af5">
    <w:name w:val="FollowedHyperlink"/>
    <w:uiPriority w:val="99"/>
    <w:unhideWhenUsed/>
    <w:rsid w:val="00CD74E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D74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74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D74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D74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D74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D74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D74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D74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D74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C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4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CD74E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CD74EF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CD74E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D74E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CD74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D74E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CD74E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CD74EF"/>
  </w:style>
  <w:style w:type="paragraph" w:customStyle="1" w:styleId="afb">
    <w:name w:val="Знак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CD74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CD74EF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CD74EF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CD74EF"/>
    <w:rPr>
      <w:vertAlign w:val="superscript"/>
    </w:rPr>
  </w:style>
  <w:style w:type="character" w:styleId="aff">
    <w:name w:val="page number"/>
    <w:basedOn w:val="a0"/>
    <w:uiPriority w:val="99"/>
    <w:rsid w:val="00CD74EF"/>
  </w:style>
  <w:style w:type="character" w:customStyle="1" w:styleId="grame">
    <w:name w:val="grame"/>
    <w:rsid w:val="00CD74EF"/>
  </w:style>
  <w:style w:type="paragraph" w:customStyle="1" w:styleId="Heading">
    <w:name w:val="Heading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CD74EF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CD74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D74EF"/>
  </w:style>
  <w:style w:type="character" w:customStyle="1" w:styleId="f">
    <w:name w:val="f"/>
    <w:rsid w:val="00CD74EF"/>
  </w:style>
  <w:style w:type="paragraph" w:customStyle="1" w:styleId="FR2">
    <w:name w:val="FR2"/>
    <w:rsid w:val="00CD74E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D74EF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CD74EF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CD74EF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CD74EF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CD74E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D74EF"/>
    <w:rPr>
      <w:sz w:val="24"/>
    </w:rPr>
  </w:style>
  <w:style w:type="paragraph" w:customStyle="1" w:styleId="S">
    <w:name w:val="S_Маркированный"/>
    <w:basedOn w:val="aff2"/>
    <w:link w:val="S1"/>
    <w:autoRedefine/>
    <w:rsid w:val="00CD74E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CD74EF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CD74EF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CD74E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CD74EF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CD74E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CD74EF"/>
    <w:rPr>
      <w:sz w:val="24"/>
    </w:rPr>
  </w:style>
  <w:style w:type="paragraph" w:customStyle="1" w:styleId="S6">
    <w:name w:val="S_Обычный в таблице"/>
    <w:basedOn w:val="a"/>
    <w:link w:val="S5"/>
    <w:rsid w:val="00CD74E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CD74EF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D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CD74EF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CD74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CD74E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CD74EF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CD74EF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CD74EF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CD74E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CD74E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CD74EF"/>
  </w:style>
  <w:style w:type="paragraph" w:customStyle="1" w:styleId="100">
    <w:name w:val="Знак10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CD74EF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CD74EF"/>
    <w:pPr>
      <w:spacing w:before="100" w:beforeAutospacing="1" w:after="100" w:afterAutospacing="1"/>
    </w:pPr>
  </w:style>
  <w:style w:type="character" w:customStyle="1" w:styleId="text11">
    <w:name w:val="text11"/>
    <w:rsid w:val="00CD74EF"/>
    <w:rPr>
      <w:b/>
      <w:color w:val="333333"/>
      <w:sz w:val="20"/>
      <w:u w:val="single"/>
    </w:rPr>
  </w:style>
  <w:style w:type="paragraph" w:customStyle="1" w:styleId="15">
    <w:name w:val="Обычный1"/>
    <w:rsid w:val="00CD74E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CD74EF"/>
  </w:style>
  <w:style w:type="character" w:customStyle="1" w:styleId="context">
    <w:name w:val="context"/>
    <w:rsid w:val="00CD74EF"/>
  </w:style>
  <w:style w:type="character" w:customStyle="1" w:styleId="contextcurrent">
    <w:name w:val="context_current"/>
    <w:rsid w:val="00CD74EF"/>
  </w:style>
  <w:style w:type="paragraph" w:customStyle="1" w:styleId="11Char">
    <w:name w:val="Знак1 Знак Знак Знак Знак Знак Знак Знак Знак1 Char"/>
    <w:basedOn w:val="a"/>
    <w:rsid w:val="00CD74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CD74EF"/>
    <w:pPr>
      <w:numPr>
        <w:numId w:val="4"/>
      </w:numPr>
    </w:pPr>
  </w:style>
  <w:style w:type="character" w:customStyle="1" w:styleId="WW8Num4z1">
    <w:name w:val="WW8Num4z1"/>
    <w:rsid w:val="00CD74EF"/>
    <w:rPr>
      <w:rFonts w:ascii="Courier New" w:hAnsi="Courier New"/>
    </w:rPr>
  </w:style>
  <w:style w:type="paragraph" w:customStyle="1" w:styleId="16">
    <w:name w:val="Знак Знак1 Знак"/>
    <w:basedOn w:val="a"/>
    <w:rsid w:val="00CD74EF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CD74EF"/>
  </w:style>
  <w:style w:type="character" w:customStyle="1" w:styleId="visited">
    <w:name w:val="visited"/>
    <w:rsid w:val="00CD74EF"/>
  </w:style>
  <w:style w:type="paragraph" w:customStyle="1" w:styleId="formattexttopleveltext">
    <w:name w:val="formattext topleveltext"/>
    <w:basedOn w:val="a"/>
    <w:rsid w:val="00CD74EF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CD74E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CD74EF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CD74E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CD74E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D74E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CD74EF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CD74EF"/>
    <w:rPr>
      <w:sz w:val="24"/>
      <w:lang w:val="ru-RU" w:eastAsia="ru-RU"/>
    </w:rPr>
  </w:style>
  <w:style w:type="paragraph" w:customStyle="1" w:styleId="ConsTitle">
    <w:name w:val="ConsTitle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CD74EF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D74EF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D74E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D74E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CD74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CD74EF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CD74EF"/>
  </w:style>
  <w:style w:type="paragraph" w:customStyle="1" w:styleId="210">
    <w:name w:val="Знак Знак Знак2 Знак Знак Знак Знак Знак Знак Знак1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CD74EF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CD74E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CD74E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D74EF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CD74EF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CD74E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CD74EF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CD74E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CD74E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CD74EF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CD74E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CD74E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D74EF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CD74E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CD74EF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CD74E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CD74EF"/>
    <w:rPr>
      <w:vertAlign w:val="superscript"/>
    </w:rPr>
  </w:style>
  <w:style w:type="paragraph" w:customStyle="1" w:styleId="38">
    <w:name w:val="Верхний колонтитул3"/>
    <w:basedOn w:val="a"/>
    <w:rsid w:val="00CD74EF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CD74EF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CD74EF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CD74EF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CD74E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CD74EF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CD74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CD74E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D74E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CD74E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D74EF"/>
    <w:pPr>
      <w:spacing w:before="100" w:beforeAutospacing="1" w:after="100" w:afterAutospacing="1"/>
    </w:pPr>
  </w:style>
  <w:style w:type="paragraph" w:customStyle="1" w:styleId="link">
    <w:name w:val="link"/>
    <w:basedOn w:val="a"/>
    <w:rsid w:val="00CD74EF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CD74EF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CD74EF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CD74EF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CD74E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CD74EF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CD74E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D74E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D74E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D74E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D74E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CD74E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D74E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D74E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CD74E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CD74E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CD74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CD74E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CD74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D74E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D74E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D74E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CD74E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74E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D74E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D74E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CD74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CD74E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D74E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D74E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CD74E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D74E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D74E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D74E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D74E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D7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D74EF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CD74EF"/>
    <w:pPr>
      <w:suppressLineNumbers/>
    </w:pPr>
  </w:style>
  <w:style w:type="paragraph" w:customStyle="1" w:styleId="Textbodyindent">
    <w:name w:val="Text body indent"/>
    <w:basedOn w:val="Standard"/>
    <w:rsid w:val="00CD74E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CD74EF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CD74EF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CD74EF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CD74E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CD74EF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CD74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CD74EF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CD74EF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D74EF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CD74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D74EF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CD74EF"/>
    <w:pPr>
      <w:jc w:val="right"/>
      <w:outlineLvl w:val="0"/>
    </w:pPr>
  </w:style>
  <w:style w:type="paragraph" w:customStyle="1" w:styleId="2f1">
    <w:name w:val="Пункт2"/>
    <w:basedOn w:val="1c"/>
    <w:autoRedefine/>
    <w:rsid w:val="00CD74EF"/>
    <w:pPr>
      <w:ind w:left="964" w:firstLine="397"/>
      <w:outlineLvl w:val="1"/>
    </w:pPr>
  </w:style>
  <w:style w:type="paragraph" w:customStyle="1" w:styleId="affff">
    <w:name w:val="подпись"/>
    <w:basedOn w:val="a"/>
    <w:rsid w:val="00CD74EF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CD74E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CD74E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CD74EF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CD74EF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CD74E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CD74EF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CD74EF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CD74E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CD74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CD74EF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CD74E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CD74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CD74E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CD74E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D74E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CD74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CD74EF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CD74E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CD74EF"/>
    <w:rPr>
      <w:color w:val="008000"/>
      <w:u w:val="single"/>
    </w:rPr>
  </w:style>
  <w:style w:type="paragraph" w:customStyle="1" w:styleId="affffc">
    <w:name w:val="Должность"/>
    <w:basedOn w:val="affff4"/>
    <w:rsid w:val="00CD74EF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CD74EF"/>
    <w:pPr>
      <w:ind w:right="0"/>
      <w:jc w:val="right"/>
    </w:pPr>
  </w:style>
  <w:style w:type="character" w:customStyle="1" w:styleId="WW8Num1z0">
    <w:name w:val="WW8Num1z0"/>
    <w:rsid w:val="00CD74EF"/>
  </w:style>
  <w:style w:type="character" w:customStyle="1" w:styleId="WW8Num1z1">
    <w:name w:val="WW8Num1z1"/>
    <w:rsid w:val="00CD74EF"/>
  </w:style>
  <w:style w:type="character" w:customStyle="1" w:styleId="WW8Num1z2">
    <w:name w:val="WW8Num1z2"/>
    <w:rsid w:val="00CD74EF"/>
  </w:style>
  <w:style w:type="character" w:customStyle="1" w:styleId="WW8Num1z3">
    <w:name w:val="WW8Num1z3"/>
    <w:rsid w:val="00CD74EF"/>
  </w:style>
  <w:style w:type="character" w:customStyle="1" w:styleId="WW8Num1z4">
    <w:name w:val="WW8Num1z4"/>
    <w:rsid w:val="00CD74EF"/>
  </w:style>
  <w:style w:type="character" w:customStyle="1" w:styleId="WW8Num1z5">
    <w:name w:val="WW8Num1z5"/>
    <w:rsid w:val="00CD74EF"/>
  </w:style>
  <w:style w:type="character" w:customStyle="1" w:styleId="WW8Num1z6">
    <w:name w:val="WW8Num1z6"/>
    <w:rsid w:val="00CD74EF"/>
  </w:style>
  <w:style w:type="character" w:customStyle="1" w:styleId="WW8Num1z7">
    <w:name w:val="WW8Num1z7"/>
    <w:rsid w:val="00CD74EF"/>
  </w:style>
  <w:style w:type="character" w:customStyle="1" w:styleId="WW8Num1z8">
    <w:name w:val="WW8Num1z8"/>
    <w:rsid w:val="00CD74EF"/>
  </w:style>
  <w:style w:type="character" w:customStyle="1" w:styleId="2f2">
    <w:name w:val="Основной шрифт абзаца2"/>
    <w:rsid w:val="00CD74EF"/>
  </w:style>
  <w:style w:type="character" w:customStyle="1" w:styleId="1d">
    <w:name w:val="Основной шрифт абзаца1"/>
    <w:rsid w:val="00CD74EF"/>
  </w:style>
  <w:style w:type="character" w:customStyle="1" w:styleId="affffe">
    <w:name w:val="Знак Знак"/>
    <w:rsid w:val="00CD74EF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CD74E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CD74EF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CD74EF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CD74E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CD74EF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CD74EF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CD74EF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D74E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CD74EF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CD74EF"/>
    <w:pPr>
      <w:jc w:val="center"/>
    </w:pPr>
    <w:rPr>
      <w:b/>
      <w:bCs/>
    </w:rPr>
  </w:style>
  <w:style w:type="paragraph" w:customStyle="1" w:styleId="xl76">
    <w:name w:val="xl76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D74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D74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D74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D7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D7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D7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D74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D74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D74E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D74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D74E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D74E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D7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D74EF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D74E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CD74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D74EF"/>
    <w:pPr>
      <w:keepNext/>
      <w:tabs>
        <w:tab w:val="left" w:pos="7020"/>
      </w:tabs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CD74E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D74EF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CD74EF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D7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4E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4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D74E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D74EF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D74EF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CD74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74E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Emphasis"/>
    <w:qFormat/>
    <w:rsid w:val="00CD74EF"/>
    <w:rPr>
      <w:i/>
      <w:iCs/>
    </w:rPr>
  </w:style>
  <w:style w:type="paragraph" w:styleId="31">
    <w:name w:val="Body Text Indent 3"/>
    <w:basedOn w:val="a"/>
    <w:link w:val="32"/>
    <w:unhideWhenUsed/>
    <w:rsid w:val="00CD74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CD74EF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CD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D74EF"/>
    <w:pPr>
      <w:spacing w:after="120"/>
    </w:pPr>
  </w:style>
  <w:style w:type="character" w:customStyle="1" w:styleId="a8">
    <w:name w:val="Основной текст Знак"/>
    <w:basedOn w:val="a0"/>
    <w:link w:val="a7"/>
    <w:rsid w:val="00CD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CD74E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CD74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CD74EF"/>
    <w:rPr>
      <w:b/>
      <w:bCs/>
    </w:rPr>
  </w:style>
  <w:style w:type="paragraph" w:customStyle="1" w:styleId="ConsPlusNormal">
    <w:name w:val="ConsPlusNormal"/>
    <w:link w:val="ConsPlusNormal0"/>
    <w:rsid w:val="00CD7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74EF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CD74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D74E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qFormat/>
    <w:rsid w:val="00CD74EF"/>
    <w:pPr>
      <w:jc w:val="center"/>
    </w:pPr>
    <w:rPr>
      <w:sz w:val="32"/>
      <w:szCs w:val="20"/>
    </w:rPr>
  </w:style>
  <w:style w:type="paragraph" w:styleId="33">
    <w:name w:val="Body Text 3"/>
    <w:basedOn w:val="a"/>
    <w:link w:val="34"/>
    <w:uiPriority w:val="99"/>
    <w:unhideWhenUsed/>
    <w:rsid w:val="00CD74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D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D74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D74E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Абзац списка Знак"/>
    <w:link w:val="af"/>
    <w:uiPriority w:val="34"/>
    <w:locked/>
    <w:rsid w:val="00CD74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D74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D7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CD74EF"/>
    <w:pPr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CD74E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3">
    <w:name w:val="Table Grid"/>
    <w:basedOn w:val="a1"/>
    <w:uiPriority w:val="59"/>
    <w:rsid w:val="00CD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CD74EF"/>
    <w:rPr>
      <w:color w:val="0000FF"/>
      <w:u w:val="single"/>
    </w:rPr>
  </w:style>
  <w:style w:type="character" w:styleId="af5">
    <w:name w:val="FollowedHyperlink"/>
    <w:uiPriority w:val="99"/>
    <w:unhideWhenUsed/>
    <w:rsid w:val="00CD74E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D74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74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D74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D74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D74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D74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D74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D74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D74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C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4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aliases w:val="ВерхКолонтитул"/>
    <w:basedOn w:val="a"/>
    <w:link w:val="af7"/>
    <w:rsid w:val="00CD74E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aliases w:val="ВерхКолонтитул Знак"/>
    <w:basedOn w:val="a0"/>
    <w:link w:val="af6"/>
    <w:rsid w:val="00CD74EF"/>
    <w:rPr>
      <w:rFonts w:ascii="Calibri" w:eastAsia="Times New Roman" w:hAnsi="Calibri" w:cs="Times New Roman"/>
    </w:rPr>
  </w:style>
  <w:style w:type="paragraph" w:styleId="af8">
    <w:name w:val="footer"/>
    <w:basedOn w:val="a"/>
    <w:link w:val="af9"/>
    <w:uiPriority w:val="99"/>
    <w:rsid w:val="00CD74E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CD74E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uiPriority w:val="1"/>
    <w:qFormat/>
    <w:rsid w:val="00CD74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D74E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CD74E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CD74EF"/>
  </w:style>
  <w:style w:type="paragraph" w:customStyle="1" w:styleId="afb">
    <w:name w:val="Знак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CD74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CD74EF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CD74EF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CD74EF"/>
    <w:rPr>
      <w:vertAlign w:val="superscript"/>
    </w:rPr>
  </w:style>
  <w:style w:type="character" w:styleId="aff">
    <w:name w:val="page number"/>
    <w:basedOn w:val="a0"/>
    <w:uiPriority w:val="99"/>
    <w:rsid w:val="00CD74EF"/>
  </w:style>
  <w:style w:type="character" w:customStyle="1" w:styleId="grame">
    <w:name w:val="grame"/>
    <w:rsid w:val="00CD74EF"/>
  </w:style>
  <w:style w:type="paragraph" w:customStyle="1" w:styleId="Heading">
    <w:name w:val="Heading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CD74EF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CD74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CD74EF"/>
  </w:style>
  <w:style w:type="character" w:customStyle="1" w:styleId="f">
    <w:name w:val="f"/>
    <w:rsid w:val="00CD74EF"/>
  </w:style>
  <w:style w:type="paragraph" w:customStyle="1" w:styleId="FR2">
    <w:name w:val="FR2"/>
    <w:rsid w:val="00CD74E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CD74EF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CD74EF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CD74EF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CD74EF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CD74E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CD74EF"/>
    <w:rPr>
      <w:sz w:val="24"/>
    </w:rPr>
  </w:style>
  <w:style w:type="paragraph" w:customStyle="1" w:styleId="S">
    <w:name w:val="S_Маркированный"/>
    <w:basedOn w:val="aff2"/>
    <w:link w:val="S1"/>
    <w:autoRedefine/>
    <w:rsid w:val="00CD74E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CD74EF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CD74EF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CD74E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CD74EF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CD74E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CD74EF"/>
    <w:rPr>
      <w:sz w:val="24"/>
    </w:rPr>
  </w:style>
  <w:style w:type="paragraph" w:customStyle="1" w:styleId="S6">
    <w:name w:val="S_Обычный в таблице"/>
    <w:basedOn w:val="a"/>
    <w:link w:val="S5"/>
    <w:rsid w:val="00CD74EF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CD74EF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CD7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CD74EF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CD74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CD74E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CD74EF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CD74EF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CD74EF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CD74E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CD74E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CD74EF"/>
  </w:style>
  <w:style w:type="paragraph" w:customStyle="1" w:styleId="100">
    <w:name w:val="Знак10"/>
    <w:basedOn w:val="a"/>
    <w:rsid w:val="00CD74EF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CD74EF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CD74EF"/>
    <w:pPr>
      <w:spacing w:before="100" w:beforeAutospacing="1" w:after="100" w:afterAutospacing="1"/>
    </w:pPr>
  </w:style>
  <w:style w:type="character" w:customStyle="1" w:styleId="text11">
    <w:name w:val="text11"/>
    <w:rsid w:val="00CD74EF"/>
    <w:rPr>
      <w:b/>
      <w:color w:val="333333"/>
      <w:sz w:val="20"/>
      <w:u w:val="single"/>
    </w:rPr>
  </w:style>
  <w:style w:type="paragraph" w:customStyle="1" w:styleId="15">
    <w:name w:val="Обычный1"/>
    <w:rsid w:val="00CD74E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CD74EF"/>
  </w:style>
  <w:style w:type="character" w:customStyle="1" w:styleId="context">
    <w:name w:val="context"/>
    <w:rsid w:val="00CD74EF"/>
  </w:style>
  <w:style w:type="character" w:customStyle="1" w:styleId="contextcurrent">
    <w:name w:val="context_current"/>
    <w:rsid w:val="00CD74EF"/>
  </w:style>
  <w:style w:type="paragraph" w:customStyle="1" w:styleId="11Char">
    <w:name w:val="Знак1 Знак Знак Знак Знак Знак Знак Знак Знак1 Char"/>
    <w:basedOn w:val="a"/>
    <w:rsid w:val="00CD74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CD74EF"/>
    <w:pPr>
      <w:numPr>
        <w:numId w:val="4"/>
      </w:numPr>
    </w:pPr>
  </w:style>
  <w:style w:type="character" w:customStyle="1" w:styleId="WW8Num4z1">
    <w:name w:val="WW8Num4z1"/>
    <w:rsid w:val="00CD74EF"/>
    <w:rPr>
      <w:rFonts w:ascii="Courier New" w:hAnsi="Courier New"/>
    </w:rPr>
  </w:style>
  <w:style w:type="paragraph" w:customStyle="1" w:styleId="16">
    <w:name w:val="Знак Знак1 Знак"/>
    <w:basedOn w:val="a"/>
    <w:rsid w:val="00CD74EF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CD74EF"/>
  </w:style>
  <w:style w:type="character" w:customStyle="1" w:styleId="visited">
    <w:name w:val="visited"/>
    <w:rsid w:val="00CD74EF"/>
  </w:style>
  <w:style w:type="paragraph" w:customStyle="1" w:styleId="formattexttopleveltext">
    <w:name w:val="formattext topleveltext"/>
    <w:basedOn w:val="a"/>
    <w:rsid w:val="00CD74EF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CD74E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CD74EF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CD74E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CD74E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CD74E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CD74EF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CD74EF"/>
    <w:rPr>
      <w:sz w:val="24"/>
      <w:lang w:val="ru-RU" w:eastAsia="ru-RU"/>
    </w:rPr>
  </w:style>
  <w:style w:type="paragraph" w:customStyle="1" w:styleId="ConsTitle">
    <w:name w:val="ConsTitle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CD7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CD74EF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CD74EF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CD74E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CD74E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CD74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CD74EF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CD74EF"/>
  </w:style>
  <w:style w:type="paragraph" w:customStyle="1" w:styleId="210">
    <w:name w:val="Знак Знак Знак2 Знак Знак Знак Знак Знак Знак Знак1"/>
    <w:basedOn w:val="a"/>
    <w:rsid w:val="00CD74EF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CD74EF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CD74E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CD74E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CD74EF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CD74EF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CD74E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CD74EF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CD74E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CD74EF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CD74EF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CD74EF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CD74E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CD74EF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CD74E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CD74EF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CD74E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CD74EF"/>
    <w:rPr>
      <w:vertAlign w:val="superscript"/>
    </w:rPr>
  </w:style>
  <w:style w:type="paragraph" w:customStyle="1" w:styleId="38">
    <w:name w:val="Верхний колонтитул3"/>
    <w:basedOn w:val="a"/>
    <w:rsid w:val="00CD74EF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CD74EF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CD74EF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CD74EF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CD74E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CD74EF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CD74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CD74E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CD74EF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CD74E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CD74EF"/>
    <w:pPr>
      <w:spacing w:before="100" w:beforeAutospacing="1" w:after="100" w:afterAutospacing="1"/>
    </w:pPr>
  </w:style>
  <w:style w:type="paragraph" w:customStyle="1" w:styleId="link">
    <w:name w:val="link"/>
    <w:basedOn w:val="a"/>
    <w:rsid w:val="00CD74EF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CD74EF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CD74EF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CD74EF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CD74E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CD74EF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CD74E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CD74E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CD74E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CD74E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CD74E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CD74E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CD74E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CD74E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CD74E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CD74E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CD74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CD74E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CD74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D74E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CD74E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CD74E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CD74E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D74E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CD74E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D74E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CD74E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CD74E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CD74E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CD74E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CD74E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CD74E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CD74E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CD74E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CD74E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D74E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CD7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CD74EF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CD74EF"/>
    <w:pPr>
      <w:suppressLineNumbers/>
    </w:pPr>
  </w:style>
  <w:style w:type="paragraph" w:customStyle="1" w:styleId="Textbodyindent">
    <w:name w:val="Text body indent"/>
    <w:basedOn w:val="Standard"/>
    <w:rsid w:val="00CD74E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CD74EF"/>
    <w:pPr>
      <w:ind w:firstLine="709"/>
      <w:jc w:val="both"/>
    </w:pPr>
    <w:rPr>
      <w:sz w:val="26"/>
      <w:szCs w:val="26"/>
    </w:rPr>
  </w:style>
  <w:style w:type="paragraph" w:styleId="afffc">
    <w:name w:val="Normal Indent"/>
    <w:basedOn w:val="a"/>
    <w:uiPriority w:val="99"/>
    <w:semiHidden/>
    <w:unhideWhenUsed/>
    <w:rsid w:val="00CD74EF"/>
    <w:pPr>
      <w:ind w:firstLine="567"/>
      <w:jc w:val="both"/>
    </w:pPr>
  </w:style>
  <w:style w:type="paragraph" w:styleId="afffd">
    <w:name w:val="Date"/>
    <w:basedOn w:val="a"/>
    <w:next w:val="a"/>
    <w:link w:val="afffe"/>
    <w:autoRedefine/>
    <w:uiPriority w:val="99"/>
    <w:semiHidden/>
    <w:unhideWhenUsed/>
    <w:rsid w:val="00CD74EF"/>
    <w:rPr>
      <w:sz w:val="28"/>
      <w:u w:val="single"/>
    </w:rPr>
  </w:style>
  <w:style w:type="character" w:customStyle="1" w:styleId="afffe">
    <w:name w:val="Дата Знак"/>
    <w:basedOn w:val="a0"/>
    <w:link w:val="afffd"/>
    <w:uiPriority w:val="99"/>
    <w:semiHidden/>
    <w:rsid w:val="00CD74E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Style1">
    <w:name w:val="Style1"/>
    <w:basedOn w:val="a"/>
    <w:uiPriority w:val="99"/>
    <w:rsid w:val="00CD74EF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CD74E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CD74EF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CD74EF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D74EF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CD74E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CD74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D74EF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c">
    <w:name w:val="Пункт1"/>
    <w:basedOn w:val="a"/>
    <w:autoRedefine/>
    <w:rsid w:val="00CD74EF"/>
    <w:pPr>
      <w:jc w:val="right"/>
      <w:outlineLvl w:val="0"/>
    </w:pPr>
  </w:style>
  <w:style w:type="paragraph" w:customStyle="1" w:styleId="2f1">
    <w:name w:val="Пункт2"/>
    <w:basedOn w:val="1c"/>
    <w:autoRedefine/>
    <w:rsid w:val="00CD74EF"/>
    <w:pPr>
      <w:ind w:left="964" w:firstLine="397"/>
      <w:outlineLvl w:val="1"/>
    </w:pPr>
  </w:style>
  <w:style w:type="paragraph" w:customStyle="1" w:styleId="affff">
    <w:name w:val="подпись"/>
    <w:basedOn w:val="a"/>
    <w:rsid w:val="00CD74EF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0">
    <w:name w:val="Титул"/>
    <w:rsid w:val="00CD74E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CD74E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CD74EF"/>
    <w:pPr>
      <w:ind w:right="34"/>
      <w:jc w:val="right"/>
    </w:pPr>
    <w:rPr>
      <w:sz w:val="28"/>
      <w:u w:val="single"/>
    </w:rPr>
  </w:style>
  <w:style w:type="paragraph" w:customStyle="1" w:styleId="affff3">
    <w:name w:val="Тема"/>
    <w:basedOn w:val="a"/>
    <w:rsid w:val="00CD74EF"/>
    <w:pPr>
      <w:spacing w:after="360"/>
      <w:jc w:val="center"/>
    </w:pPr>
    <w:rPr>
      <w:b/>
      <w:sz w:val="28"/>
      <w:szCs w:val="20"/>
    </w:rPr>
  </w:style>
  <w:style w:type="paragraph" w:customStyle="1" w:styleId="affff4">
    <w:name w:val="Преамбула"/>
    <w:next w:val="1c"/>
    <w:autoRedefine/>
    <w:rsid w:val="00CD74E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CD74EF"/>
    <w:pPr>
      <w:numPr>
        <w:ilvl w:val="2"/>
        <w:numId w:val="10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CD74EF"/>
    <w:pPr>
      <w:spacing w:before="360"/>
      <w:ind w:right="680"/>
    </w:pPr>
    <w:rPr>
      <w:sz w:val="28"/>
      <w:szCs w:val="20"/>
    </w:rPr>
  </w:style>
  <w:style w:type="paragraph" w:customStyle="1" w:styleId="affff6">
    <w:name w:val="Штамп"/>
    <w:rsid w:val="00CD74E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CD74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Пункт"/>
    <w:basedOn w:val="affff4"/>
    <w:autoRedefine/>
    <w:rsid w:val="00CD74EF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CD74E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CD74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CD74E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CD74E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CD74E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CD74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CD74EF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CD74E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rsid w:val="00CD74EF"/>
    <w:rPr>
      <w:color w:val="008000"/>
      <w:u w:val="single"/>
    </w:rPr>
  </w:style>
  <w:style w:type="paragraph" w:customStyle="1" w:styleId="affffc">
    <w:name w:val="Должность"/>
    <w:basedOn w:val="affff4"/>
    <w:rsid w:val="00CD74EF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CD74EF"/>
    <w:pPr>
      <w:ind w:right="0"/>
      <w:jc w:val="right"/>
    </w:pPr>
  </w:style>
  <w:style w:type="character" w:customStyle="1" w:styleId="WW8Num1z0">
    <w:name w:val="WW8Num1z0"/>
    <w:rsid w:val="00CD74EF"/>
  </w:style>
  <w:style w:type="character" w:customStyle="1" w:styleId="WW8Num1z1">
    <w:name w:val="WW8Num1z1"/>
    <w:rsid w:val="00CD74EF"/>
  </w:style>
  <w:style w:type="character" w:customStyle="1" w:styleId="WW8Num1z2">
    <w:name w:val="WW8Num1z2"/>
    <w:rsid w:val="00CD74EF"/>
  </w:style>
  <w:style w:type="character" w:customStyle="1" w:styleId="WW8Num1z3">
    <w:name w:val="WW8Num1z3"/>
    <w:rsid w:val="00CD74EF"/>
  </w:style>
  <w:style w:type="character" w:customStyle="1" w:styleId="WW8Num1z4">
    <w:name w:val="WW8Num1z4"/>
    <w:rsid w:val="00CD74EF"/>
  </w:style>
  <w:style w:type="character" w:customStyle="1" w:styleId="WW8Num1z5">
    <w:name w:val="WW8Num1z5"/>
    <w:rsid w:val="00CD74EF"/>
  </w:style>
  <w:style w:type="character" w:customStyle="1" w:styleId="WW8Num1z6">
    <w:name w:val="WW8Num1z6"/>
    <w:rsid w:val="00CD74EF"/>
  </w:style>
  <w:style w:type="character" w:customStyle="1" w:styleId="WW8Num1z7">
    <w:name w:val="WW8Num1z7"/>
    <w:rsid w:val="00CD74EF"/>
  </w:style>
  <w:style w:type="character" w:customStyle="1" w:styleId="WW8Num1z8">
    <w:name w:val="WW8Num1z8"/>
    <w:rsid w:val="00CD74EF"/>
  </w:style>
  <w:style w:type="character" w:customStyle="1" w:styleId="2f2">
    <w:name w:val="Основной шрифт абзаца2"/>
    <w:rsid w:val="00CD74EF"/>
  </w:style>
  <w:style w:type="character" w:customStyle="1" w:styleId="1d">
    <w:name w:val="Основной шрифт абзаца1"/>
    <w:rsid w:val="00CD74EF"/>
  </w:style>
  <w:style w:type="character" w:customStyle="1" w:styleId="affffe">
    <w:name w:val="Знак Знак"/>
    <w:rsid w:val="00CD74EF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7"/>
    <w:rsid w:val="00CD74E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7"/>
    <w:rsid w:val="00CD74EF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CD74EF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CD74E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e">
    <w:name w:val="Указатель1"/>
    <w:basedOn w:val="a"/>
    <w:rsid w:val="00CD74EF"/>
    <w:pPr>
      <w:suppressLineNumbers/>
      <w:suppressAutoHyphens/>
    </w:pPr>
    <w:rPr>
      <w:rFonts w:cs="Arial"/>
      <w:lang w:eastAsia="zh-CN"/>
    </w:rPr>
  </w:style>
  <w:style w:type="paragraph" w:customStyle="1" w:styleId="1f">
    <w:name w:val="Название объекта1"/>
    <w:basedOn w:val="a"/>
    <w:rsid w:val="00CD74EF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CD74EF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CD74E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1">
    <w:name w:val="Содержимое таблицы"/>
    <w:basedOn w:val="a"/>
    <w:rsid w:val="00CD74EF"/>
    <w:pPr>
      <w:suppressLineNumbers/>
      <w:suppressAutoHyphens/>
    </w:pPr>
    <w:rPr>
      <w:lang w:eastAsia="zh-CN"/>
    </w:rPr>
  </w:style>
  <w:style w:type="paragraph" w:customStyle="1" w:styleId="afffff2">
    <w:name w:val="Заголовок таблицы"/>
    <w:basedOn w:val="afffff1"/>
    <w:rsid w:val="00CD74EF"/>
    <w:pPr>
      <w:jc w:val="center"/>
    </w:pPr>
    <w:rPr>
      <w:b/>
      <w:bCs/>
    </w:rPr>
  </w:style>
  <w:style w:type="paragraph" w:customStyle="1" w:styleId="xl76">
    <w:name w:val="xl76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CD74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CD74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D74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D7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D7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CD7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D74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CD74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CD74E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CD74E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D74E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CD74E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CD74E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D74E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2017-07-10T08:06:00Z</dcterms:created>
  <dcterms:modified xsi:type="dcterms:W3CDTF">2017-07-10T08:38:00Z</dcterms:modified>
</cp:coreProperties>
</file>