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single" w:sz="18" w:space="0" w:color="1F497D" w:themeColor="text2"/>
          <w:left w:val="single" w:sz="18" w:space="0" w:color="1F497D" w:themeColor="text2"/>
          <w:bottom w:val="single" w:sz="18" w:space="0" w:color="1F497D" w:themeColor="text2"/>
          <w:right w:val="single" w:sz="18" w:space="0" w:color="1F497D" w:themeColor="text2"/>
          <w:insideH w:val="single" w:sz="18" w:space="0" w:color="1F497D" w:themeColor="text2"/>
          <w:insideV w:val="single" w:sz="18" w:space="0" w:color="1F497D" w:themeColor="text2"/>
        </w:tblBorders>
        <w:tblLook w:val="04A0"/>
      </w:tblPr>
      <w:tblGrid>
        <w:gridCol w:w="3036"/>
        <w:gridCol w:w="7646"/>
      </w:tblGrid>
      <w:tr w:rsidR="00257D41" w:rsidRPr="00257D41" w:rsidTr="00257D41">
        <w:trPr>
          <w:trHeight w:val="1395"/>
        </w:trPr>
        <w:tc>
          <w:tcPr>
            <w:tcW w:w="10682" w:type="dxa"/>
            <w:gridSpan w:val="2"/>
          </w:tcPr>
          <w:p w:rsidR="00257D41" w:rsidRPr="00440AA4" w:rsidRDefault="00101B98" w:rsidP="00101B98">
            <w:pPr>
              <w:tabs>
                <w:tab w:val="left" w:pos="1485"/>
                <w:tab w:val="center" w:pos="5233"/>
              </w:tabs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01B98">
              <w:rPr>
                <w:rFonts w:ascii="Times New Roman" w:hAnsi="Times New Roman" w:cs="Times New Roman"/>
                <w:b/>
                <w:sz w:val="24"/>
                <w:szCs w:val="24"/>
              </w:rPr>
              <w:t>логотип ОП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ab/>
            </w:r>
            <w:r w:rsidR="00257D41">
              <w:rPr>
                <w:rFonts w:ascii="Times New Roman" w:hAnsi="Times New Roman" w:cs="Times New Roman"/>
                <w:b/>
                <w:sz w:val="40"/>
                <w:szCs w:val="40"/>
              </w:rPr>
              <w:t>О</w:t>
            </w:r>
            <w:r w:rsidR="00257D41" w:rsidRPr="00440AA4">
              <w:rPr>
                <w:rFonts w:ascii="Times New Roman" w:hAnsi="Times New Roman" w:cs="Times New Roman"/>
                <w:b/>
                <w:sz w:val="40"/>
                <w:szCs w:val="40"/>
              </w:rPr>
              <w:t>БЩЕСТВЕННАЯ ПАЛАТА</w:t>
            </w:r>
          </w:p>
          <w:p w:rsidR="00257D41" w:rsidRPr="00257D41" w:rsidRDefault="001E04E2" w:rsidP="001E04E2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Добринского</w:t>
            </w:r>
            <w:proofErr w:type="spell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муниципального района Липецкой области</w:t>
            </w:r>
          </w:p>
        </w:tc>
      </w:tr>
      <w:tr w:rsidR="00257D41" w:rsidTr="00257D41">
        <w:tc>
          <w:tcPr>
            <w:tcW w:w="10682" w:type="dxa"/>
            <w:gridSpan w:val="2"/>
            <w:vAlign w:val="center"/>
          </w:tcPr>
          <w:p w:rsidR="00257D41" w:rsidRPr="000625AD" w:rsidRDefault="00350183" w:rsidP="001815BF">
            <w:pPr>
              <w:pStyle w:val="a6"/>
              <w:rPr>
                <w:rFonts w:ascii="Times New Roman" w:eastAsia="BatangChe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eastAsia="BatangChe" w:hAnsi="Times New Roman" w:cs="Times New Roman"/>
                <w:caps/>
                <w:sz w:val="28"/>
                <w:szCs w:val="28"/>
              </w:rPr>
              <w:t>приоритетные</w:t>
            </w:r>
            <w:r w:rsidR="00257D41">
              <w:rPr>
                <w:rFonts w:ascii="Times New Roman" w:eastAsia="BatangChe" w:hAnsi="Times New Roman" w:cs="Times New Roman"/>
                <w:caps/>
                <w:sz w:val="28"/>
                <w:szCs w:val="28"/>
              </w:rPr>
              <w:t xml:space="preserve"> </w:t>
            </w:r>
            <w:r w:rsidR="00257D41" w:rsidRPr="00DF7A89">
              <w:rPr>
                <w:rFonts w:ascii="Times New Roman" w:eastAsia="BatangChe" w:hAnsi="Times New Roman" w:cs="Times New Roman"/>
                <w:caps/>
                <w:sz w:val="28"/>
                <w:szCs w:val="28"/>
              </w:rPr>
              <w:t xml:space="preserve"> НАПРАВЛЕНИЯ</w:t>
            </w:r>
            <w:r w:rsidR="00257D41">
              <w:rPr>
                <w:rFonts w:ascii="Times New Roman" w:eastAsia="BatangChe" w:hAnsi="Times New Roman" w:cs="Times New Roman"/>
                <w:caps/>
                <w:sz w:val="28"/>
                <w:szCs w:val="28"/>
              </w:rPr>
              <w:t xml:space="preserve"> </w:t>
            </w:r>
            <w:r w:rsidR="00257D41" w:rsidRPr="00DF7A89">
              <w:rPr>
                <w:rFonts w:ascii="Times New Roman" w:eastAsia="BatangChe" w:hAnsi="Times New Roman" w:cs="Times New Roman"/>
                <w:caps/>
                <w:sz w:val="28"/>
                <w:szCs w:val="28"/>
              </w:rPr>
              <w:t xml:space="preserve"> ДЕЯТЕЛЬНОСТИ </w:t>
            </w:r>
            <w:r w:rsidR="00257D41">
              <w:rPr>
                <w:rFonts w:ascii="Times New Roman" w:eastAsia="BatangChe" w:hAnsi="Times New Roman" w:cs="Times New Roman"/>
                <w:caps/>
                <w:sz w:val="28"/>
                <w:szCs w:val="28"/>
              </w:rPr>
              <w:t xml:space="preserve"> </w:t>
            </w:r>
            <w:r w:rsidR="00257D41" w:rsidRPr="00DF7A89">
              <w:rPr>
                <w:rFonts w:ascii="Times New Roman" w:eastAsia="BatangChe" w:hAnsi="Times New Roman" w:cs="Times New Roman"/>
                <w:caps/>
                <w:sz w:val="28"/>
                <w:szCs w:val="28"/>
              </w:rPr>
              <w:t xml:space="preserve">ОБЩЕСТВЕННОЙ ПАЛАТЫ  </w:t>
            </w:r>
            <w:r w:rsidR="00257D41">
              <w:rPr>
                <w:rFonts w:ascii="Times New Roman" w:eastAsia="BatangChe" w:hAnsi="Times New Roman" w:cs="Times New Roman"/>
                <w:caps/>
                <w:sz w:val="28"/>
                <w:szCs w:val="28"/>
              </w:rPr>
              <w:t>В 20</w:t>
            </w:r>
            <w:r w:rsidR="005A53CB">
              <w:rPr>
                <w:rFonts w:ascii="Times New Roman" w:eastAsia="BatangChe" w:hAnsi="Times New Roman" w:cs="Times New Roman"/>
                <w:caps/>
                <w:sz w:val="28"/>
                <w:szCs w:val="28"/>
              </w:rPr>
              <w:t>2</w:t>
            </w:r>
            <w:r w:rsidR="00FF2C62">
              <w:rPr>
                <w:rFonts w:ascii="Times New Roman" w:eastAsia="BatangChe" w:hAnsi="Times New Roman" w:cs="Times New Roman"/>
                <w:caps/>
                <w:sz w:val="28"/>
                <w:szCs w:val="28"/>
              </w:rPr>
              <w:t>3</w:t>
            </w:r>
            <w:bookmarkStart w:id="0" w:name="_GoBack"/>
            <w:bookmarkEnd w:id="0"/>
            <w:r w:rsidR="005A53CB">
              <w:rPr>
                <w:rFonts w:ascii="Times New Roman" w:eastAsia="BatangChe" w:hAnsi="Times New Roman" w:cs="Times New Roman"/>
                <w:caps/>
                <w:sz w:val="28"/>
                <w:szCs w:val="28"/>
              </w:rPr>
              <w:t xml:space="preserve"> </w:t>
            </w:r>
            <w:r w:rsidR="00257D41" w:rsidRPr="00DF7A89">
              <w:rPr>
                <w:rFonts w:ascii="Times New Roman" w:eastAsia="BatangChe" w:hAnsi="Times New Roman" w:cs="Times New Roman"/>
                <w:caps/>
                <w:sz w:val="28"/>
                <w:szCs w:val="28"/>
              </w:rPr>
              <w:t>ГОДУ:</w:t>
            </w:r>
          </w:p>
        </w:tc>
      </w:tr>
      <w:tr w:rsidR="00257D41" w:rsidTr="00257D41">
        <w:tc>
          <w:tcPr>
            <w:tcW w:w="10682" w:type="dxa"/>
            <w:gridSpan w:val="2"/>
          </w:tcPr>
          <w:p w:rsidR="00503B43" w:rsidRDefault="00503B43" w:rsidP="00503B43">
            <w:pPr>
              <w:pStyle w:val="a6"/>
              <w:jc w:val="both"/>
              <w:rPr>
                <w:rFonts w:ascii="Times New Roman" w:eastAsia="BatangChe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03B43" w:rsidRDefault="00503B43" w:rsidP="00503B43">
            <w:pPr>
              <w:pStyle w:val="a6"/>
              <w:jc w:val="both"/>
              <w:rPr>
                <w:rFonts w:ascii="Times New Roman" w:eastAsia="BatangChe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BatangChe" w:hAnsi="Times New Roman" w:cs="Times New Roman"/>
                <w:b/>
                <w:color w:val="000000" w:themeColor="text1"/>
              </w:rPr>
              <w:t>Формирование системы общественного контроля;</w:t>
            </w:r>
          </w:p>
          <w:p w:rsidR="003C2E75" w:rsidRPr="00503B43" w:rsidRDefault="003C2E75" w:rsidP="00503B43">
            <w:pPr>
              <w:pStyle w:val="a6"/>
              <w:jc w:val="both"/>
              <w:rPr>
                <w:rFonts w:ascii="Times New Roman" w:eastAsia="BatangChe" w:hAnsi="Times New Roman" w:cs="Times New Roman"/>
                <w:b/>
                <w:color w:val="000000" w:themeColor="text1"/>
              </w:rPr>
            </w:pPr>
          </w:p>
          <w:p w:rsidR="00503B43" w:rsidRDefault="003C2E75" w:rsidP="00503B43">
            <w:pPr>
              <w:pStyle w:val="a6"/>
              <w:jc w:val="both"/>
              <w:rPr>
                <w:rFonts w:ascii="Times New Roman" w:eastAsia="BatangChe" w:hAnsi="Times New Roman" w:cs="Times New Roman"/>
                <w:b/>
                <w:color w:val="000000"/>
              </w:rPr>
            </w:pPr>
            <w:r>
              <w:rPr>
                <w:rFonts w:ascii="Times New Roman" w:eastAsia="BatangChe" w:hAnsi="Times New Roman" w:cs="Times New Roman"/>
                <w:b/>
                <w:color w:val="000000" w:themeColor="text1"/>
              </w:rPr>
              <w:t xml:space="preserve">• </w:t>
            </w:r>
            <w:r w:rsidR="00503B43">
              <w:rPr>
                <w:rFonts w:ascii="Times New Roman" w:eastAsia="BatangChe" w:hAnsi="Times New Roman" w:cs="Times New Roman"/>
                <w:b/>
                <w:color w:val="000000" w:themeColor="text1"/>
              </w:rPr>
              <w:t>Участие общественных организаций в формировании структур власти через выборные кампании различных уровней;</w:t>
            </w:r>
          </w:p>
          <w:p w:rsidR="00503B43" w:rsidRDefault="003C2E75" w:rsidP="00503B43">
            <w:pPr>
              <w:pStyle w:val="a6"/>
              <w:jc w:val="both"/>
              <w:rPr>
                <w:rFonts w:ascii="Times New Roman" w:eastAsia="BatangChe" w:hAnsi="Times New Roman" w:cs="Times New Roman"/>
                <w:b/>
                <w:color w:val="000000"/>
              </w:rPr>
            </w:pPr>
            <w:r>
              <w:rPr>
                <w:rFonts w:ascii="Times New Roman" w:eastAsia="BatangChe" w:hAnsi="Times New Roman" w:cs="Times New Roman"/>
                <w:b/>
                <w:color w:val="000000" w:themeColor="text1"/>
              </w:rPr>
              <w:t xml:space="preserve">• </w:t>
            </w:r>
            <w:r w:rsidR="00503B43">
              <w:rPr>
                <w:rFonts w:ascii="Times New Roman" w:eastAsia="BatangChe" w:hAnsi="Times New Roman" w:cs="Times New Roman"/>
                <w:b/>
                <w:color w:val="000000" w:themeColor="text1"/>
              </w:rPr>
              <w:t>Информационно-методическая поддержка деятельности общественных советов, советов многоквартирных домов, социально-ориентированных НКО региона;</w:t>
            </w:r>
          </w:p>
          <w:p w:rsidR="00503B43" w:rsidRPr="00503B43" w:rsidRDefault="00503B43" w:rsidP="00503B43">
            <w:pPr>
              <w:pStyle w:val="a6"/>
              <w:jc w:val="both"/>
              <w:rPr>
                <w:rFonts w:ascii="Times New Roman" w:eastAsia="BatangChe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BatangChe" w:hAnsi="Times New Roman" w:cs="Times New Roman"/>
                <w:b/>
                <w:color w:val="000000" w:themeColor="text1"/>
              </w:rPr>
              <w:t xml:space="preserve">• </w:t>
            </w:r>
            <w:r w:rsidR="00963197">
              <w:rPr>
                <w:rFonts w:ascii="Times New Roman" w:eastAsia="BatangChe" w:hAnsi="Times New Roman" w:cs="Times New Roman"/>
                <w:b/>
                <w:color w:val="000000" w:themeColor="text1"/>
              </w:rPr>
              <w:t>П</w:t>
            </w:r>
            <w:r w:rsidRPr="00503B43">
              <w:rPr>
                <w:rFonts w:ascii="Times New Roman" w:eastAsia="BatangChe" w:hAnsi="Times New Roman" w:cs="Times New Roman"/>
                <w:b/>
                <w:color w:val="000000" w:themeColor="text1"/>
              </w:rPr>
              <w:t xml:space="preserve">ривлечения граждан, общественных объединений, иных некоммерческих организаций и представителей средств массовой информации к обсуждению вопросов, касающихся соблюдения свободы слова </w:t>
            </w:r>
            <w:r w:rsidR="00963197">
              <w:rPr>
                <w:rFonts w:ascii="Times New Roman" w:eastAsia="BatangChe" w:hAnsi="Times New Roman" w:cs="Times New Roman"/>
                <w:b/>
                <w:color w:val="000000" w:themeColor="text1"/>
              </w:rPr>
              <w:t>в средствах массовой информации;</w:t>
            </w:r>
            <w:r w:rsidRPr="00503B43">
              <w:rPr>
                <w:rFonts w:ascii="Times New Roman" w:eastAsia="BatangChe" w:hAnsi="Times New Roman" w:cs="Times New Roman"/>
                <w:b/>
                <w:color w:val="000000" w:themeColor="text1"/>
              </w:rPr>
              <w:t xml:space="preserve"> </w:t>
            </w:r>
          </w:p>
          <w:p w:rsidR="003C2E75" w:rsidRDefault="00963197" w:rsidP="00101B98">
            <w:pPr>
              <w:pStyle w:val="a6"/>
              <w:jc w:val="both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b/>
                <w:color w:val="000000" w:themeColor="text1"/>
              </w:rPr>
              <w:t>•</w:t>
            </w:r>
            <w:r w:rsidR="003C2E75">
              <w:rPr>
                <w:rFonts w:ascii="Times New Roman" w:eastAsia="BatangChe" w:hAnsi="Times New Roman" w:cs="Times New Roman"/>
                <w:b/>
                <w:color w:val="000000" w:themeColor="text1"/>
              </w:rPr>
              <w:t xml:space="preserve"> </w:t>
            </w:r>
            <w:r>
              <w:rPr>
                <w:rFonts w:ascii="Times New Roman" w:eastAsia="BatangChe" w:hAnsi="Times New Roman" w:cs="Times New Roman"/>
                <w:b/>
                <w:color w:val="000000" w:themeColor="text1"/>
              </w:rPr>
              <w:t xml:space="preserve">Участие в проведении мониторинга питания </w:t>
            </w:r>
            <w:r w:rsidR="00BC1532">
              <w:rPr>
                <w:rFonts w:ascii="Times New Roman" w:eastAsia="BatangChe" w:hAnsi="Times New Roman" w:cs="Times New Roman"/>
                <w:b/>
                <w:color w:val="000000" w:themeColor="text1"/>
              </w:rPr>
              <w:t>детских образовательных организаций.</w:t>
            </w:r>
            <w:r w:rsidR="003C2E75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C711AA" w:rsidRPr="00356F2D" w:rsidRDefault="00F1705F" w:rsidP="00101B98">
            <w:pPr>
              <w:pStyle w:val="a6"/>
              <w:jc w:val="both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 xml:space="preserve"> </w:t>
            </w:r>
            <w:r w:rsidR="003C2E75">
              <w:rPr>
                <w:rFonts w:ascii="Times New Roman" w:eastAsia="BatangChe" w:hAnsi="Times New Roman" w:cs="Times New Roman"/>
                <w:b/>
                <w:color w:val="000000" w:themeColor="text1"/>
              </w:rPr>
              <w:t>•</w:t>
            </w:r>
            <w:r w:rsidR="001E04E2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Участие в общественном контроле по проведению мероприяти</w:t>
            </w:r>
            <w:r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я «Оценка</w:t>
            </w:r>
            <w:r w:rsidR="001E04E2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 xml:space="preserve"> соответствия пешеходных переходов рядом с образовательными учреждениями</w:t>
            </w:r>
            <w:r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»</w:t>
            </w:r>
            <w:r w:rsidR="003C2E75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;</w:t>
            </w:r>
          </w:p>
          <w:p w:rsidR="003E7CBE" w:rsidRPr="00356F2D" w:rsidRDefault="003C2E75" w:rsidP="00356F2D">
            <w:pPr>
              <w:pStyle w:val="a6"/>
              <w:jc w:val="both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b/>
                <w:color w:val="000000" w:themeColor="text1"/>
              </w:rPr>
              <w:t>•</w:t>
            </w:r>
            <w:r w:rsidR="00F1705F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 xml:space="preserve"> Обсуждение вопросов по </w:t>
            </w:r>
            <w:r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предоставлению льгот</w:t>
            </w:r>
            <w:r w:rsidR="00067EBF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 xml:space="preserve"> </w:t>
            </w:r>
            <w:r w:rsidR="00F1705F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 xml:space="preserve">детям мобилизованных </w:t>
            </w:r>
            <w:r w:rsidR="00067EBF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с представителем фонда «Защитники Отечества»</w:t>
            </w:r>
            <w:r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;</w:t>
            </w:r>
          </w:p>
          <w:p w:rsidR="00356F2D" w:rsidRPr="00356F2D" w:rsidRDefault="003C2E75" w:rsidP="00356F2D">
            <w:pPr>
              <w:pStyle w:val="a6"/>
              <w:jc w:val="both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b/>
                <w:color w:val="000000" w:themeColor="text1"/>
              </w:rPr>
              <w:t>•</w:t>
            </w:r>
            <w:r w:rsidR="003E7CBE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Участие в проведении ряда патриотических мероприятий с представителем общественного движения первых.</w:t>
            </w:r>
          </w:p>
          <w:p w:rsidR="00356F2D" w:rsidRPr="00503B43" w:rsidRDefault="00356F2D" w:rsidP="00356F2D">
            <w:pPr>
              <w:pStyle w:val="a6"/>
              <w:jc w:val="both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</w:p>
          <w:p w:rsidR="00CF53A7" w:rsidRPr="00257D41" w:rsidRDefault="00CF53A7" w:rsidP="00503B43">
            <w:pPr>
              <w:pStyle w:val="a6"/>
              <w:jc w:val="both"/>
              <w:rPr>
                <w:rFonts w:ascii="Times New Roman" w:eastAsia="BatangChe" w:hAnsi="Times New Roman" w:cs="Times New Roman"/>
                <w:b/>
                <w:color w:val="000000" w:themeColor="text1"/>
              </w:rPr>
            </w:pPr>
          </w:p>
        </w:tc>
      </w:tr>
      <w:tr w:rsidR="00257D41" w:rsidRPr="00257D41" w:rsidTr="00257D41">
        <w:tc>
          <w:tcPr>
            <w:tcW w:w="10682" w:type="dxa"/>
            <w:gridSpan w:val="2"/>
          </w:tcPr>
          <w:p w:rsidR="00257D41" w:rsidRPr="00257D41" w:rsidRDefault="00257D41" w:rsidP="00257D41">
            <w:pPr>
              <w:pStyle w:val="a6"/>
              <w:rPr>
                <w:rFonts w:ascii="Times New Roman" w:eastAsia="BatangChe" w:hAnsi="Times New Roman" w:cs="Times New Roman"/>
                <w:caps/>
                <w:sz w:val="28"/>
                <w:szCs w:val="28"/>
              </w:rPr>
            </w:pPr>
            <w:r w:rsidRPr="00257D41">
              <w:rPr>
                <w:rFonts w:ascii="Times New Roman" w:eastAsia="BatangChe" w:hAnsi="Times New Roman" w:cs="Times New Roman"/>
                <w:caps/>
                <w:sz w:val="28"/>
                <w:szCs w:val="28"/>
              </w:rPr>
              <w:t>РЕАЛИЗОВАННЫЕ  ПРОЕКТЫ</w:t>
            </w:r>
            <w:r w:rsidR="00350183">
              <w:rPr>
                <w:rFonts w:ascii="Times New Roman" w:eastAsia="BatangChe" w:hAnsi="Times New Roman" w:cs="Times New Roman"/>
                <w:caps/>
                <w:sz w:val="28"/>
                <w:szCs w:val="28"/>
              </w:rPr>
              <w:t>, акции</w:t>
            </w:r>
            <w:r w:rsidRPr="00257D41">
              <w:rPr>
                <w:rFonts w:ascii="Times New Roman" w:eastAsia="BatangChe" w:hAnsi="Times New Roman" w:cs="Times New Roman"/>
                <w:caps/>
                <w:sz w:val="28"/>
                <w:szCs w:val="28"/>
              </w:rPr>
              <w:t xml:space="preserve">  И  МЕРОПРИЯТИЯ</w:t>
            </w:r>
            <w:r w:rsidR="00350183">
              <w:rPr>
                <w:rFonts w:ascii="Times New Roman" w:eastAsia="BatangChe" w:hAnsi="Times New Roman" w:cs="Times New Roman"/>
                <w:caps/>
                <w:sz w:val="28"/>
                <w:szCs w:val="28"/>
              </w:rPr>
              <w:t xml:space="preserve"> ОП</w:t>
            </w:r>
            <w:r w:rsidRPr="00257D41">
              <w:rPr>
                <w:rFonts w:ascii="Times New Roman" w:eastAsia="BatangChe" w:hAnsi="Times New Roman" w:cs="Times New Roman"/>
                <w:caps/>
                <w:sz w:val="28"/>
                <w:szCs w:val="28"/>
              </w:rPr>
              <w:t>:</w:t>
            </w:r>
          </w:p>
        </w:tc>
      </w:tr>
      <w:tr w:rsidR="00257D41" w:rsidTr="00895F23">
        <w:tc>
          <w:tcPr>
            <w:tcW w:w="3036" w:type="dxa"/>
            <w:vAlign w:val="center"/>
          </w:tcPr>
          <w:p w:rsidR="00257D41" w:rsidRDefault="00101B98" w:rsidP="0047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или логотип </w:t>
            </w:r>
            <w:r w:rsidRPr="00101B98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="003F699B">
              <w:rPr>
                <w:rFonts w:ascii="Times New Roman" w:hAnsi="Times New Roman" w:cs="Times New Roman"/>
                <w:sz w:val="24"/>
                <w:szCs w:val="24"/>
              </w:rPr>
              <w:t xml:space="preserve"> (не </w:t>
            </w:r>
            <w:proofErr w:type="gramStart"/>
            <w:r w:rsidR="003F699B">
              <w:rPr>
                <w:rFonts w:ascii="Times New Roman" w:hAnsi="Times New Roman" w:cs="Times New Roman"/>
                <w:sz w:val="24"/>
                <w:szCs w:val="24"/>
              </w:rPr>
              <w:t>растянутая</w:t>
            </w:r>
            <w:proofErr w:type="gramEnd"/>
            <w:r w:rsidR="003F699B">
              <w:rPr>
                <w:rFonts w:ascii="Times New Roman" w:hAnsi="Times New Roman" w:cs="Times New Roman"/>
                <w:sz w:val="24"/>
                <w:szCs w:val="24"/>
              </w:rPr>
              <w:t>, не размытая)</w:t>
            </w:r>
          </w:p>
          <w:p w:rsidR="00DC65F0" w:rsidRPr="00101B98" w:rsidRDefault="00DC65F0" w:rsidP="0047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5F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38300" cy="1371600"/>
                  <wp:effectExtent l="19050" t="0" r="0" b="0"/>
                  <wp:docPr id="1" name="Рисунок 1" descr="C:\Users\USER\Desktop\Питание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Питание 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6" w:type="dxa"/>
          </w:tcPr>
          <w:p w:rsidR="00257D41" w:rsidRPr="00356F2D" w:rsidRDefault="00101B98" w:rsidP="00257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F2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 (МЕРОПРИЯТИЯ)</w:t>
            </w:r>
          </w:p>
          <w:p w:rsidR="00101B98" w:rsidRDefault="00101B98" w:rsidP="0025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проекте (мероприятии)</w:t>
            </w:r>
          </w:p>
          <w:p w:rsidR="00CF53A7" w:rsidRDefault="008D2B9D" w:rsidP="0025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питания детей в образовательных организациях (Лицей № 1, МБОУ СОШ № 2) </w:t>
            </w:r>
            <w:hyperlink r:id="rId8" w:history="1">
              <w:r>
                <w:rPr>
                  <w:rStyle w:val="a8"/>
                </w:rPr>
                <w:t xml:space="preserve">Общественники заглянули в школы Добринки, чтобы узнать, как здесь кормят детей </w:t>
              </w:r>
              <w:proofErr w:type="spellStart"/>
              <w:r>
                <w:rPr>
                  <w:rStyle w:val="a8"/>
                </w:rPr>
                <w:t>Добринские</w:t>
              </w:r>
              <w:proofErr w:type="spellEnd"/>
              <w:r>
                <w:rPr>
                  <w:rStyle w:val="a8"/>
                </w:rPr>
                <w:t xml:space="preserve"> вести (</w:t>
              </w:r>
              <w:proofErr w:type="spellStart"/>
              <w:r>
                <w:rPr>
                  <w:rStyle w:val="a8"/>
                </w:rPr>
                <w:t>dobvesti.ru</w:t>
              </w:r>
              <w:proofErr w:type="spellEnd"/>
              <w:r>
                <w:rPr>
                  <w:rStyle w:val="a8"/>
                </w:rPr>
                <w:t>)</w:t>
              </w:r>
            </w:hyperlink>
          </w:p>
          <w:p w:rsidR="00CF53A7" w:rsidRDefault="00CF53A7" w:rsidP="0025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3A7" w:rsidRDefault="00CF53A7" w:rsidP="0025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3A7" w:rsidRPr="00101B98" w:rsidRDefault="00101B98" w:rsidP="0025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Подробная информация размещена на сайте: </w:t>
            </w:r>
          </w:p>
        </w:tc>
      </w:tr>
      <w:tr w:rsidR="00101B98" w:rsidTr="00895F23">
        <w:tc>
          <w:tcPr>
            <w:tcW w:w="3036" w:type="dxa"/>
            <w:vAlign w:val="center"/>
          </w:tcPr>
          <w:p w:rsidR="00101B98" w:rsidRDefault="00101B98" w:rsidP="0047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или логотип </w:t>
            </w:r>
            <w:r w:rsidRPr="00101B98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="003F699B">
              <w:rPr>
                <w:rFonts w:ascii="Times New Roman" w:hAnsi="Times New Roman" w:cs="Times New Roman"/>
                <w:sz w:val="24"/>
                <w:szCs w:val="24"/>
              </w:rPr>
              <w:t xml:space="preserve"> (не </w:t>
            </w:r>
            <w:proofErr w:type="gramStart"/>
            <w:r w:rsidR="003F699B">
              <w:rPr>
                <w:rFonts w:ascii="Times New Roman" w:hAnsi="Times New Roman" w:cs="Times New Roman"/>
                <w:sz w:val="24"/>
                <w:szCs w:val="24"/>
              </w:rPr>
              <w:t>растянутая</w:t>
            </w:r>
            <w:proofErr w:type="gramEnd"/>
            <w:r w:rsidR="003F699B">
              <w:rPr>
                <w:rFonts w:ascii="Times New Roman" w:hAnsi="Times New Roman" w:cs="Times New Roman"/>
                <w:sz w:val="24"/>
                <w:szCs w:val="24"/>
              </w:rPr>
              <w:t>, не размытая)</w:t>
            </w:r>
          </w:p>
          <w:p w:rsidR="00E25179" w:rsidRPr="00101B98" w:rsidRDefault="00E25179" w:rsidP="0047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17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38300" cy="1333500"/>
                  <wp:effectExtent l="19050" t="0" r="0" b="0"/>
                  <wp:docPr id="2" name="Рисунок 2" descr="C:\Users\USER\Desktop\Пешеход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Пешеход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6" w:type="dxa"/>
          </w:tcPr>
          <w:p w:rsidR="00101B98" w:rsidRDefault="00101B98" w:rsidP="0081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F2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 (МЕРОПРИЯТИЯ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01B98" w:rsidRDefault="00101B98" w:rsidP="0081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проекте (мероприятии)</w:t>
            </w:r>
          </w:p>
          <w:p w:rsidR="00101B98" w:rsidRDefault="00101B98" w:rsidP="00812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3A7" w:rsidRDefault="00EB46FF" w:rsidP="0081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соответствия пешеходных переходов рядом с образовательными учреждениями. </w:t>
            </w:r>
          </w:p>
          <w:p w:rsidR="00CF53A7" w:rsidRDefault="00CF53A7" w:rsidP="00812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3A7" w:rsidRDefault="00CF53A7" w:rsidP="00812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B98" w:rsidRDefault="00101B98" w:rsidP="0081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Подробная информация размещена на сайте: </w:t>
            </w:r>
            <w:r w:rsidR="00BF6DE2" w:rsidRPr="00BF6DE2">
              <w:t xml:space="preserve">В </w:t>
            </w:r>
            <w:proofErr w:type="spellStart"/>
            <w:r w:rsidR="00BF6DE2" w:rsidRPr="00BF6DE2">
              <w:t>Добринском</w:t>
            </w:r>
            <w:proofErr w:type="spellEnd"/>
            <w:r w:rsidR="00BF6DE2" w:rsidRPr="00BF6DE2">
              <w:t xml:space="preserve"> районе идет ямочный ремонт дорожной.</w:t>
            </w:r>
            <w:r w:rsidR="00DC65F0">
              <w:t xml:space="preserve"> </w:t>
            </w:r>
            <w:r w:rsidR="00BF6DE2" w:rsidRPr="00BF6DE2">
              <w:t xml:space="preserve"> </w:t>
            </w:r>
            <w:proofErr w:type="spellStart"/>
            <w:r w:rsidR="00BF6DE2" w:rsidRPr="00E25179">
              <w:t>Добринские</w:t>
            </w:r>
            <w:proofErr w:type="spellEnd"/>
            <w:r w:rsidR="00BF6DE2" w:rsidRPr="00BF6DE2">
              <w:t xml:space="preserve"> вести (vk.com)</w:t>
            </w:r>
          </w:p>
          <w:p w:rsidR="00CF53A7" w:rsidRPr="00101B98" w:rsidRDefault="00CF53A7" w:rsidP="00812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B98" w:rsidTr="00895F23">
        <w:tc>
          <w:tcPr>
            <w:tcW w:w="3036" w:type="dxa"/>
            <w:vAlign w:val="center"/>
          </w:tcPr>
          <w:p w:rsidR="00101B98" w:rsidRDefault="00101B98" w:rsidP="008C7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или логотип </w:t>
            </w:r>
            <w:r w:rsidRPr="00101B98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="003F699B">
              <w:rPr>
                <w:rFonts w:ascii="Times New Roman" w:hAnsi="Times New Roman" w:cs="Times New Roman"/>
                <w:sz w:val="24"/>
                <w:szCs w:val="24"/>
              </w:rPr>
              <w:t xml:space="preserve"> (не </w:t>
            </w:r>
            <w:proofErr w:type="gramStart"/>
            <w:r w:rsidR="003F699B">
              <w:rPr>
                <w:rFonts w:ascii="Times New Roman" w:hAnsi="Times New Roman" w:cs="Times New Roman"/>
                <w:sz w:val="24"/>
                <w:szCs w:val="24"/>
              </w:rPr>
              <w:t>растянутая</w:t>
            </w:r>
            <w:proofErr w:type="gramEnd"/>
            <w:r w:rsidR="003F699B">
              <w:rPr>
                <w:rFonts w:ascii="Times New Roman" w:hAnsi="Times New Roman" w:cs="Times New Roman"/>
                <w:sz w:val="24"/>
                <w:szCs w:val="24"/>
              </w:rPr>
              <w:t>, не размытая)</w:t>
            </w:r>
          </w:p>
          <w:p w:rsidR="009E5305" w:rsidRDefault="009E5305" w:rsidP="008C7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305" w:rsidRPr="00101B98" w:rsidRDefault="009E5305" w:rsidP="008C7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30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506855" cy="1405363"/>
                  <wp:effectExtent l="0" t="57150" r="0" b="23387"/>
                  <wp:docPr id="3" name="Рисунок 3" descr="C:\Users\USER\Desktop\Защитники Отечест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Защитники Отечест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506653" cy="1405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6" w:type="dxa"/>
          </w:tcPr>
          <w:p w:rsidR="00101B98" w:rsidRPr="00356F2D" w:rsidRDefault="00101B98" w:rsidP="008127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F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НАЗВАНИЕ ПРОЕКТА (МЕРОПРИЯТИЯ)</w:t>
            </w:r>
          </w:p>
          <w:p w:rsidR="00101B98" w:rsidRDefault="00101B98" w:rsidP="0081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проекте (мероприятии)</w:t>
            </w:r>
          </w:p>
          <w:p w:rsidR="00101B98" w:rsidRDefault="00EB46FF" w:rsidP="0081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Встреча-беседа председателя и членов ОП ДМР (Коняевой А.В.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Пчельниковой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Н.С.) с представителем фонда «Защитники Отечества»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Валуйской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 Обсуждение льгот и внеконкурсного поступления</w:t>
            </w:r>
            <w:r w:rsidR="00365021">
              <w:rPr>
                <w:rFonts w:ascii="Times New Roman" w:hAnsi="Times New Roman" w:cs="Times New Roman"/>
                <w:sz w:val="24"/>
                <w:szCs w:val="24"/>
              </w:rPr>
              <w:t xml:space="preserve"> детей из семей  мобилизованных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3639" w:rsidRDefault="006F5FE3" w:rsidP="0081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33639">
                <w:rPr>
                  <w:rStyle w:val="a8"/>
                </w:rPr>
                <w:t>Представительства регионального филиала Государственного фонда «Защитники Отечества» в муниципалитетах региона: (vk.com)</w:t>
              </w:r>
            </w:hyperlink>
          </w:p>
          <w:p w:rsidR="00233639" w:rsidRDefault="00233639" w:rsidP="00812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639" w:rsidRDefault="00233639" w:rsidP="00812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3A7" w:rsidRDefault="00CF53A7" w:rsidP="00812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134" w:rsidRDefault="00486134" w:rsidP="00812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3A7" w:rsidRPr="00101B98" w:rsidRDefault="00CF53A7" w:rsidP="00812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134" w:rsidTr="00895F23">
        <w:tc>
          <w:tcPr>
            <w:tcW w:w="3036" w:type="dxa"/>
            <w:vAlign w:val="center"/>
          </w:tcPr>
          <w:p w:rsidR="00486134" w:rsidRDefault="008C71CD" w:rsidP="008C7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1C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758553" cy="1318915"/>
                  <wp:effectExtent l="0" t="228600" r="0" b="205085"/>
                  <wp:docPr id="10" name="Рисунок 8" descr="C:\Users\USER\Desktop\Акция Книг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esktop\Акция Книг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764134" cy="13231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6" w:type="dxa"/>
          </w:tcPr>
          <w:p w:rsidR="00486134" w:rsidRDefault="00486134" w:rsidP="0081278E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 Члены Общественной Палаты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муниципального района, председатель местного отделения Общероссийского общественно-государственного движ</w:t>
            </w:r>
            <w:r w:rsidR="0036502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ения детей и молодежи "Движение</w:t>
            </w:r>
            <w:proofErr w:type="gramStart"/>
            <w:r w:rsidR="0036502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П</w:t>
            </w:r>
            <w:proofErr w:type="gram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ервых" в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Добринском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районе приняли активное участие в акции "Книга другу".</w:t>
            </w:r>
          </w:p>
          <w:p w:rsidR="00486134" w:rsidRDefault="006F5FE3" w:rsidP="0081278E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hyperlink r:id="rId13" w:history="1">
              <w:r w:rsidR="00486134">
                <w:rPr>
                  <w:rStyle w:val="a8"/>
                </w:rPr>
                <w:t>МБУ ДО "</w:t>
              </w:r>
              <w:proofErr w:type="spellStart"/>
              <w:r w:rsidR="00486134">
                <w:rPr>
                  <w:rStyle w:val="a8"/>
                </w:rPr>
                <w:t>Добринская</w:t>
              </w:r>
              <w:proofErr w:type="spellEnd"/>
              <w:r w:rsidR="00486134">
                <w:rPr>
                  <w:rStyle w:val="a8"/>
                </w:rPr>
                <w:t xml:space="preserve"> ДШИ им. Н.А. Обуховой" (vk.com)</w:t>
              </w:r>
            </w:hyperlink>
          </w:p>
          <w:p w:rsidR="00486134" w:rsidRDefault="00486134" w:rsidP="0081278E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486134" w:rsidRPr="00356F2D" w:rsidRDefault="00486134" w:rsidP="008127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6134" w:rsidTr="00895F23">
        <w:tc>
          <w:tcPr>
            <w:tcW w:w="3036" w:type="dxa"/>
            <w:vAlign w:val="center"/>
          </w:tcPr>
          <w:p w:rsidR="00486134" w:rsidRDefault="001C7A41" w:rsidP="008C7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4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65300" cy="1323975"/>
                  <wp:effectExtent l="19050" t="0" r="6350" b="0"/>
                  <wp:docPr id="11" name="Рисунок 1" descr="C:\Users\USER\Desktop\Митинг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Митинг 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765300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6" w:type="dxa"/>
          </w:tcPr>
          <w:p w:rsidR="00486134" w:rsidRDefault="00486134" w:rsidP="0081278E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 Митинг, посвящённый Дню памяти и скорби. В этот день 82 года назад жизнь почти 200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млн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человек разделилась на «до и после» – началась Великая Отечественная война. Вместе со всеми в митинге приняли активное участие преподаватели школы искусств, члены Общественной палаты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муниципального района. Пока мы помним о ветеранах, их подвиги живы!!!</w:t>
            </w:r>
          </w:p>
          <w:p w:rsidR="00486134" w:rsidRDefault="006F5FE3" w:rsidP="0081278E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hyperlink r:id="rId15" w:history="1">
              <w:r w:rsidR="00486134">
                <w:rPr>
                  <w:rStyle w:val="a8"/>
                </w:rPr>
                <w:t>МБУ ДО "</w:t>
              </w:r>
              <w:proofErr w:type="spellStart"/>
              <w:r w:rsidR="00486134">
                <w:rPr>
                  <w:rStyle w:val="a8"/>
                </w:rPr>
                <w:t>Добринская</w:t>
              </w:r>
              <w:proofErr w:type="spellEnd"/>
              <w:r w:rsidR="00486134">
                <w:rPr>
                  <w:rStyle w:val="a8"/>
                </w:rPr>
                <w:t xml:space="preserve"> ДШИ им. Н.А. Обуховой" (vk.com)</w:t>
              </w:r>
            </w:hyperlink>
          </w:p>
        </w:tc>
      </w:tr>
      <w:tr w:rsidR="00233639" w:rsidTr="00895F23">
        <w:tc>
          <w:tcPr>
            <w:tcW w:w="3036" w:type="dxa"/>
            <w:vAlign w:val="center"/>
          </w:tcPr>
          <w:p w:rsidR="00233639" w:rsidRDefault="00197C9E" w:rsidP="008C7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9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14500" cy="1285875"/>
                  <wp:effectExtent l="19050" t="0" r="0" b="0"/>
                  <wp:docPr id="6" name="Рисунок 6" descr="C:\Users\USER\Desktop\День флаг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День флаг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6" w:type="dxa"/>
          </w:tcPr>
          <w:p w:rsidR="00233639" w:rsidRDefault="00233639" w:rsidP="00233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Концерт-мероприятие «День Флага» Члены ОП приняли участие в торжественном мероприятии «День флага»</w:t>
            </w:r>
          </w:p>
          <w:p w:rsidR="00233639" w:rsidRDefault="00233639" w:rsidP="00233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hyperlink r:id="rId17" w:history="1">
              <w:r>
                <w:rPr>
                  <w:rStyle w:val="a8"/>
                </w:rPr>
                <w:t>МБУ ДО "</w:t>
              </w:r>
              <w:proofErr w:type="spellStart"/>
              <w:r>
                <w:rPr>
                  <w:rStyle w:val="a8"/>
                </w:rPr>
                <w:t>Добринская</w:t>
              </w:r>
              <w:proofErr w:type="spellEnd"/>
              <w:r>
                <w:rPr>
                  <w:rStyle w:val="a8"/>
                </w:rPr>
                <w:t xml:space="preserve"> ДШИ им. Н.А. Обуховой" (vk.com)</w:t>
              </w:r>
            </w:hyperlink>
          </w:p>
          <w:p w:rsidR="00233639" w:rsidRDefault="00233639" w:rsidP="00233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639" w:rsidRDefault="00233639" w:rsidP="00233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Подробная информация размещена на сайте: </w:t>
            </w:r>
          </w:p>
          <w:p w:rsidR="00233639" w:rsidRDefault="00233639" w:rsidP="0081278E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486134" w:rsidTr="00895F23">
        <w:trPr>
          <w:trHeight w:val="2595"/>
        </w:trPr>
        <w:tc>
          <w:tcPr>
            <w:tcW w:w="3036" w:type="dxa"/>
            <w:vAlign w:val="center"/>
          </w:tcPr>
          <w:p w:rsidR="001F39CD" w:rsidRDefault="001F39CD" w:rsidP="001F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9C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0" cy="1342076"/>
                  <wp:effectExtent l="0" t="95250" r="0" b="67624"/>
                  <wp:docPr id="9" name="Рисунок 5" descr="C:\Users\USER\Desktop\Свеча памят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Свеча памят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529238" cy="13466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6" w:type="dxa"/>
          </w:tcPr>
          <w:p w:rsidR="00486134" w:rsidRDefault="00486134" w:rsidP="0081278E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Акция " Свеча памяти".</w:t>
            </w:r>
          </w:p>
          <w:p w:rsidR="00486134" w:rsidRDefault="006F5FE3" w:rsidP="0081278E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hyperlink r:id="rId19" w:history="1">
              <w:r w:rsidR="00486134">
                <w:rPr>
                  <w:rStyle w:val="a8"/>
                </w:rPr>
                <w:t>МБУ ДО "</w:t>
              </w:r>
              <w:proofErr w:type="spellStart"/>
              <w:r w:rsidR="00486134">
                <w:rPr>
                  <w:rStyle w:val="a8"/>
                </w:rPr>
                <w:t>Добринская</w:t>
              </w:r>
              <w:proofErr w:type="spellEnd"/>
              <w:r w:rsidR="00486134">
                <w:rPr>
                  <w:rStyle w:val="a8"/>
                </w:rPr>
                <w:t xml:space="preserve"> ДШИ им. Н.А. Обуховой" (vk.com)</w:t>
              </w:r>
            </w:hyperlink>
          </w:p>
        </w:tc>
      </w:tr>
      <w:tr w:rsidR="00101B98" w:rsidRPr="00257D41" w:rsidTr="00104918">
        <w:tc>
          <w:tcPr>
            <w:tcW w:w="10682" w:type="dxa"/>
            <w:gridSpan w:val="2"/>
          </w:tcPr>
          <w:p w:rsidR="00101B98" w:rsidRPr="00257D41" w:rsidRDefault="00101B98" w:rsidP="00257D41">
            <w:pPr>
              <w:rPr>
                <w:rFonts w:ascii="Times New Roman" w:eastAsia="BatangChe" w:hAnsi="Times New Roman" w:cs="Times New Roman"/>
                <w:caps/>
                <w:sz w:val="28"/>
                <w:szCs w:val="28"/>
              </w:rPr>
            </w:pPr>
            <w:r w:rsidRPr="00161C09">
              <w:rPr>
                <w:rFonts w:ascii="Times New Roman" w:eastAsia="BatangChe" w:hAnsi="Times New Roman" w:cs="Times New Roman"/>
                <w:caps/>
                <w:sz w:val="28"/>
                <w:szCs w:val="28"/>
              </w:rPr>
              <w:t>Лучшие гражданские инициативы:</w:t>
            </w:r>
          </w:p>
        </w:tc>
      </w:tr>
      <w:tr w:rsidR="00101B98" w:rsidTr="00895F23">
        <w:tc>
          <w:tcPr>
            <w:tcW w:w="3036" w:type="dxa"/>
          </w:tcPr>
          <w:p w:rsidR="00101B98" w:rsidRDefault="00101B98" w:rsidP="0025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B98">
              <w:rPr>
                <w:rFonts w:ascii="Times New Roman" w:hAnsi="Times New Roman" w:cs="Times New Roman"/>
                <w:sz w:val="24"/>
                <w:szCs w:val="24"/>
              </w:rPr>
              <w:t>фото или логотип</w:t>
            </w:r>
            <w:r w:rsidR="003F699B">
              <w:rPr>
                <w:rFonts w:ascii="Times New Roman" w:hAnsi="Times New Roman" w:cs="Times New Roman"/>
                <w:sz w:val="24"/>
                <w:szCs w:val="24"/>
              </w:rPr>
              <w:t xml:space="preserve"> (не </w:t>
            </w:r>
            <w:proofErr w:type="gramStart"/>
            <w:r w:rsidR="003F699B">
              <w:rPr>
                <w:rFonts w:ascii="Times New Roman" w:hAnsi="Times New Roman" w:cs="Times New Roman"/>
                <w:sz w:val="24"/>
                <w:szCs w:val="24"/>
              </w:rPr>
              <w:t>растянутая</w:t>
            </w:r>
            <w:proofErr w:type="gramEnd"/>
            <w:r w:rsidR="003F699B">
              <w:rPr>
                <w:rFonts w:ascii="Times New Roman" w:hAnsi="Times New Roman" w:cs="Times New Roman"/>
                <w:sz w:val="24"/>
                <w:szCs w:val="24"/>
              </w:rPr>
              <w:t>, не размытая)</w:t>
            </w:r>
          </w:p>
          <w:p w:rsidR="008C71CD" w:rsidRPr="00101B98" w:rsidRDefault="008C71CD" w:rsidP="0025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1C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612900" cy="1209675"/>
                  <wp:effectExtent l="19050" t="0" r="6350" b="0"/>
                  <wp:docPr id="7" name="Рисунок 4" descr="C:\Users\USER\Desktop\Движение первых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Движение первых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0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6" w:type="dxa"/>
          </w:tcPr>
          <w:p w:rsidR="00101B98" w:rsidRDefault="00101B98" w:rsidP="00101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5DE" w:rsidRDefault="006F5FE3" w:rsidP="002765DE">
            <w:pPr>
              <w:rPr>
                <w:rFonts w:ascii="Times New Roman" w:hAnsi="Times New Roman" w:cs="Times New Roman"/>
              </w:rPr>
            </w:pPr>
            <w:hyperlink r:id="rId21" w:tooltip="http://www.imi-samara.ru" w:history="1">
              <w:r w:rsidR="002765DE">
                <w:rPr>
                  <w:rStyle w:val="a8"/>
                  <w:rFonts w:ascii="Times New Roman" w:hAnsi="Times New Roman" w:cs="Times New Roman"/>
                  <w:b/>
                  <w:sz w:val="28"/>
                  <w:szCs w:val="28"/>
                </w:rPr>
                <w:t>«Молодежная школа  « Движение</w:t>
              </w:r>
              <w:proofErr w:type="gramStart"/>
              <w:r w:rsidR="002765DE">
                <w:rPr>
                  <w:rStyle w:val="a8"/>
                  <w:rFonts w:ascii="Times New Roman" w:hAnsi="Times New Roman" w:cs="Times New Roman"/>
                  <w:b/>
                  <w:sz w:val="28"/>
                  <w:szCs w:val="28"/>
                </w:rPr>
                <w:t xml:space="preserve">  П</w:t>
              </w:r>
              <w:proofErr w:type="gramEnd"/>
              <w:r w:rsidR="002765DE">
                <w:rPr>
                  <w:rStyle w:val="a8"/>
                  <w:rFonts w:ascii="Times New Roman" w:hAnsi="Times New Roman" w:cs="Times New Roman"/>
                  <w:b/>
                  <w:sz w:val="28"/>
                  <w:szCs w:val="28"/>
                </w:rPr>
                <w:t>ервых »</w:t>
              </w:r>
            </w:hyperlink>
            <w:r w:rsidR="002765DE">
              <w:rPr>
                <w:rFonts w:ascii="Times New Roman" w:hAnsi="Times New Roman" w:cs="Times New Roman"/>
              </w:rPr>
              <w:t xml:space="preserve"> </w:t>
            </w:r>
          </w:p>
          <w:p w:rsidR="002765DE" w:rsidRDefault="002765DE" w:rsidP="0027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Коняева Анна,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Пчельникова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Наталия, Бахтина Татьяна Ивановна</w:t>
            </w:r>
          </w:p>
          <w:p w:rsidR="002765DE" w:rsidRDefault="002765DE" w:rsidP="00276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5DE" w:rsidRDefault="002765DE" w:rsidP="0027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сети подготовленных общественных экспертов из числа молодежи, специализирующихся в разных сферах реализации социальной политики (наука и образование, молодежная политика,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здравоохранение, социальная поддержка и т.д.) </w:t>
            </w:r>
          </w:p>
          <w:p w:rsidR="00CF53A7" w:rsidRDefault="00CF53A7" w:rsidP="00101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3A7" w:rsidRDefault="00CF53A7" w:rsidP="00101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3A7" w:rsidRDefault="00CF53A7" w:rsidP="00101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B98" w:rsidRDefault="00101B98" w:rsidP="0010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Подробная информация размещена на сайте:</w:t>
            </w:r>
            <w:r w:rsidR="002765DE">
              <w:t xml:space="preserve"> </w:t>
            </w:r>
            <w:hyperlink r:id="rId22" w:history="1">
              <w:r w:rsidR="002765DE">
                <w:rPr>
                  <w:rStyle w:val="a8"/>
                </w:rPr>
                <w:t xml:space="preserve">Движение первых/ </w:t>
              </w:r>
              <w:proofErr w:type="spellStart"/>
              <w:r w:rsidR="002765DE">
                <w:rPr>
                  <w:rStyle w:val="a8"/>
                </w:rPr>
                <w:t>Добринский</w:t>
              </w:r>
              <w:proofErr w:type="spellEnd"/>
              <w:r w:rsidR="002765DE">
                <w:rPr>
                  <w:rStyle w:val="a8"/>
                </w:rPr>
                <w:t xml:space="preserve"> район (vk.com)</w:t>
              </w:r>
            </w:hyperlink>
          </w:p>
          <w:p w:rsidR="00CF53A7" w:rsidRPr="00101B98" w:rsidRDefault="00CF53A7" w:rsidP="00101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B98" w:rsidTr="00895F23">
        <w:tc>
          <w:tcPr>
            <w:tcW w:w="3036" w:type="dxa"/>
          </w:tcPr>
          <w:p w:rsidR="00101B98" w:rsidRPr="00101B98" w:rsidRDefault="00101B98" w:rsidP="0081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 или логотип</w:t>
            </w:r>
            <w:r w:rsidR="003F699B">
              <w:rPr>
                <w:rFonts w:ascii="Times New Roman" w:hAnsi="Times New Roman" w:cs="Times New Roman"/>
                <w:sz w:val="24"/>
                <w:szCs w:val="24"/>
              </w:rPr>
              <w:t xml:space="preserve"> (не растянутая, не размытая)</w:t>
            </w:r>
          </w:p>
        </w:tc>
        <w:tc>
          <w:tcPr>
            <w:tcW w:w="7646" w:type="dxa"/>
          </w:tcPr>
          <w:p w:rsidR="00101B98" w:rsidRPr="00356F2D" w:rsidRDefault="00101B98" w:rsidP="008127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F2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ИНИЦИАТИВЫ</w:t>
            </w:r>
          </w:p>
          <w:p w:rsidR="00101B98" w:rsidRDefault="00101B98" w:rsidP="0081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Автор: </w:t>
            </w:r>
          </w:p>
          <w:p w:rsidR="00101B98" w:rsidRDefault="00101B98" w:rsidP="0081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</w:t>
            </w:r>
            <w:r w:rsidR="00F147B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инициативе </w:t>
            </w:r>
          </w:p>
          <w:p w:rsidR="00101B98" w:rsidRDefault="00101B98" w:rsidP="00812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3A7" w:rsidRDefault="00CF53A7" w:rsidP="00812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3A7" w:rsidRDefault="00CF53A7" w:rsidP="00812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3A7" w:rsidRDefault="00CF53A7" w:rsidP="00812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3A7" w:rsidRDefault="00CF53A7" w:rsidP="00812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B98" w:rsidRDefault="00101B98" w:rsidP="0081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Подробная информация размещена на сайте:</w:t>
            </w:r>
          </w:p>
          <w:p w:rsidR="00CF53A7" w:rsidRPr="00101B98" w:rsidRDefault="00CF53A7" w:rsidP="00812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B98" w:rsidTr="00895F23">
        <w:tc>
          <w:tcPr>
            <w:tcW w:w="3036" w:type="dxa"/>
          </w:tcPr>
          <w:p w:rsidR="00101B98" w:rsidRPr="00101B98" w:rsidRDefault="00101B98" w:rsidP="0081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B98">
              <w:rPr>
                <w:rFonts w:ascii="Times New Roman" w:hAnsi="Times New Roman" w:cs="Times New Roman"/>
                <w:sz w:val="24"/>
                <w:szCs w:val="24"/>
              </w:rPr>
              <w:t>фото или логотип</w:t>
            </w:r>
            <w:r w:rsidR="003F699B">
              <w:rPr>
                <w:rFonts w:ascii="Times New Roman" w:hAnsi="Times New Roman" w:cs="Times New Roman"/>
                <w:sz w:val="24"/>
                <w:szCs w:val="24"/>
              </w:rPr>
              <w:t xml:space="preserve"> (не растянутая, не размытая)</w:t>
            </w:r>
          </w:p>
        </w:tc>
        <w:tc>
          <w:tcPr>
            <w:tcW w:w="7646" w:type="dxa"/>
          </w:tcPr>
          <w:p w:rsidR="00101B98" w:rsidRPr="00356F2D" w:rsidRDefault="00101B98" w:rsidP="008127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F2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ИНИЦИАТИВЫ</w:t>
            </w:r>
          </w:p>
          <w:p w:rsidR="00101B98" w:rsidRDefault="00101B98" w:rsidP="0081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Автор: </w:t>
            </w:r>
          </w:p>
          <w:p w:rsidR="00101B98" w:rsidRDefault="00101B98" w:rsidP="0081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</w:t>
            </w:r>
            <w:r w:rsidR="00F147B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инициативе </w:t>
            </w:r>
          </w:p>
          <w:p w:rsidR="00101B98" w:rsidRDefault="00101B98" w:rsidP="00812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3A7" w:rsidRDefault="00CF53A7" w:rsidP="00812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3A7" w:rsidRDefault="00CF53A7" w:rsidP="00812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3A7" w:rsidRDefault="00CF53A7" w:rsidP="00812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3A7" w:rsidRDefault="00CF53A7" w:rsidP="00812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B98" w:rsidRDefault="00101B98" w:rsidP="0081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Подробная информация размещена на сайте:</w:t>
            </w:r>
          </w:p>
          <w:p w:rsidR="00CF53A7" w:rsidRPr="00101B98" w:rsidRDefault="00CF53A7" w:rsidP="00812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B98" w:rsidRPr="00C711AA" w:rsidTr="00C867A2">
        <w:tc>
          <w:tcPr>
            <w:tcW w:w="10682" w:type="dxa"/>
            <w:gridSpan w:val="2"/>
          </w:tcPr>
          <w:p w:rsidR="00101B98" w:rsidRPr="00C711AA" w:rsidRDefault="00101B98" w:rsidP="00257D41">
            <w:pPr>
              <w:rPr>
                <w:rFonts w:ascii="Times New Roman" w:eastAsia="BatangChe" w:hAnsi="Times New Roman" w:cs="Times New Roman"/>
                <w:caps/>
                <w:sz w:val="28"/>
                <w:szCs w:val="28"/>
              </w:rPr>
            </w:pPr>
            <w:r w:rsidRPr="00161C09">
              <w:rPr>
                <w:rFonts w:ascii="Times New Roman" w:eastAsia="BatangChe" w:hAnsi="Times New Roman" w:cs="Times New Roman"/>
                <w:caps/>
                <w:sz w:val="28"/>
                <w:szCs w:val="28"/>
              </w:rPr>
              <w:t>ЛИДЕРЫ ОБЩЕСТВЕННОГО МНЕНИЯ:</w:t>
            </w:r>
          </w:p>
        </w:tc>
      </w:tr>
      <w:tr w:rsidR="00101B98" w:rsidTr="00895F23">
        <w:tc>
          <w:tcPr>
            <w:tcW w:w="3036" w:type="dxa"/>
          </w:tcPr>
          <w:p w:rsidR="00101B98" w:rsidRPr="00101B98" w:rsidRDefault="003F699B" w:rsidP="0025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B9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01B98" w:rsidRPr="00101B98">
              <w:rPr>
                <w:rFonts w:ascii="Times New Roman" w:hAnsi="Times New Roman" w:cs="Times New Roman"/>
                <w:sz w:val="24"/>
                <w:szCs w:val="24"/>
              </w:rPr>
              <w:t>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 растянутая, не размытая)</w:t>
            </w:r>
          </w:p>
        </w:tc>
        <w:tc>
          <w:tcPr>
            <w:tcW w:w="7646" w:type="dxa"/>
          </w:tcPr>
          <w:p w:rsidR="00101B98" w:rsidRDefault="002765DE" w:rsidP="00257D4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Шигина Тамара Васильевна-член ОП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Добринского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муниципального района, главный редактор газеты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Добринские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вести»</w:t>
            </w:r>
          </w:p>
          <w:p w:rsidR="002765DE" w:rsidRDefault="006F5FE3" w:rsidP="0025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2765DE">
                <w:rPr>
                  <w:rStyle w:val="a8"/>
                </w:rPr>
                <w:t>Тамара Васильевна Шигина, организатор клуба творческой интеллигенции «Родник»</w:t>
              </w:r>
              <w:r w:rsidR="00A520DA">
                <w:rPr>
                  <w:rStyle w:val="a8"/>
                </w:rPr>
                <w:t xml:space="preserve"> </w:t>
              </w:r>
              <w:r w:rsidR="002765DE">
                <w:rPr>
                  <w:rStyle w:val="a8"/>
                </w:rPr>
                <w:t xml:space="preserve"> </w:t>
              </w:r>
              <w:proofErr w:type="spellStart"/>
              <w:r w:rsidR="002765DE">
                <w:rPr>
                  <w:rStyle w:val="a8"/>
                </w:rPr>
                <w:t>Добринские</w:t>
              </w:r>
              <w:proofErr w:type="spellEnd"/>
              <w:r w:rsidR="002765DE">
                <w:rPr>
                  <w:rStyle w:val="a8"/>
                </w:rPr>
                <w:t xml:space="preserve"> вести (</w:t>
              </w:r>
              <w:proofErr w:type="spellStart"/>
              <w:r w:rsidR="002765DE">
                <w:rPr>
                  <w:rStyle w:val="a8"/>
                </w:rPr>
                <w:t>dobvesti.ru</w:t>
              </w:r>
              <w:proofErr w:type="spellEnd"/>
              <w:r w:rsidR="002765DE">
                <w:rPr>
                  <w:rStyle w:val="a8"/>
                </w:rPr>
                <w:t>)</w:t>
              </w:r>
            </w:hyperlink>
          </w:p>
          <w:p w:rsidR="00CF53A7" w:rsidRDefault="00CF53A7" w:rsidP="0025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3A7" w:rsidRPr="00101B98" w:rsidRDefault="00CF53A7" w:rsidP="0025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B98" w:rsidTr="00525768">
        <w:tc>
          <w:tcPr>
            <w:tcW w:w="10682" w:type="dxa"/>
            <w:gridSpan w:val="2"/>
          </w:tcPr>
          <w:p w:rsidR="00101B98" w:rsidRDefault="00101B98" w:rsidP="00F77F6C">
            <w:r>
              <w:rPr>
                <w:rFonts w:ascii="Times New Roman" w:eastAsia="BatangChe" w:hAnsi="Times New Roman" w:cs="Times New Roman"/>
                <w:caps/>
                <w:sz w:val="28"/>
                <w:szCs w:val="28"/>
              </w:rPr>
              <w:t>МЫ ДОБИЛИСЬ</w:t>
            </w:r>
            <w:r w:rsidRPr="00161C09">
              <w:rPr>
                <w:rFonts w:ascii="Times New Roman" w:eastAsia="BatangChe" w:hAnsi="Times New Roman" w:cs="Times New Roman"/>
                <w:caps/>
                <w:sz w:val="28"/>
                <w:szCs w:val="28"/>
              </w:rPr>
              <w:t>:</w:t>
            </w:r>
          </w:p>
        </w:tc>
      </w:tr>
      <w:tr w:rsidR="00101B98" w:rsidTr="00895F23">
        <w:tc>
          <w:tcPr>
            <w:tcW w:w="3036" w:type="dxa"/>
          </w:tcPr>
          <w:p w:rsidR="00101B98" w:rsidRDefault="00356F2D" w:rsidP="00F77F6C">
            <w:r w:rsidRPr="00101B98">
              <w:rPr>
                <w:rFonts w:ascii="Times New Roman" w:hAnsi="Times New Roman" w:cs="Times New Roman"/>
                <w:sz w:val="24"/>
                <w:szCs w:val="24"/>
              </w:rPr>
              <w:t>фото или логотип</w:t>
            </w:r>
            <w:r w:rsidR="003F699B">
              <w:rPr>
                <w:rFonts w:ascii="Times New Roman" w:hAnsi="Times New Roman" w:cs="Times New Roman"/>
                <w:sz w:val="24"/>
                <w:szCs w:val="24"/>
              </w:rPr>
              <w:t xml:space="preserve"> (не растянутая, не размытая)</w:t>
            </w:r>
          </w:p>
        </w:tc>
        <w:tc>
          <w:tcPr>
            <w:tcW w:w="7646" w:type="dxa"/>
          </w:tcPr>
          <w:p w:rsidR="00356F2D" w:rsidRDefault="00A520DA" w:rsidP="0035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Пересмотра меню  питания в образовательных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итание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детей стало более разнообразным, при составлении стало учитываться мнение детей.</w:t>
            </w:r>
          </w:p>
          <w:p w:rsidR="00356F2D" w:rsidRDefault="00356F2D" w:rsidP="00356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3A7" w:rsidRDefault="00CF53A7" w:rsidP="00356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3A7" w:rsidRDefault="00CF53A7" w:rsidP="00356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3A7" w:rsidRDefault="00CF53A7" w:rsidP="00356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B98" w:rsidRDefault="00356F2D" w:rsidP="00356F2D">
            <w:r>
              <w:rPr>
                <w:rFonts w:ascii="Times New Roman" w:hAnsi="Times New Roman" w:cs="Times New Roman"/>
                <w:sz w:val="24"/>
                <w:szCs w:val="24"/>
              </w:rPr>
              <w:t>Подробная информация размещена на сайте:</w:t>
            </w:r>
            <w:r w:rsidR="00A520DA">
              <w:t xml:space="preserve"> </w:t>
            </w:r>
            <w:hyperlink r:id="rId24" w:history="1">
              <w:r w:rsidR="00A520DA">
                <w:rPr>
                  <w:rStyle w:val="a8"/>
                </w:rPr>
                <w:t>МБОУ СОШ №2 п. Добринка - Организация питания в образовательной организации (school2dobrinka.ru)</w:t>
              </w:r>
            </w:hyperlink>
            <w:r w:rsidR="00AA7988">
              <w:t>;</w:t>
            </w:r>
          </w:p>
          <w:p w:rsidR="00AA7988" w:rsidRDefault="00AA7988" w:rsidP="0035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988">
              <w:rPr>
                <w:rFonts w:ascii="Times New Roman" w:hAnsi="Times New Roman" w:cs="Times New Roman"/>
                <w:sz w:val="24"/>
                <w:szCs w:val="24"/>
              </w:rPr>
              <w:t>https://licey-1.lip.eduru.ru/d/struktura_14?ysclid=lmsrs784d838287019</w:t>
            </w:r>
          </w:p>
          <w:p w:rsidR="00CF53A7" w:rsidRDefault="00CF53A7" w:rsidP="00356F2D"/>
        </w:tc>
      </w:tr>
      <w:tr w:rsidR="00356F2D" w:rsidTr="000376E1">
        <w:tc>
          <w:tcPr>
            <w:tcW w:w="10682" w:type="dxa"/>
            <w:gridSpan w:val="2"/>
          </w:tcPr>
          <w:p w:rsidR="00356F2D" w:rsidRPr="00350183" w:rsidRDefault="00356F2D" w:rsidP="00F77F6C">
            <w:pPr>
              <w:rPr>
                <w:rFonts w:ascii="Times New Roman" w:eastAsia="BatangChe" w:hAnsi="Times New Roman" w:cs="Times New Roman"/>
                <w:i/>
                <w:caps/>
                <w:sz w:val="28"/>
                <w:szCs w:val="28"/>
              </w:rPr>
            </w:pPr>
          </w:p>
          <w:p w:rsidR="00350183" w:rsidRDefault="00350183" w:rsidP="00F77F6C">
            <w:pPr>
              <w:rPr>
                <w:rFonts w:ascii="Times New Roman" w:eastAsia="BatangChe" w:hAnsi="Times New Roman" w:cs="Times New Roman"/>
                <w:caps/>
                <w:sz w:val="28"/>
                <w:szCs w:val="28"/>
              </w:rPr>
            </w:pPr>
          </w:p>
          <w:p w:rsidR="00350183" w:rsidRDefault="00350183" w:rsidP="00F77F6C">
            <w:pPr>
              <w:rPr>
                <w:rFonts w:ascii="Times New Roman" w:eastAsia="BatangChe" w:hAnsi="Times New Roman" w:cs="Times New Roman"/>
                <w:caps/>
                <w:sz w:val="28"/>
                <w:szCs w:val="28"/>
              </w:rPr>
            </w:pPr>
          </w:p>
          <w:p w:rsidR="00350183" w:rsidRDefault="00350183" w:rsidP="00F77F6C">
            <w:pPr>
              <w:rPr>
                <w:rFonts w:ascii="Times New Roman" w:eastAsia="BatangChe" w:hAnsi="Times New Roman" w:cs="Times New Roman"/>
                <w:caps/>
                <w:sz w:val="28"/>
                <w:szCs w:val="28"/>
              </w:rPr>
            </w:pPr>
          </w:p>
          <w:p w:rsidR="00350183" w:rsidRDefault="00350183" w:rsidP="00F77F6C">
            <w:pPr>
              <w:rPr>
                <w:rFonts w:ascii="Times New Roman" w:eastAsia="BatangChe" w:hAnsi="Times New Roman" w:cs="Times New Roman"/>
                <w:caps/>
                <w:sz w:val="28"/>
                <w:szCs w:val="28"/>
              </w:rPr>
            </w:pPr>
          </w:p>
          <w:p w:rsidR="00350183" w:rsidRDefault="00350183" w:rsidP="00F77F6C">
            <w:pPr>
              <w:rPr>
                <w:rFonts w:ascii="Times New Roman" w:eastAsia="BatangChe" w:hAnsi="Times New Roman" w:cs="Times New Roman"/>
                <w:caps/>
                <w:sz w:val="28"/>
                <w:szCs w:val="28"/>
              </w:rPr>
            </w:pPr>
          </w:p>
          <w:p w:rsidR="00350183" w:rsidRDefault="00350183" w:rsidP="00F77F6C">
            <w:pPr>
              <w:rPr>
                <w:rFonts w:ascii="Times New Roman" w:eastAsia="BatangChe" w:hAnsi="Times New Roman" w:cs="Times New Roman"/>
                <w:caps/>
                <w:sz w:val="28"/>
                <w:szCs w:val="28"/>
              </w:rPr>
            </w:pPr>
          </w:p>
          <w:p w:rsidR="00350183" w:rsidRDefault="00350183" w:rsidP="00F77F6C">
            <w:pPr>
              <w:rPr>
                <w:rFonts w:ascii="Times New Roman" w:eastAsia="BatangChe" w:hAnsi="Times New Roman" w:cs="Times New Roman"/>
                <w:caps/>
                <w:sz w:val="28"/>
                <w:szCs w:val="28"/>
              </w:rPr>
            </w:pPr>
          </w:p>
          <w:p w:rsidR="00350183" w:rsidRDefault="00350183" w:rsidP="00F77F6C"/>
        </w:tc>
      </w:tr>
    </w:tbl>
    <w:p w:rsidR="00525FF7" w:rsidRDefault="00525FF7"/>
    <w:sectPr w:rsidR="00525FF7" w:rsidSect="00257D41">
      <w:headerReference w:type="default" r:id="rId2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0D8" w:rsidRDefault="003770D8" w:rsidP="00516BF0">
      <w:pPr>
        <w:spacing w:after="0" w:line="240" w:lineRule="auto"/>
      </w:pPr>
      <w:r>
        <w:separator/>
      </w:r>
    </w:p>
  </w:endnote>
  <w:endnote w:type="continuationSeparator" w:id="0">
    <w:p w:rsidR="003770D8" w:rsidRDefault="003770D8" w:rsidP="00516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0D8" w:rsidRDefault="003770D8" w:rsidP="00516BF0">
      <w:pPr>
        <w:spacing w:after="0" w:line="240" w:lineRule="auto"/>
      </w:pPr>
      <w:r>
        <w:separator/>
      </w:r>
    </w:p>
  </w:footnote>
  <w:footnote w:type="continuationSeparator" w:id="0">
    <w:p w:rsidR="003770D8" w:rsidRDefault="003770D8" w:rsidP="00516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BF0" w:rsidRDefault="00516BF0">
    <w:pPr>
      <w:pStyle w:val="aa"/>
    </w:pPr>
    <w:r>
      <w:t>ОБРАЗЕЦ  ДЛЯ  ЗАПОЛНЕНИЯ</w:t>
    </w:r>
  </w:p>
  <w:p w:rsidR="00516BF0" w:rsidRDefault="00516BF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57680"/>
    <w:multiLevelType w:val="hybridMultilevel"/>
    <w:tmpl w:val="A63E1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4DE5"/>
    <w:rsid w:val="00021B0E"/>
    <w:rsid w:val="00067EBF"/>
    <w:rsid w:val="000A78A5"/>
    <w:rsid w:val="000F4C5D"/>
    <w:rsid w:val="00101B98"/>
    <w:rsid w:val="001815BF"/>
    <w:rsid w:val="00197C9E"/>
    <w:rsid w:val="001C7A41"/>
    <w:rsid w:val="001E04E2"/>
    <w:rsid w:val="001F39CD"/>
    <w:rsid w:val="00233639"/>
    <w:rsid w:val="00254106"/>
    <w:rsid w:val="00257D41"/>
    <w:rsid w:val="002665E4"/>
    <w:rsid w:val="002765DE"/>
    <w:rsid w:val="00346530"/>
    <w:rsid w:val="00350183"/>
    <w:rsid w:val="00356F2D"/>
    <w:rsid w:val="00365021"/>
    <w:rsid w:val="003770D8"/>
    <w:rsid w:val="003B231F"/>
    <w:rsid w:val="003C2E75"/>
    <w:rsid w:val="003E7CBE"/>
    <w:rsid w:val="003F699B"/>
    <w:rsid w:val="00474824"/>
    <w:rsid w:val="00485F21"/>
    <w:rsid w:val="00486134"/>
    <w:rsid w:val="00503B43"/>
    <w:rsid w:val="00516BF0"/>
    <w:rsid w:val="00525FF7"/>
    <w:rsid w:val="005A53CB"/>
    <w:rsid w:val="005D42FC"/>
    <w:rsid w:val="00615ABC"/>
    <w:rsid w:val="00692EE5"/>
    <w:rsid w:val="006C0746"/>
    <w:rsid w:val="006C2A81"/>
    <w:rsid w:val="006D171E"/>
    <w:rsid w:val="006F5FE3"/>
    <w:rsid w:val="0072098E"/>
    <w:rsid w:val="0074474F"/>
    <w:rsid w:val="00751CF6"/>
    <w:rsid w:val="007E0C9E"/>
    <w:rsid w:val="00895F23"/>
    <w:rsid w:val="008C71CD"/>
    <w:rsid w:val="008D2B9D"/>
    <w:rsid w:val="008E1924"/>
    <w:rsid w:val="00963197"/>
    <w:rsid w:val="009D49B1"/>
    <w:rsid w:val="009E5305"/>
    <w:rsid w:val="00A12B46"/>
    <w:rsid w:val="00A520DA"/>
    <w:rsid w:val="00AA7988"/>
    <w:rsid w:val="00AE1853"/>
    <w:rsid w:val="00BC1532"/>
    <w:rsid w:val="00BF476D"/>
    <w:rsid w:val="00BF564E"/>
    <w:rsid w:val="00BF6DE2"/>
    <w:rsid w:val="00C5003D"/>
    <w:rsid w:val="00C711AA"/>
    <w:rsid w:val="00C8067A"/>
    <w:rsid w:val="00CF53A7"/>
    <w:rsid w:val="00D94DE5"/>
    <w:rsid w:val="00DC65F0"/>
    <w:rsid w:val="00DD318F"/>
    <w:rsid w:val="00E25179"/>
    <w:rsid w:val="00E97780"/>
    <w:rsid w:val="00EB46FF"/>
    <w:rsid w:val="00F147B8"/>
    <w:rsid w:val="00F1705F"/>
    <w:rsid w:val="00FF2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D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7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7D4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57D4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257D41"/>
  </w:style>
  <w:style w:type="character" w:customStyle="1" w:styleId="ft">
    <w:name w:val="ft"/>
    <w:basedOn w:val="a0"/>
    <w:rsid w:val="00257D41"/>
  </w:style>
  <w:style w:type="character" w:styleId="a7">
    <w:name w:val="Emphasis"/>
    <w:basedOn w:val="a0"/>
    <w:uiPriority w:val="20"/>
    <w:qFormat/>
    <w:rsid w:val="00257D41"/>
    <w:rPr>
      <w:i/>
      <w:iCs/>
    </w:rPr>
  </w:style>
  <w:style w:type="character" w:styleId="a8">
    <w:name w:val="Hyperlink"/>
    <w:basedOn w:val="a0"/>
    <w:uiPriority w:val="99"/>
    <w:unhideWhenUsed/>
    <w:rsid w:val="00257D41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257D41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516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16BF0"/>
  </w:style>
  <w:style w:type="paragraph" w:styleId="ac">
    <w:name w:val="footer"/>
    <w:basedOn w:val="a"/>
    <w:link w:val="ad"/>
    <w:uiPriority w:val="99"/>
    <w:unhideWhenUsed/>
    <w:rsid w:val="00516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16B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bvesti.ru/obshhestvenniki-zaglyanuli-v-shkoly-dobrinki-chtoby-uznat-kak-zdes-kormyat-detej.html" TargetMode="External"/><Relationship Id="rId13" Type="http://schemas.openxmlformats.org/officeDocument/2006/relationships/hyperlink" Target="https://vk.com/dshidobrinka?w=wall-86819285_144%2Fall" TargetMode="External"/><Relationship Id="rId18" Type="http://schemas.openxmlformats.org/officeDocument/2006/relationships/image" Target="media/image7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imi-samara.ru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hyperlink" Target="https://vk.com/dshidobrinka?w=wall-86819285_145%2Fall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@zolipetsk-predstavitelstva-zolipetsk-zaschitniki-otechestva-lipeckay?ysclid=lmsspgl9rs157694990" TargetMode="External"/><Relationship Id="rId24" Type="http://schemas.openxmlformats.org/officeDocument/2006/relationships/hyperlink" Target="http://www.school2dobrinka.ru/index/pitanie_v_ou/0-67?ysclid=lmsrqw9vt785728892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k.com/dshidobrinka?w=wall-86819285_139%2Fall" TargetMode="External"/><Relationship Id="rId23" Type="http://schemas.openxmlformats.org/officeDocument/2006/relationships/hyperlink" Target="https://dobvesti.ru/1839.html/sony-dsc-55?ysclid=lmsrm3nrs1891862040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vk.com/dshidobrinka?w=wall-86819285_138%2Fal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hyperlink" Target="https://vk.com/club221697077?ysclid=lmsrfnunz655996359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OPRF</Company>
  <LinksUpToDate>false</LinksUpToDate>
  <CharactersWithSpaces>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 Светлана Николаевна</dc:creator>
  <cp:lastModifiedBy>user</cp:lastModifiedBy>
  <cp:revision>28</cp:revision>
  <cp:lastPrinted>2020-09-07T12:53:00Z</cp:lastPrinted>
  <dcterms:created xsi:type="dcterms:W3CDTF">2021-09-23T08:00:00Z</dcterms:created>
  <dcterms:modified xsi:type="dcterms:W3CDTF">2023-09-21T12:13:00Z</dcterms:modified>
</cp:coreProperties>
</file>