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AA1CFB" w:rsidRPr="00ED7E87" w:rsidRDefault="0046364E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У объекта недвижимости должен быть адрес</w:t>
      </w:r>
    </w:p>
    <w:p w:rsidR="008319F3" w:rsidRPr="00EE4A5E" w:rsidRDefault="008319F3" w:rsidP="00EE4A5E">
      <w:pPr>
        <w:keepNext/>
        <w:keepLines/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3223E2" w:rsidRDefault="0046364E" w:rsidP="00E10B1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>Адрес объекта недвижимости, будь то земельный участок, здание, помещение сооружение или объе</w:t>
      </w:r>
      <w:r w:rsidR="007641CA"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кт незавершенного строительства, - это важная характеристика, которая определяет местоположение объекта недвижимости в границах населенного пункта либо за его пределами. </w:t>
      </w:r>
      <w:r w:rsidR="002B6ABB" w:rsidRPr="003223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641CA"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тсутствие адреса у объекта недвижимости </w:t>
      </w:r>
      <w:r w:rsidR="002B6ABB"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влечет за собой невозможность определить место проживания гражданина или нахождения предприятий и организаций. </w:t>
      </w:r>
      <w:r w:rsidR="0097579A"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Кроме того,  в случаях операций с недвижимостью, необходимо, чтобы у объекта был точный адрес, иначе могут возникнуть трудности с его идентификацией. </w:t>
      </w:r>
    </w:p>
    <w:p w:rsidR="007B7A0C" w:rsidRDefault="0097579A" w:rsidP="0056745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>Адрес</w:t>
      </w:r>
      <w:r w:rsid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 объекта недвижимости</w:t>
      </w: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 долже</w:t>
      </w:r>
      <w:r w:rsidR="003223E2" w:rsidRPr="003223E2">
        <w:rPr>
          <w:rFonts w:ascii="Segoe UI" w:eastAsia="Times New Roman" w:hAnsi="Segoe UI" w:cs="Segoe UI"/>
          <w:color w:val="000000"/>
          <w:sz w:val="24"/>
          <w:szCs w:val="24"/>
        </w:rPr>
        <w:t>н быть уникальным и неповторяющи</w:t>
      </w: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мся. </w:t>
      </w:r>
      <w:r w:rsidR="003223E2"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Один и тот же адрес не может быть присвоен более чем одному объекту адресации, за исключением случаев присвоения одного и того же адреса земельному участку и расположенному на нем зданию (сооружению) или объекту незавершенного строительства. </w:t>
      </w:r>
    </w:p>
    <w:p w:rsidR="0056745E" w:rsidRDefault="0056745E" w:rsidP="0056745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Адрес объекту присваивает</w:t>
      </w:r>
      <w:r w:rsidRPr="0056745E">
        <w:rPr>
          <w:rFonts w:ascii="Segoe UI" w:eastAsia="Times New Roman" w:hAnsi="Segoe UI" w:cs="Segoe UI"/>
          <w:color w:val="000000"/>
          <w:sz w:val="24"/>
          <w:szCs w:val="24"/>
        </w:rPr>
        <w:t xml:space="preserve"> орган местного самоуправления по собственной инициативе или на основании заявлений физических или юридических лиц.</w:t>
      </w:r>
      <w:r w:rsidR="0095473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266A9E" w:rsidRDefault="003223E2" w:rsidP="0056745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>Как рассказал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и </w:t>
      </w: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в Кадастровой палате по Липецкой области при постановке на кадастровый учет объекта недвижимости, сведения об адресе также вносятся </w:t>
      </w:r>
      <w:proofErr w:type="gramStart"/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proofErr w:type="gramEnd"/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 xml:space="preserve"> Единый государственный реестр недвижимости</w:t>
      </w:r>
      <w:r w:rsidR="00E10B1E">
        <w:rPr>
          <w:rFonts w:ascii="Segoe UI" w:eastAsia="Times New Roman" w:hAnsi="Segoe UI" w:cs="Segoe UI"/>
          <w:color w:val="000000"/>
          <w:sz w:val="24"/>
          <w:szCs w:val="24"/>
        </w:rPr>
        <w:t xml:space="preserve"> (ЕГРН)</w:t>
      </w:r>
      <w:r w:rsidRPr="003223E2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BA18FD">
        <w:rPr>
          <w:rFonts w:ascii="Segoe UI" w:eastAsia="Times New Roman" w:hAnsi="Segoe UI" w:cs="Segoe UI"/>
          <w:color w:val="000000"/>
          <w:sz w:val="24"/>
          <w:szCs w:val="24"/>
        </w:rPr>
        <w:t xml:space="preserve"> В случае если сведения об адресе объекта недвижимости отсутствуют в ЕГРН или некорректны, </w:t>
      </w:r>
      <w:r w:rsidR="00954731">
        <w:rPr>
          <w:rFonts w:ascii="Segoe UI" w:eastAsia="Times New Roman" w:hAnsi="Segoe UI" w:cs="Segoe UI"/>
          <w:color w:val="000000"/>
          <w:sz w:val="24"/>
          <w:szCs w:val="24"/>
        </w:rPr>
        <w:t>собственник в</w:t>
      </w:r>
      <w:r w:rsidR="00CB5C99">
        <w:rPr>
          <w:rFonts w:ascii="Segoe UI" w:eastAsia="Times New Roman" w:hAnsi="Segoe UI" w:cs="Segoe UI"/>
          <w:color w:val="000000"/>
          <w:sz w:val="24"/>
          <w:szCs w:val="24"/>
        </w:rPr>
        <w:t>праве обратиться в орган регистрации прав с заявлением о внесении в ЕГРН отдельных дополнительных сведений об объекте недвижимости. Сделать это можно в офисе МФЦ.</w:t>
      </w:r>
    </w:p>
    <w:p w:rsidR="00954731" w:rsidRDefault="00954731" w:rsidP="0056745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Кроме того в России существует Федеральная </w:t>
      </w:r>
      <w:r w:rsidR="008C089E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нформационная </w:t>
      </w:r>
      <w:r w:rsidR="008C089E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дресная система (ФИАС)</w:t>
      </w:r>
      <w:r w:rsidR="00B24098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="008C089E">
        <w:rPr>
          <w:rFonts w:ascii="Segoe UI" w:eastAsia="Times New Roman" w:hAnsi="Segoe UI" w:cs="Segoe UI"/>
          <w:color w:val="000000"/>
          <w:sz w:val="24"/>
          <w:szCs w:val="24"/>
        </w:rPr>
        <w:t xml:space="preserve"> Одновременно с присвоением адреса объекту недвижимости, указанный адрес вносится в ФИАС. </w:t>
      </w:r>
      <w:r w:rsidR="008C089E" w:rsidRPr="008C089E">
        <w:rPr>
          <w:rFonts w:ascii="Segoe UI" w:eastAsia="Times New Roman" w:hAnsi="Segoe UI" w:cs="Segoe UI"/>
          <w:color w:val="000000"/>
          <w:sz w:val="24"/>
          <w:szCs w:val="24"/>
        </w:rPr>
        <w:t>Целью создания ФИАС является формирование единого федерального ресурса, содержащего достоверную, единообразную, общедоступную, структурированную адресную информацию. Благодаря внедрению ФИАС эту информацию можно бесплатно получить через Интернет на официально зарегистрированном портале ФИАС</w:t>
      </w:r>
      <w:r w:rsidR="008C089E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7B7A0C" w:rsidRPr="003223E2" w:rsidRDefault="00954731" w:rsidP="00E10B1E">
      <w:pPr>
        <w:shd w:val="clear" w:color="auto" w:fill="FCFCFC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CE6555" w:rsidRPr="00307694" w:rsidRDefault="00CE6555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59D7"/>
    <w:rsid w:val="00056433"/>
    <w:rsid w:val="000873A6"/>
    <w:rsid w:val="000A549A"/>
    <w:rsid w:val="000D71F0"/>
    <w:rsid w:val="000E0300"/>
    <w:rsid w:val="000F77F2"/>
    <w:rsid w:val="0011698E"/>
    <w:rsid w:val="00152AF7"/>
    <w:rsid w:val="001E6091"/>
    <w:rsid w:val="001E6D69"/>
    <w:rsid w:val="001F0910"/>
    <w:rsid w:val="00222429"/>
    <w:rsid w:val="0022445A"/>
    <w:rsid w:val="00225C60"/>
    <w:rsid w:val="00231130"/>
    <w:rsid w:val="00240FC7"/>
    <w:rsid w:val="002518D7"/>
    <w:rsid w:val="00266A9E"/>
    <w:rsid w:val="00281223"/>
    <w:rsid w:val="002B6ABB"/>
    <w:rsid w:val="00307694"/>
    <w:rsid w:val="003223E2"/>
    <w:rsid w:val="003272E4"/>
    <w:rsid w:val="00373358"/>
    <w:rsid w:val="0037377A"/>
    <w:rsid w:val="003B0B7C"/>
    <w:rsid w:val="003D0907"/>
    <w:rsid w:val="0040612F"/>
    <w:rsid w:val="004539A6"/>
    <w:rsid w:val="0046364E"/>
    <w:rsid w:val="00471FAC"/>
    <w:rsid w:val="004F00F4"/>
    <w:rsid w:val="00507FC4"/>
    <w:rsid w:val="0052423E"/>
    <w:rsid w:val="0054357B"/>
    <w:rsid w:val="0056745E"/>
    <w:rsid w:val="00577B70"/>
    <w:rsid w:val="005873C0"/>
    <w:rsid w:val="005D743B"/>
    <w:rsid w:val="006101D2"/>
    <w:rsid w:val="006139E3"/>
    <w:rsid w:val="0062716E"/>
    <w:rsid w:val="006500E8"/>
    <w:rsid w:val="00672C03"/>
    <w:rsid w:val="006813AE"/>
    <w:rsid w:val="006A3014"/>
    <w:rsid w:val="00701461"/>
    <w:rsid w:val="00741851"/>
    <w:rsid w:val="007641CA"/>
    <w:rsid w:val="0076502B"/>
    <w:rsid w:val="00774BF2"/>
    <w:rsid w:val="00782C71"/>
    <w:rsid w:val="007B7A0C"/>
    <w:rsid w:val="007F4C99"/>
    <w:rsid w:val="008217FF"/>
    <w:rsid w:val="00826526"/>
    <w:rsid w:val="008319F3"/>
    <w:rsid w:val="00876F22"/>
    <w:rsid w:val="00890AF2"/>
    <w:rsid w:val="008A1382"/>
    <w:rsid w:val="008C089E"/>
    <w:rsid w:val="008D40BB"/>
    <w:rsid w:val="0091652D"/>
    <w:rsid w:val="009247D9"/>
    <w:rsid w:val="00933EC8"/>
    <w:rsid w:val="0093737A"/>
    <w:rsid w:val="00954731"/>
    <w:rsid w:val="00966C54"/>
    <w:rsid w:val="0096754E"/>
    <w:rsid w:val="00972242"/>
    <w:rsid w:val="0097579A"/>
    <w:rsid w:val="00984F39"/>
    <w:rsid w:val="00990436"/>
    <w:rsid w:val="009A05DD"/>
    <w:rsid w:val="009B0BD2"/>
    <w:rsid w:val="009D03B4"/>
    <w:rsid w:val="009F098F"/>
    <w:rsid w:val="009F253A"/>
    <w:rsid w:val="009F4B91"/>
    <w:rsid w:val="00A41722"/>
    <w:rsid w:val="00A51CDE"/>
    <w:rsid w:val="00A97F49"/>
    <w:rsid w:val="00AA1CFB"/>
    <w:rsid w:val="00AB2C7F"/>
    <w:rsid w:val="00AE363B"/>
    <w:rsid w:val="00AF5D49"/>
    <w:rsid w:val="00B13DE3"/>
    <w:rsid w:val="00B24098"/>
    <w:rsid w:val="00B4791E"/>
    <w:rsid w:val="00B67E4C"/>
    <w:rsid w:val="00B949D9"/>
    <w:rsid w:val="00BA18FD"/>
    <w:rsid w:val="00BA282A"/>
    <w:rsid w:val="00BA3A3C"/>
    <w:rsid w:val="00BD7C73"/>
    <w:rsid w:val="00C21AF6"/>
    <w:rsid w:val="00C4213E"/>
    <w:rsid w:val="00C779BA"/>
    <w:rsid w:val="00CA29BF"/>
    <w:rsid w:val="00CA2E15"/>
    <w:rsid w:val="00CB5C99"/>
    <w:rsid w:val="00CE64FF"/>
    <w:rsid w:val="00CE6555"/>
    <w:rsid w:val="00D16A15"/>
    <w:rsid w:val="00D429B3"/>
    <w:rsid w:val="00D63DB0"/>
    <w:rsid w:val="00D818EF"/>
    <w:rsid w:val="00DA3828"/>
    <w:rsid w:val="00DA47E2"/>
    <w:rsid w:val="00DC5485"/>
    <w:rsid w:val="00DE402B"/>
    <w:rsid w:val="00E04D37"/>
    <w:rsid w:val="00E06330"/>
    <w:rsid w:val="00E10B1E"/>
    <w:rsid w:val="00E45E30"/>
    <w:rsid w:val="00E85ECE"/>
    <w:rsid w:val="00E86BC0"/>
    <w:rsid w:val="00E950C3"/>
    <w:rsid w:val="00EB50ED"/>
    <w:rsid w:val="00EC77AA"/>
    <w:rsid w:val="00ED7E87"/>
    <w:rsid w:val="00EE0CBF"/>
    <w:rsid w:val="00EE4A5E"/>
    <w:rsid w:val="00F017DF"/>
    <w:rsid w:val="00F30801"/>
    <w:rsid w:val="00F740A9"/>
    <w:rsid w:val="00F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paragraph" w:styleId="1">
    <w:name w:val="heading 1"/>
    <w:basedOn w:val="a"/>
    <w:link w:val="10"/>
    <w:uiPriority w:val="9"/>
    <w:qFormat/>
    <w:rsid w:val="0026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6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266A9E"/>
  </w:style>
  <w:style w:type="character" w:customStyle="1" w:styleId="article-statcount">
    <w:name w:val="article-stat__count"/>
    <w:basedOn w:val="a0"/>
    <w:rsid w:val="00266A9E"/>
  </w:style>
  <w:style w:type="character" w:customStyle="1" w:styleId="article-stat-tipvalue">
    <w:name w:val="article-stat-tip__value"/>
    <w:basedOn w:val="a0"/>
    <w:rsid w:val="00266A9E"/>
  </w:style>
  <w:style w:type="paragraph" w:customStyle="1" w:styleId="article-block">
    <w:name w:val="article-block"/>
    <w:basedOn w:val="a"/>
    <w:rsid w:val="0026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6A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A9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E4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8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2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61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31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29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35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07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2019-05-20T13:06:00Z</cp:lastPrinted>
  <dcterms:created xsi:type="dcterms:W3CDTF">2019-05-20T09:09:00Z</dcterms:created>
  <dcterms:modified xsi:type="dcterms:W3CDTF">2019-05-20T13:06:00Z</dcterms:modified>
</cp:coreProperties>
</file>