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  <w:r w:rsidR="00342938">
        <w:rPr>
          <w:b/>
          <w:sz w:val="28"/>
          <w:szCs w:val="28"/>
        </w:rPr>
        <w:t xml:space="preserve"> РОССИЙСКОЙ ФЕДЕРАЦИИ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 </w:t>
      </w:r>
    </w:p>
    <w:p w:rsidR="00076900" w:rsidRDefault="00076900" w:rsidP="00076900">
      <w:pPr>
        <w:rPr>
          <w:b/>
          <w:sz w:val="28"/>
          <w:szCs w:val="28"/>
        </w:rPr>
      </w:pPr>
    </w:p>
    <w:p w:rsidR="00F24359" w:rsidRDefault="00F24359" w:rsidP="00076900">
      <w:pPr>
        <w:jc w:val="center"/>
        <w:rPr>
          <w:b/>
          <w:sz w:val="32"/>
          <w:szCs w:val="32"/>
        </w:rPr>
      </w:pPr>
    </w:p>
    <w:p w:rsidR="00342938" w:rsidRDefault="00342938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CB03AB">
        <w:rPr>
          <w:b/>
          <w:sz w:val="32"/>
          <w:szCs w:val="32"/>
        </w:rPr>
        <w:t>Нижнематренский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BE0E63" w:rsidRDefault="00BE0E63" w:rsidP="00076900"/>
    <w:p w:rsidR="000D6DA7" w:rsidRPr="000F5382" w:rsidRDefault="000D6DA7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CB03AB">
        <w:rPr>
          <w:sz w:val="30"/>
          <w:szCs w:val="30"/>
        </w:rPr>
        <w:t>Нижнематренский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CB03AB">
        <w:rPr>
          <w:sz w:val="30"/>
          <w:szCs w:val="30"/>
        </w:rPr>
        <w:t>Нижнематренский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CB03AB">
        <w:rPr>
          <w:sz w:val="30"/>
          <w:szCs w:val="30"/>
        </w:rPr>
        <w:t>Нижнематренский</w:t>
      </w:r>
      <w:r w:rsidR="00F83AD8" w:rsidRPr="00F33FB5">
        <w:rPr>
          <w:sz w:val="30"/>
          <w:szCs w:val="30"/>
        </w:rPr>
        <w:t xml:space="preserve"> сельсовет от </w:t>
      </w:r>
      <w:r w:rsidR="007931F8">
        <w:rPr>
          <w:sz w:val="30"/>
          <w:szCs w:val="30"/>
        </w:rPr>
        <w:t>16</w:t>
      </w:r>
      <w:r w:rsidR="001C7557" w:rsidRPr="00F33FB5">
        <w:rPr>
          <w:sz w:val="30"/>
          <w:szCs w:val="30"/>
        </w:rPr>
        <w:t>.</w:t>
      </w:r>
      <w:r w:rsidR="00274FC6">
        <w:rPr>
          <w:sz w:val="30"/>
          <w:szCs w:val="30"/>
        </w:rPr>
        <w:t>0</w:t>
      </w:r>
      <w:r w:rsidR="00626B2F">
        <w:rPr>
          <w:sz w:val="30"/>
          <w:szCs w:val="30"/>
        </w:rPr>
        <w:t>2</w:t>
      </w:r>
      <w:r w:rsidR="001C7557" w:rsidRPr="00F33FB5">
        <w:rPr>
          <w:sz w:val="30"/>
          <w:szCs w:val="30"/>
        </w:rPr>
        <w:t>.201</w:t>
      </w:r>
      <w:r w:rsidR="00626B2F">
        <w:rPr>
          <w:sz w:val="30"/>
          <w:szCs w:val="30"/>
        </w:rPr>
        <w:t>1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626B2F">
        <w:rPr>
          <w:sz w:val="30"/>
          <w:szCs w:val="30"/>
        </w:rPr>
        <w:t>38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4F3DDC">
        <w:rPr>
          <w:sz w:val="30"/>
          <w:szCs w:val="30"/>
        </w:rPr>
        <w:t>№</w:t>
      </w:r>
      <w:r w:rsidR="00626B2F">
        <w:rPr>
          <w:sz w:val="30"/>
          <w:szCs w:val="30"/>
        </w:rPr>
        <w:t>95</w:t>
      </w:r>
      <w:r w:rsidR="00F83AD8" w:rsidRPr="004F3DDC">
        <w:rPr>
          <w:sz w:val="30"/>
          <w:szCs w:val="30"/>
        </w:rPr>
        <w:t xml:space="preserve">-рс от </w:t>
      </w:r>
      <w:r w:rsidR="00053D25" w:rsidRPr="004F3DDC">
        <w:rPr>
          <w:sz w:val="30"/>
          <w:szCs w:val="30"/>
        </w:rPr>
        <w:t>1</w:t>
      </w:r>
      <w:r w:rsidR="00626B2F">
        <w:rPr>
          <w:sz w:val="30"/>
          <w:szCs w:val="30"/>
        </w:rPr>
        <w:t>9</w:t>
      </w:r>
      <w:r w:rsidR="00274FC6" w:rsidRPr="004F3DDC">
        <w:rPr>
          <w:sz w:val="30"/>
          <w:szCs w:val="30"/>
        </w:rPr>
        <w:t>.</w:t>
      </w:r>
      <w:r w:rsidR="00626B2F">
        <w:rPr>
          <w:sz w:val="30"/>
          <w:szCs w:val="30"/>
        </w:rPr>
        <w:t>04</w:t>
      </w:r>
      <w:r w:rsidR="00274FC6" w:rsidRPr="004F3DDC">
        <w:rPr>
          <w:sz w:val="30"/>
          <w:szCs w:val="30"/>
        </w:rPr>
        <w:t>.201</w:t>
      </w:r>
      <w:r w:rsidR="00626B2F">
        <w:rPr>
          <w:sz w:val="30"/>
          <w:szCs w:val="30"/>
        </w:rPr>
        <w:t>2</w:t>
      </w:r>
      <w:r w:rsidR="00274FC6" w:rsidRPr="004F3DDC">
        <w:rPr>
          <w:sz w:val="30"/>
          <w:szCs w:val="30"/>
        </w:rPr>
        <w:t>г., №</w:t>
      </w:r>
      <w:r w:rsidR="00626B2F">
        <w:rPr>
          <w:sz w:val="30"/>
          <w:szCs w:val="30"/>
        </w:rPr>
        <w:t>145</w:t>
      </w:r>
      <w:r w:rsidR="00274FC6" w:rsidRPr="004F3DDC">
        <w:rPr>
          <w:sz w:val="30"/>
          <w:szCs w:val="30"/>
        </w:rPr>
        <w:t xml:space="preserve">-рс от </w:t>
      </w:r>
      <w:r w:rsidR="00626B2F">
        <w:rPr>
          <w:sz w:val="30"/>
          <w:szCs w:val="30"/>
        </w:rPr>
        <w:t>12</w:t>
      </w:r>
      <w:r w:rsidR="00274FC6" w:rsidRPr="004F3DDC">
        <w:rPr>
          <w:sz w:val="30"/>
          <w:szCs w:val="30"/>
        </w:rPr>
        <w:t>.0</w:t>
      </w:r>
      <w:r w:rsidR="00626B2F">
        <w:rPr>
          <w:sz w:val="30"/>
          <w:szCs w:val="30"/>
        </w:rPr>
        <w:t>4</w:t>
      </w:r>
      <w:r w:rsidR="00274FC6" w:rsidRPr="004F3DDC">
        <w:rPr>
          <w:sz w:val="30"/>
          <w:szCs w:val="30"/>
        </w:rPr>
        <w:t>.201</w:t>
      </w:r>
      <w:r w:rsidR="00626B2F">
        <w:rPr>
          <w:sz w:val="30"/>
          <w:szCs w:val="30"/>
        </w:rPr>
        <w:t>3</w:t>
      </w:r>
      <w:r w:rsidR="00274FC6" w:rsidRPr="004F3DDC">
        <w:rPr>
          <w:sz w:val="30"/>
          <w:szCs w:val="30"/>
        </w:rPr>
        <w:t>г.</w:t>
      </w:r>
      <w:r w:rsidR="00626B2F">
        <w:rPr>
          <w:sz w:val="30"/>
          <w:szCs w:val="30"/>
        </w:rPr>
        <w:t>, №160-рс от 02.08.2013г., №167-рс от 04.10.2013г., №204-рс от 30.05.2014г., №226-рс от 17.11.2014г., №11-рс от 06.11.2015г., №56-рс от 05.07.2016г.</w:t>
      </w:r>
      <w:r w:rsidR="00F83AD8" w:rsidRPr="004F3DDC">
        <w:rPr>
          <w:sz w:val="30"/>
          <w:szCs w:val="30"/>
        </w:rPr>
        <w:t>)</w:t>
      </w:r>
      <w:r w:rsidRPr="004F3DDC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7931F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7931F8">
        <w:rPr>
          <w:sz w:val="30"/>
          <w:szCs w:val="30"/>
        </w:rPr>
        <w:t>;</w:t>
      </w:r>
    </w:p>
    <w:p w:rsidR="00664288" w:rsidRDefault="007931F8" w:rsidP="00342938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муниципальная долговая книга</w:t>
      </w:r>
      <w:r w:rsidR="00274FC6">
        <w:rPr>
          <w:sz w:val="30"/>
          <w:szCs w:val="30"/>
        </w:rPr>
        <w:t>.</w:t>
      </w:r>
    </w:p>
    <w:p w:rsidR="00076900" w:rsidRPr="00837B8E" w:rsidRDefault="00076900" w:rsidP="00892FE9">
      <w:pPr>
        <w:pStyle w:val="1"/>
        <w:numPr>
          <w:ilvl w:val="0"/>
          <w:numId w:val="1"/>
        </w:numPr>
        <w:spacing w:after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2B6DC8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2B6DC8">
        <w:rPr>
          <w:sz w:val="30"/>
          <w:szCs w:val="30"/>
        </w:rPr>
        <w:t>24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2B6DC8">
        <w:rPr>
          <w:sz w:val="30"/>
          <w:szCs w:val="30"/>
        </w:rPr>
        <w:t>5561300</w:t>
      </w:r>
      <w:r w:rsidRPr="00837B8E">
        <w:rPr>
          <w:sz w:val="30"/>
          <w:szCs w:val="30"/>
        </w:rPr>
        <w:t xml:space="preserve"> руб., по расходам в сумме </w:t>
      </w:r>
      <w:r w:rsidR="002B6DC8">
        <w:rPr>
          <w:sz w:val="30"/>
          <w:szCs w:val="30"/>
        </w:rPr>
        <w:t>5561300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7931F8">
        <w:rPr>
          <w:sz w:val="30"/>
          <w:szCs w:val="30"/>
        </w:rPr>
        <w:t>величены</w:t>
      </w:r>
      <w:r w:rsidR="00541748" w:rsidRPr="00C3759C">
        <w:rPr>
          <w:sz w:val="30"/>
          <w:szCs w:val="30"/>
        </w:rPr>
        <w:t xml:space="preserve"> и утвержден</w:t>
      </w:r>
      <w:r w:rsidR="007931F8">
        <w:rPr>
          <w:sz w:val="30"/>
          <w:szCs w:val="30"/>
        </w:rPr>
        <w:t>ы</w:t>
      </w:r>
      <w:r w:rsidR="00EF4D70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</w:t>
      </w:r>
      <w:r w:rsidR="00EF4D70">
        <w:rPr>
          <w:sz w:val="30"/>
          <w:szCs w:val="30"/>
        </w:rPr>
        <w:t xml:space="preserve">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2B6DC8" w:rsidRPr="00D31583" w:rsidTr="000A6973">
        <w:tc>
          <w:tcPr>
            <w:tcW w:w="1836" w:type="dxa"/>
          </w:tcPr>
          <w:p w:rsidR="002B6DC8" w:rsidRPr="00D31583" w:rsidRDefault="002B6DC8" w:rsidP="002B6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5561300,</w:t>
            </w:r>
            <w:r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9869604,54</w:t>
            </w:r>
          </w:p>
        </w:tc>
        <w:tc>
          <w:tcPr>
            <w:tcW w:w="1593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9869604,54</w:t>
            </w:r>
          </w:p>
        </w:tc>
        <w:tc>
          <w:tcPr>
            <w:tcW w:w="1459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4308304,54</w:t>
            </w:r>
          </w:p>
        </w:tc>
        <w:tc>
          <w:tcPr>
            <w:tcW w:w="870" w:type="dxa"/>
          </w:tcPr>
          <w:p w:rsidR="002B6DC8" w:rsidRPr="00D31583" w:rsidRDefault="00F24359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</w:tr>
      <w:tr w:rsidR="002B6DC8" w:rsidRPr="00D31583" w:rsidTr="000A6973">
        <w:tc>
          <w:tcPr>
            <w:tcW w:w="1836" w:type="dxa"/>
          </w:tcPr>
          <w:p w:rsidR="002B6DC8" w:rsidRPr="00D31583" w:rsidRDefault="002B6DC8" w:rsidP="002B6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5561300</w:t>
            </w:r>
            <w:r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10921394,54</w:t>
            </w:r>
          </w:p>
        </w:tc>
        <w:tc>
          <w:tcPr>
            <w:tcW w:w="1593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10921394,54</w:t>
            </w:r>
          </w:p>
        </w:tc>
        <w:tc>
          <w:tcPr>
            <w:tcW w:w="1459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5360094,54</w:t>
            </w:r>
          </w:p>
        </w:tc>
        <w:tc>
          <w:tcPr>
            <w:tcW w:w="870" w:type="dxa"/>
          </w:tcPr>
          <w:p w:rsidR="002B6DC8" w:rsidRPr="00D31583" w:rsidRDefault="00F24359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</w:t>
            </w:r>
          </w:p>
        </w:tc>
      </w:tr>
      <w:tr w:rsidR="002B6DC8" w:rsidRPr="00D31583" w:rsidTr="000A6973">
        <w:tc>
          <w:tcPr>
            <w:tcW w:w="1836" w:type="dxa"/>
          </w:tcPr>
          <w:p w:rsidR="002B6DC8" w:rsidRPr="00D31583" w:rsidRDefault="002B6DC8" w:rsidP="002B6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 w:rsidR="00342938"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784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0,00</w:t>
            </w:r>
          </w:p>
        </w:tc>
        <w:tc>
          <w:tcPr>
            <w:tcW w:w="1745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-1051790,00</w:t>
            </w:r>
          </w:p>
        </w:tc>
        <w:tc>
          <w:tcPr>
            <w:tcW w:w="1593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-1051790,00</w:t>
            </w:r>
          </w:p>
        </w:tc>
        <w:tc>
          <w:tcPr>
            <w:tcW w:w="1459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-1051790,00</w:t>
            </w:r>
          </w:p>
        </w:tc>
        <w:tc>
          <w:tcPr>
            <w:tcW w:w="870" w:type="dxa"/>
          </w:tcPr>
          <w:p w:rsidR="002B6DC8" w:rsidRPr="00D31583" w:rsidRDefault="002B6DC8" w:rsidP="002B6DC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1E35E2">
        <w:rPr>
          <w:sz w:val="30"/>
          <w:szCs w:val="30"/>
        </w:rPr>
        <w:t>увеличения</w:t>
      </w:r>
      <w:r w:rsidRPr="000A6973">
        <w:rPr>
          <w:sz w:val="30"/>
          <w:szCs w:val="30"/>
        </w:rPr>
        <w:t xml:space="preserve"> по доходам на </w:t>
      </w:r>
      <w:r w:rsidR="00F24359">
        <w:rPr>
          <w:sz w:val="30"/>
          <w:szCs w:val="30"/>
        </w:rPr>
        <w:t>77,5</w:t>
      </w:r>
      <w:r w:rsidRPr="000A6973">
        <w:rPr>
          <w:sz w:val="30"/>
          <w:szCs w:val="30"/>
        </w:rPr>
        <w:t>% (</w:t>
      </w:r>
      <w:r w:rsidR="00F24359">
        <w:rPr>
          <w:sz w:val="30"/>
          <w:szCs w:val="30"/>
        </w:rPr>
        <w:t>4308304,54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на </w:t>
      </w:r>
      <w:r w:rsidR="00F24359">
        <w:rPr>
          <w:sz w:val="30"/>
          <w:szCs w:val="30"/>
        </w:rPr>
        <w:t>96,4</w:t>
      </w:r>
      <w:r w:rsidRPr="000A6973">
        <w:rPr>
          <w:sz w:val="30"/>
          <w:szCs w:val="30"/>
        </w:rPr>
        <w:t>% (</w:t>
      </w:r>
      <w:r w:rsidR="00F24359">
        <w:rPr>
          <w:sz w:val="30"/>
          <w:szCs w:val="30"/>
        </w:rPr>
        <w:t>5360094,54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F24359">
        <w:rPr>
          <w:sz w:val="30"/>
          <w:szCs w:val="30"/>
        </w:rPr>
        <w:t>1051790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F24359">
        <w:rPr>
          <w:sz w:val="30"/>
          <w:szCs w:val="30"/>
        </w:rPr>
        <w:t>9869604,54</w:t>
      </w:r>
      <w:r w:rsidR="002509B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руб., по расходам </w:t>
      </w:r>
      <w:r w:rsidR="00F24359">
        <w:rPr>
          <w:sz w:val="30"/>
          <w:szCs w:val="30"/>
        </w:rPr>
        <w:t>10921394,54</w:t>
      </w:r>
      <w:r w:rsidR="00A378FA">
        <w:rPr>
          <w:sz w:val="30"/>
          <w:szCs w:val="30"/>
        </w:rPr>
        <w:t xml:space="preserve"> </w:t>
      </w:r>
      <w:proofErr w:type="gramStart"/>
      <w:r w:rsidRPr="00837B8E">
        <w:rPr>
          <w:sz w:val="30"/>
          <w:szCs w:val="30"/>
        </w:rPr>
        <w:t>руб</w:t>
      </w:r>
      <w:r w:rsidR="00AB036A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  <w:proofErr w:type="gramEnd"/>
    </w:p>
    <w:p w:rsidR="00EB00DC" w:rsidRPr="00CC78B1" w:rsidRDefault="00A378FA" w:rsidP="00EB00DC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Увеличение</w:t>
      </w:r>
      <w:r w:rsidR="00292D21" w:rsidRPr="00795C87">
        <w:rPr>
          <w:sz w:val="30"/>
          <w:szCs w:val="30"/>
        </w:rPr>
        <w:t xml:space="preserve"> плана по доходам произошло за счет </w:t>
      </w:r>
      <w:r>
        <w:rPr>
          <w:sz w:val="30"/>
          <w:szCs w:val="30"/>
        </w:rPr>
        <w:t xml:space="preserve">увеличения </w:t>
      </w:r>
      <w:r w:rsidRPr="00CC78B1">
        <w:rPr>
          <w:sz w:val="30"/>
          <w:szCs w:val="30"/>
        </w:rPr>
        <w:t xml:space="preserve">дотаций из областного фонда на поддержку мер по обеспечению сбалансированности местных бюджетов на </w:t>
      </w:r>
      <w:r w:rsidR="00CC78B1" w:rsidRPr="00CC78B1">
        <w:rPr>
          <w:sz w:val="30"/>
          <w:szCs w:val="30"/>
        </w:rPr>
        <w:t>1224500</w:t>
      </w:r>
      <w:r w:rsidRPr="00CC78B1">
        <w:rPr>
          <w:sz w:val="30"/>
          <w:szCs w:val="30"/>
        </w:rPr>
        <w:t xml:space="preserve">,00 руб. и прочих субсидии бюджетам сельских поселений на </w:t>
      </w:r>
      <w:r w:rsidR="00CC78B1" w:rsidRPr="00CC78B1">
        <w:rPr>
          <w:sz w:val="30"/>
          <w:szCs w:val="30"/>
        </w:rPr>
        <w:t>114404,54</w:t>
      </w:r>
      <w:r w:rsidRPr="00CC78B1">
        <w:rPr>
          <w:sz w:val="30"/>
          <w:szCs w:val="30"/>
        </w:rPr>
        <w:t xml:space="preserve"> руб.</w:t>
      </w:r>
      <w:r w:rsidR="00CC78B1" w:rsidRPr="00CC78B1">
        <w:rPr>
          <w:sz w:val="30"/>
          <w:szCs w:val="30"/>
        </w:rPr>
        <w:t>,</w:t>
      </w:r>
      <w:r w:rsidR="004E15B1" w:rsidRPr="00CC78B1">
        <w:rPr>
          <w:sz w:val="30"/>
          <w:szCs w:val="30"/>
        </w:rPr>
        <w:t xml:space="preserve"> </w:t>
      </w:r>
      <w:r w:rsidR="00EB00DC" w:rsidRPr="00CC78B1">
        <w:rPr>
          <w:sz w:val="30"/>
          <w:szCs w:val="30"/>
        </w:rPr>
        <w:t>межбюджетны</w:t>
      </w:r>
      <w:r w:rsidR="00CC78B1" w:rsidRPr="00CC78B1">
        <w:rPr>
          <w:sz w:val="30"/>
          <w:szCs w:val="30"/>
        </w:rPr>
        <w:t>х</w:t>
      </w:r>
      <w:r w:rsidR="00EB00DC" w:rsidRPr="00CC78B1">
        <w:rPr>
          <w:sz w:val="30"/>
          <w:szCs w:val="30"/>
        </w:rPr>
        <w:t xml:space="preserve"> трансферт</w:t>
      </w:r>
      <w:r w:rsidR="00CC78B1" w:rsidRPr="00CC78B1">
        <w:rPr>
          <w:sz w:val="30"/>
          <w:szCs w:val="30"/>
        </w:rPr>
        <w:t>ов</w:t>
      </w:r>
      <w:r w:rsidR="00EB00DC" w:rsidRPr="00CC78B1">
        <w:rPr>
          <w:sz w:val="30"/>
          <w:szCs w:val="30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</w:r>
      <w:r w:rsidR="00CC78B1" w:rsidRPr="00CC78B1">
        <w:rPr>
          <w:sz w:val="30"/>
          <w:szCs w:val="30"/>
        </w:rPr>
        <w:t>1994400,00</w:t>
      </w:r>
      <w:r w:rsidR="00EB00DC" w:rsidRPr="00CC78B1">
        <w:rPr>
          <w:sz w:val="30"/>
          <w:szCs w:val="30"/>
        </w:rPr>
        <w:t xml:space="preserve"> руб</w:t>
      </w:r>
      <w:r w:rsidR="004E15B1" w:rsidRPr="00CC78B1">
        <w:rPr>
          <w:sz w:val="30"/>
          <w:szCs w:val="30"/>
        </w:rPr>
        <w:t>.</w:t>
      </w:r>
      <w:r w:rsidR="00CC78B1" w:rsidRPr="00CC78B1">
        <w:rPr>
          <w:sz w:val="30"/>
          <w:szCs w:val="30"/>
        </w:rPr>
        <w:t xml:space="preserve"> и прочих безвозмездных поступлений в бюджеты сельских поселений от бюджетов муниципальных районо на 975000,00 руб.</w:t>
      </w:r>
      <w:r w:rsidR="004E15B1" w:rsidRPr="00CC78B1">
        <w:rPr>
          <w:sz w:val="30"/>
          <w:szCs w:val="30"/>
        </w:rPr>
        <w:t>.</w:t>
      </w:r>
      <w:r w:rsidR="00EB00DC" w:rsidRPr="00CC78B1">
        <w:rPr>
          <w:sz w:val="30"/>
          <w:szCs w:val="30"/>
        </w:rPr>
        <w:t xml:space="preserve"> </w:t>
      </w:r>
    </w:p>
    <w:p w:rsidR="00292D21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795C87">
        <w:rPr>
          <w:sz w:val="30"/>
          <w:szCs w:val="30"/>
        </w:rPr>
        <w:t>таблице:</w:t>
      </w:r>
    </w:p>
    <w:p w:rsidR="00342938" w:rsidRDefault="00342938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342938" w:rsidRDefault="00342938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342938" w:rsidRDefault="00342938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342938" w:rsidRPr="00795C87" w:rsidRDefault="00342938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EA3B09" w:rsidRPr="00795C87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95C87">
        <w:lastRenderedPageBreak/>
        <w:t xml:space="preserve">  (руб.</w:t>
      </w:r>
      <w:r w:rsidR="000D6DA7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0D6DA7">
        <w:trPr>
          <w:trHeight w:val="132"/>
        </w:trPr>
        <w:tc>
          <w:tcPr>
            <w:tcW w:w="658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274500,00</w:t>
            </w:r>
          </w:p>
        </w:tc>
        <w:tc>
          <w:tcPr>
            <w:tcW w:w="1643" w:type="dxa"/>
          </w:tcPr>
          <w:p w:rsidR="000144ED" w:rsidRPr="00676981" w:rsidRDefault="00F24359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274500,00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643" w:type="dxa"/>
          </w:tcPr>
          <w:p w:rsidR="000144ED" w:rsidRPr="00676981" w:rsidRDefault="00F24359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97" w:type="dxa"/>
          </w:tcPr>
          <w:p w:rsidR="000144ED" w:rsidRPr="002E4C5B" w:rsidRDefault="000144ED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F24359" w:rsidRPr="000144ED" w:rsidTr="00942912">
        <w:trPr>
          <w:trHeight w:val="314"/>
        </w:trPr>
        <w:tc>
          <w:tcPr>
            <w:tcW w:w="658" w:type="dxa"/>
          </w:tcPr>
          <w:p w:rsidR="00F24359" w:rsidRPr="00676981" w:rsidRDefault="00F24359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F24359" w:rsidRPr="00676981" w:rsidRDefault="00F24359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F24359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643" w:type="dxa"/>
          </w:tcPr>
          <w:p w:rsidR="00F24359" w:rsidRPr="00676981" w:rsidRDefault="00F24359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397" w:type="dxa"/>
          </w:tcPr>
          <w:p w:rsidR="00F24359" w:rsidRPr="002E4C5B" w:rsidRDefault="00F24359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F24359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643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F24359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F24359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1454000,00</w:t>
            </w:r>
          </w:p>
        </w:tc>
        <w:tc>
          <w:tcPr>
            <w:tcW w:w="1643" w:type="dxa"/>
          </w:tcPr>
          <w:p w:rsidR="000144ED" w:rsidRPr="00676981" w:rsidRDefault="00F24359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1454000,00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F24359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F24359" w:rsidRDefault="00F24359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F24359" w:rsidRPr="00676981" w:rsidRDefault="00F24359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Госпошлина </w:t>
            </w:r>
          </w:p>
        </w:tc>
        <w:tc>
          <w:tcPr>
            <w:tcW w:w="1506" w:type="dxa"/>
            <w:shd w:val="clear" w:color="auto" w:fill="auto"/>
          </w:tcPr>
          <w:p w:rsidR="00F24359" w:rsidRDefault="00F24359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1643" w:type="dxa"/>
          </w:tcPr>
          <w:p w:rsidR="00F24359" w:rsidRPr="00676981" w:rsidRDefault="00F24359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1397" w:type="dxa"/>
            <w:shd w:val="clear" w:color="auto" w:fill="auto"/>
          </w:tcPr>
          <w:p w:rsidR="00F24359" w:rsidRPr="002E4C5B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1815100,00</w:t>
            </w:r>
          </w:p>
        </w:tc>
        <w:tc>
          <w:tcPr>
            <w:tcW w:w="1643" w:type="dxa"/>
          </w:tcPr>
          <w:p w:rsidR="000144ED" w:rsidRPr="00676981" w:rsidRDefault="00F24359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1815100,00</w:t>
            </w:r>
          </w:p>
        </w:tc>
        <w:tc>
          <w:tcPr>
            <w:tcW w:w="1397" w:type="dxa"/>
          </w:tcPr>
          <w:p w:rsidR="000144ED" w:rsidRPr="00676981" w:rsidRDefault="000144ED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378FA" w:rsidRPr="000144ED" w:rsidTr="00942912">
        <w:trPr>
          <w:trHeight w:val="265"/>
        </w:trPr>
        <w:tc>
          <w:tcPr>
            <w:tcW w:w="658" w:type="dxa"/>
          </w:tcPr>
          <w:p w:rsidR="00A378FA" w:rsidRPr="00676981" w:rsidRDefault="00F24359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378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A378FA" w:rsidRPr="00A378FA" w:rsidRDefault="00A378FA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6" w:type="dxa"/>
          </w:tcPr>
          <w:p w:rsidR="00A378FA" w:rsidRPr="00A378FA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63300,00</w:t>
            </w:r>
          </w:p>
        </w:tc>
        <w:tc>
          <w:tcPr>
            <w:tcW w:w="1643" w:type="dxa"/>
          </w:tcPr>
          <w:p w:rsidR="00A378FA" w:rsidRPr="00A378FA" w:rsidRDefault="00F24359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63300,00</w:t>
            </w:r>
          </w:p>
        </w:tc>
        <w:tc>
          <w:tcPr>
            <w:tcW w:w="1397" w:type="dxa"/>
          </w:tcPr>
          <w:p w:rsidR="00A378FA" w:rsidRPr="00A378FA" w:rsidRDefault="00A378F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F24359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63300,00</w:t>
            </w:r>
          </w:p>
        </w:tc>
        <w:tc>
          <w:tcPr>
            <w:tcW w:w="1643" w:type="dxa"/>
          </w:tcPr>
          <w:p w:rsidR="000144ED" w:rsidRPr="00676981" w:rsidRDefault="00F24359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63300,00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1878400,00</w:t>
            </w:r>
          </w:p>
        </w:tc>
        <w:tc>
          <w:tcPr>
            <w:tcW w:w="1643" w:type="dxa"/>
          </w:tcPr>
          <w:p w:rsidR="000144ED" w:rsidRPr="00676981" w:rsidRDefault="00F24359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1878400,00</w:t>
            </w:r>
          </w:p>
        </w:tc>
        <w:tc>
          <w:tcPr>
            <w:tcW w:w="1397" w:type="dxa"/>
          </w:tcPr>
          <w:p w:rsidR="000144ED" w:rsidRPr="00676981" w:rsidRDefault="000144ED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3682900,00</w:t>
            </w:r>
          </w:p>
        </w:tc>
        <w:tc>
          <w:tcPr>
            <w:tcW w:w="1643" w:type="dxa"/>
          </w:tcPr>
          <w:p w:rsidR="000144ED" w:rsidRPr="00676981" w:rsidRDefault="00F24359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7991204,54</w:t>
            </w:r>
          </w:p>
        </w:tc>
        <w:tc>
          <w:tcPr>
            <w:tcW w:w="1397" w:type="dxa"/>
          </w:tcPr>
          <w:p w:rsidR="000144ED" w:rsidRPr="00676981" w:rsidRDefault="00F24359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4308304,54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1811000,00</w:t>
            </w:r>
          </w:p>
        </w:tc>
        <w:tc>
          <w:tcPr>
            <w:tcW w:w="1643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F24359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638900,00</w:t>
            </w:r>
          </w:p>
        </w:tc>
        <w:tc>
          <w:tcPr>
            <w:tcW w:w="1643" w:type="dxa"/>
          </w:tcPr>
          <w:p w:rsidR="00292D21" w:rsidRPr="00676981" w:rsidRDefault="00F24359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1863400,00</w:t>
            </w:r>
          </w:p>
        </w:tc>
        <w:tc>
          <w:tcPr>
            <w:tcW w:w="1397" w:type="dxa"/>
          </w:tcPr>
          <w:p w:rsidR="00292D21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1224500,00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CC78B1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114404,54</w:t>
            </w:r>
          </w:p>
        </w:tc>
        <w:tc>
          <w:tcPr>
            <w:tcW w:w="1397" w:type="dxa"/>
          </w:tcPr>
          <w:p w:rsidR="000144ED" w:rsidRPr="00676981" w:rsidRDefault="00CC78B1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114404,54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643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1162600,00</w:t>
            </w:r>
          </w:p>
        </w:tc>
        <w:tc>
          <w:tcPr>
            <w:tcW w:w="1643" w:type="dxa"/>
          </w:tcPr>
          <w:p w:rsidR="000144ED" w:rsidRPr="00676981" w:rsidRDefault="00F24359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3157000,00</w:t>
            </w:r>
          </w:p>
        </w:tc>
        <w:tc>
          <w:tcPr>
            <w:tcW w:w="1397" w:type="dxa"/>
          </w:tcPr>
          <w:p w:rsidR="000144ED" w:rsidRPr="00676981" w:rsidRDefault="00F24359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1994400,00</w:t>
            </w:r>
          </w:p>
        </w:tc>
      </w:tr>
      <w:tr w:rsidR="00F24359" w:rsidRPr="000144ED" w:rsidTr="005C6DAB">
        <w:trPr>
          <w:trHeight w:val="416"/>
        </w:trPr>
        <w:tc>
          <w:tcPr>
            <w:tcW w:w="658" w:type="dxa"/>
          </w:tcPr>
          <w:p w:rsidR="00F24359" w:rsidRDefault="00F24359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128" w:type="dxa"/>
          </w:tcPr>
          <w:p w:rsidR="00F24359" w:rsidRPr="00676981" w:rsidRDefault="00F24359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06" w:type="dxa"/>
          </w:tcPr>
          <w:p w:rsidR="00F24359" w:rsidRDefault="00F24359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4359" w:rsidRDefault="00F24359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975000,00</w:t>
            </w:r>
          </w:p>
        </w:tc>
        <w:tc>
          <w:tcPr>
            <w:tcW w:w="1397" w:type="dxa"/>
          </w:tcPr>
          <w:p w:rsidR="00F24359" w:rsidRDefault="00F24359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975000,00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F24359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5561300,00</w:t>
            </w:r>
          </w:p>
        </w:tc>
        <w:tc>
          <w:tcPr>
            <w:tcW w:w="1643" w:type="dxa"/>
          </w:tcPr>
          <w:p w:rsidR="000144ED" w:rsidRPr="00676981" w:rsidRDefault="00F24359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9869604,54</w:t>
            </w:r>
          </w:p>
        </w:tc>
        <w:tc>
          <w:tcPr>
            <w:tcW w:w="1397" w:type="dxa"/>
          </w:tcPr>
          <w:p w:rsidR="000144ED" w:rsidRPr="00676981" w:rsidRDefault="00CC78B1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4308304,54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="004E15B1">
        <w:rPr>
          <w:sz w:val="30"/>
          <w:szCs w:val="30"/>
        </w:rPr>
        <w:t>увеличился</w:t>
      </w:r>
      <w:r w:rsidRPr="00A6730B">
        <w:rPr>
          <w:sz w:val="30"/>
          <w:szCs w:val="30"/>
        </w:rPr>
        <w:t xml:space="preserve"> на </w:t>
      </w:r>
      <w:r w:rsidR="00CC78B1">
        <w:rPr>
          <w:sz w:val="30"/>
          <w:szCs w:val="30"/>
        </w:rPr>
        <w:t>77,5</w:t>
      </w:r>
      <w:r w:rsidRPr="00A6730B">
        <w:rPr>
          <w:sz w:val="30"/>
          <w:szCs w:val="30"/>
        </w:rPr>
        <w:t xml:space="preserve">% и составил </w:t>
      </w:r>
      <w:r w:rsidR="00CC78B1">
        <w:rPr>
          <w:sz w:val="30"/>
          <w:szCs w:val="30"/>
        </w:rPr>
        <w:t>9869604,54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lastRenderedPageBreak/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CC78B1">
        <w:rPr>
          <w:sz w:val="30"/>
          <w:szCs w:val="30"/>
        </w:rPr>
        <w:t>96,4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CC78B1">
        <w:rPr>
          <w:sz w:val="30"/>
          <w:szCs w:val="30"/>
        </w:rPr>
        <w:t>10921394,54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CC78B1">
        <w:rPr>
          <w:sz w:val="30"/>
          <w:szCs w:val="30"/>
        </w:rPr>
        <w:t>1051790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6378D3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6378D3">
        <w:rPr>
          <w:sz w:val="30"/>
          <w:szCs w:val="30"/>
        </w:rPr>
        <w:t xml:space="preserve">сельского поселения </w:t>
      </w:r>
      <w:r w:rsidRPr="006378D3">
        <w:rPr>
          <w:sz w:val="30"/>
          <w:szCs w:val="30"/>
        </w:rPr>
        <w:t xml:space="preserve">в 2016 году приведены в </w:t>
      </w:r>
      <w:r w:rsidR="00EB403A" w:rsidRPr="006378D3">
        <w:rPr>
          <w:sz w:val="30"/>
          <w:szCs w:val="30"/>
        </w:rPr>
        <w:t>т</w:t>
      </w:r>
      <w:r w:rsidRPr="006378D3">
        <w:rPr>
          <w:sz w:val="30"/>
          <w:szCs w:val="30"/>
        </w:rPr>
        <w:t>аблице</w:t>
      </w:r>
      <w:r w:rsidR="00EB403A" w:rsidRPr="006378D3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2241940,00</w:t>
            </w:r>
          </w:p>
        </w:tc>
        <w:tc>
          <w:tcPr>
            <w:tcW w:w="1701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2410220,54</w:t>
            </w:r>
          </w:p>
        </w:tc>
        <w:tc>
          <w:tcPr>
            <w:tcW w:w="1397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168280,54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701" w:type="dxa"/>
          </w:tcPr>
          <w:p w:rsidR="007A3EA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CC78B1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1162600,00</w:t>
            </w:r>
          </w:p>
        </w:tc>
        <w:tc>
          <w:tcPr>
            <w:tcW w:w="1701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3157000,00</w:t>
            </w:r>
          </w:p>
        </w:tc>
        <w:tc>
          <w:tcPr>
            <w:tcW w:w="1397" w:type="dxa"/>
          </w:tcPr>
          <w:p w:rsidR="000144ED" w:rsidRPr="000678EC" w:rsidRDefault="00CC78B1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1994400,00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489878,00</w:t>
            </w:r>
          </w:p>
        </w:tc>
        <w:tc>
          <w:tcPr>
            <w:tcW w:w="1701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594711,00</w:t>
            </w:r>
          </w:p>
        </w:tc>
        <w:tc>
          <w:tcPr>
            <w:tcW w:w="1397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104833,00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1505864,00</w:t>
            </w:r>
          </w:p>
        </w:tc>
        <w:tc>
          <w:tcPr>
            <w:tcW w:w="1701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4670864,00</w:t>
            </w:r>
          </w:p>
        </w:tc>
        <w:tc>
          <w:tcPr>
            <w:tcW w:w="1397" w:type="dxa"/>
          </w:tcPr>
          <w:p w:rsidR="000144ED" w:rsidRPr="000678EC" w:rsidRDefault="00CC78B1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CC78B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89618,00</w:t>
            </w:r>
          </w:p>
        </w:tc>
        <w:tc>
          <w:tcPr>
            <w:tcW w:w="1701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14982,00</w:t>
            </w:r>
          </w:p>
        </w:tc>
        <w:tc>
          <w:tcPr>
            <w:tcW w:w="1397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-74636,00</w:t>
            </w:r>
          </w:p>
        </w:tc>
      </w:tr>
      <w:tr w:rsidR="004E15B1" w:rsidRPr="000678EC" w:rsidTr="00532644">
        <w:trPr>
          <w:trHeight w:val="315"/>
        </w:trPr>
        <w:tc>
          <w:tcPr>
            <w:tcW w:w="851" w:type="dxa"/>
          </w:tcPr>
          <w:p w:rsidR="004E15B1" w:rsidRDefault="004E15B1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4E15B1" w:rsidRDefault="004E15B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</w:tcPr>
          <w:p w:rsidR="004E15B1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15B1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3217,00</w:t>
            </w:r>
          </w:p>
        </w:tc>
        <w:tc>
          <w:tcPr>
            <w:tcW w:w="1397" w:type="dxa"/>
          </w:tcPr>
          <w:p w:rsidR="004E15B1" w:rsidRDefault="00CC78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CC78B1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5561300,00</w:t>
            </w:r>
          </w:p>
        </w:tc>
        <w:tc>
          <w:tcPr>
            <w:tcW w:w="1701" w:type="dxa"/>
          </w:tcPr>
          <w:p w:rsidR="000144ED" w:rsidRPr="000678EC" w:rsidRDefault="00CC78B1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10921394,54</w:t>
            </w:r>
          </w:p>
        </w:tc>
        <w:tc>
          <w:tcPr>
            <w:tcW w:w="1397" w:type="dxa"/>
          </w:tcPr>
          <w:p w:rsidR="000144ED" w:rsidRPr="006378D3" w:rsidRDefault="00CC78B1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5360094,54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05B12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Изменения и дополнения в бюджет сельского поселения </w:t>
      </w:r>
      <w:r w:rsidR="00CB03AB">
        <w:rPr>
          <w:sz w:val="30"/>
          <w:szCs w:val="30"/>
        </w:rPr>
        <w:t>Нижнематренский</w:t>
      </w:r>
      <w:r w:rsidRPr="006378D3">
        <w:rPr>
          <w:sz w:val="30"/>
          <w:szCs w:val="30"/>
        </w:rPr>
        <w:t xml:space="preserve"> сельсовет в основном были связаны с </w:t>
      </w:r>
      <w:r w:rsidR="000678EC" w:rsidRPr="006378D3">
        <w:rPr>
          <w:sz w:val="30"/>
          <w:szCs w:val="30"/>
        </w:rPr>
        <w:t>повышением оплаты труда с 01.10.2016г.,</w:t>
      </w:r>
      <w:r w:rsidR="000678EC" w:rsidRPr="006378D3">
        <w:rPr>
          <w:color w:val="FF0000"/>
          <w:sz w:val="30"/>
          <w:szCs w:val="30"/>
        </w:rPr>
        <w:t xml:space="preserve"> </w:t>
      </w:r>
      <w:r w:rsidR="00F743F1" w:rsidRPr="006872DE">
        <w:rPr>
          <w:sz w:val="30"/>
          <w:szCs w:val="30"/>
        </w:rPr>
        <w:t>расходами</w:t>
      </w:r>
      <w:r w:rsidR="008B5338">
        <w:rPr>
          <w:sz w:val="30"/>
          <w:szCs w:val="30"/>
        </w:rPr>
        <w:t xml:space="preserve"> на техническое обслуживание газопровода,</w:t>
      </w:r>
      <w:r w:rsidR="006872DE" w:rsidRPr="006872DE">
        <w:rPr>
          <w:sz w:val="30"/>
          <w:szCs w:val="30"/>
        </w:rPr>
        <w:t xml:space="preserve"> </w:t>
      </w:r>
      <w:r w:rsidR="00BE3585">
        <w:rPr>
          <w:sz w:val="30"/>
          <w:szCs w:val="30"/>
        </w:rPr>
        <w:t xml:space="preserve">обслуживание внутреннего муниципального долга, </w:t>
      </w:r>
      <w:r w:rsidR="006872DE" w:rsidRPr="006872DE">
        <w:rPr>
          <w:sz w:val="30"/>
          <w:szCs w:val="30"/>
        </w:rPr>
        <w:t>предоставление целевой субсидии автономному учреждению,</w:t>
      </w:r>
      <w:r w:rsidR="00343957" w:rsidRPr="006872DE">
        <w:rPr>
          <w:sz w:val="30"/>
          <w:szCs w:val="30"/>
        </w:rPr>
        <w:t xml:space="preserve"> </w:t>
      </w:r>
      <w:r w:rsidR="005B5B40" w:rsidRPr="006872DE">
        <w:rPr>
          <w:sz w:val="30"/>
          <w:szCs w:val="30"/>
        </w:rPr>
        <w:t>а</w:t>
      </w:r>
      <w:r w:rsidR="005B5B40" w:rsidRPr="00C05B12">
        <w:rPr>
          <w:sz w:val="30"/>
          <w:szCs w:val="30"/>
        </w:rPr>
        <w:t xml:space="preserve"> также необходимостью </w:t>
      </w:r>
      <w:r w:rsidRPr="00C05B12">
        <w:rPr>
          <w:sz w:val="30"/>
          <w:szCs w:val="30"/>
        </w:rPr>
        <w:t xml:space="preserve">отражения изменений размера ассигнований, выделяемых из областного </w:t>
      </w:r>
      <w:r w:rsidR="008B5338">
        <w:rPr>
          <w:sz w:val="30"/>
          <w:szCs w:val="30"/>
        </w:rPr>
        <w:t xml:space="preserve">и районного </w:t>
      </w:r>
      <w:r w:rsidRPr="00C05B12">
        <w:rPr>
          <w:sz w:val="30"/>
          <w:szCs w:val="30"/>
        </w:rPr>
        <w:t>бюджет</w:t>
      </w:r>
      <w:r w:rsidR="008B5338">
        <w:rPr>
          <w:sz w:val="30"/>
          <w:szCs w:val="30"/>
        </w:rPr>
        <w:t>ов</w:t>
      </w:r>
      <w:r w:rsidRPr="00C05B12">
        <w:rPr>
          <w:sz w:val="30"/>
          <w:szCs w:val="30"/>
        </w:rPr>
        <w:t xml:space="preserve">. </w:t>
      </w:r>
    </w:p>
    <w:p w:rsidR="00F15104" w:rsidRDefault="00F15104" w:rsidP="00342938">
      <w:pPr>
        <w:spacing w:after="240"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C05B12">
        <w:rPr>
          <w:sz w:val="30"/>
          <w:szCs w:val="30"/>
        </w:rPr>
        <w:t>2</w:t>
      </w:r>
      <w:r w:rsidR="008B5338">
        <w:rPr>
          <w:sz w:val="30"/>
          <w:szCs w:val="30"/>
        </w:rPr>
        <w:t>2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8B5338">
        <w:rPr>
          <w:sz w:val="30"/>
          <w:szCs w:val="30"/>
        </w:rPr>
        <w:t>75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342938" w:rsidRPr="00F743F1" w:rsidRDefault="00342938" w:rsidP="00342938">
      <w:pPr>
        <w:spacing w:after="240" w:line="360" w:lineRule="auto"/>
        <w:ind w:firstLine="567"/>
        <w:jc w:val="both"/>
        <w:rPr>
          <w:sz w:val="30"/>
          <w:szCs w:val="30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lastRenderedPageBreak/>
        <w:t>Исполнение доходной части бюджета сельского поселения</w:t>
      </w:r>
    </w:p>
    <w:p w:rsidR="002A06E8" w:rsidRPr="00837B8E" w:rsidRDefault="002A06E8" w:rsidP="00892FE9">
      <w:pPr>
        <w:spacing w:before="240"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0905CF">
        <w:rPr>
          <w:color w:val="000000"/>
          <w:sz w:val="30"/>
          <w:szCs w:val="30"/>
        </w:rPr>
        <w:t>9685113,59</w:t>
      </w:r>
      <w:r w:rsidRPr="00837B8E">
        <w:rPr>
          <w:color w:val="000000"/>
          <w:sz w:val="30"/>
          <w:szCs w:val="30"/>
        </w:rPr>
        <w:t xml:space="preserve"> руб. или </w:t>
      </w:r>
      <w:r w:rsidR="000905CF">
        <w:rPr>
          <w:color w:val="000000"/>
          <w:sz w:val="30"/>
          <w:szCs w:val="30"/>
        </w:rPr>
        <w:t>98,1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0905CF">
        <w:rPr>
          <w:sz w:val="30"/>
          <w:szCs w:val="30"/>
        </w:rPr>
        <w:t>1648909,05</w:t>
      </w:r>
      <w:r w:rsidRPr="00A63AC3">
        <w:rPr>
          <w:sz w:val="30"/>
          <w:szCs w:val="30"/>
        </w:rPr>
        <w:t xml:space="preserve"> руб. или </w:t>
      </w:r>
      <w:r w:rsidR="000905CF">
        <w:rPr>
          <w:sz w:val="30"/>
          <w:szCs w:val="30"/>
        </w:rPr>
        <w:t>17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0905CF">
        <w:rPr>
          <w:sz w:val="30"/>
          <w:szCs w:val="30"/>
        </w:rPr>
        <w:t>155760,46</w:t>
      </w:r>
      <w:r w:rsidRPr="00A63AC3">
        <w:rPr>
          <w:sz w:val="30"/>
          <w:szCs w:val="30"/>
        </w:rPr>
        <w:t xml:space="preserve"> руб. или на </w:t>
      </w:r>
      <w:r w:rsidR="000905CF">
        <w:rPr>
          <w:sz w:val="30"/>
          <w:szCs w:val="30"/>
        </w:rPr>
        <w:t>10,4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1493148,59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1648909,05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326157,04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211859,66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BB156D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28646,35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27339,74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140130,63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23355,1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920105,44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1061932,11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35115,92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36946,67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BB156D" w:rsidRPr="00CF1C65" w:rsidTr="00B26DE1">
        <w:tc>
          <w:tcPr>
            <w:tcW w:w="2291" w:type="dxa"/>
            <w:shd w:val="clear" w:color="auto" w:fill="auto"/>
            <w:vAlign w:val="center"/>
          </w:tcPr>
          <w:p w:rsidR="00BB156D" w:rsidRPr="005C7805" w:rsidRDefault="00BB156D" w:rsidP="00BB15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156D" w:rsidRDefault="00BB156D" w:rsidP="00BB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171435,74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158219,24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156D" w:rsidRPr="005C7805" w:rsidRDefault="00BB156D" w:rsidP="00BB1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4304FA" w:rsidRPr="00CF1C65" w:rsidTr="004304FA">
        <w:tc>
          <w:tcPr>
            <w:tcW w:w="2291" w:type="dxa"/>
            <w:shd w:val="clear" w:color="auto" w:fill="auto"/>
          </w:tcPr>
          <w:p w:rsidR="004304FA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C78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>самообложение</w:t>
            </w:r>
          </w:p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</w:tcPr>
          <w:p w:rsidR="000905CF" w:rsidRDefault="000905CF" w:rsidP="004304FA">
            <w:pPr>
              <w:jc w:val="center"/>
              <w:rPr>
                <w:szCs w:val="22"/>
              </w:rPr>
            </w:pPr>
          </w:p>
          <w:p w:rsidR="004304FA" w:rsidRDefault="000905CF" w:rsidP="004304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11248,17</w:t>
            </w:r>
          </w:p>
          <w:p w:rsidR="000905CF" w:rsidRPr="004304FA" w:rsidRDefault="000905CF" w:rsidP="004304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11248,17</w:t>
            </w:r>
          </w:p>
        </w:tc>
        <w:tc>
          <w:tcPr>
            <w:tcW w:w="1560" w:type="dxa"/>
            <w:shd w:val="clear" w:color="auto" w:fill="auto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56D" w:rsidRDefault="00BB156D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12481,00</w:t>
            </w:r>
          </w:p>
          <w:p w:rsidR="00BB156D" w:rsidRPr="005C7805" w:rsidRDefault="00BB156D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12481,00</w:t>
            </w:r>
          </w:p>
        </w:tc>
        <w:tc>
          <w:tcPr>
            <w:tcW w:w="1416" w:type="dxa"/>
            <w:shd w:val="clear" w:color="auto" w:fill="auto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BB156D">
        <w:rPr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BB156D">
        <w:rPr>
          <w:color w:val="000000"/>
          <w:sz w:val="30"/>
          <w:szCs w:val="30"/>
        </w:rPr>
        <w:t>1478208,81</w:t>
      </w:r>
      <w:r w:rsidR="00810212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руб., занимают около </w:t>
      </w:r>
      <w:r w:rsidR="00BB156D">
        <w:rPr>
          <w:color w:val="000000"/>
          <w:sz w:val="30"/>
          <w:szCs w:val="30"/>
        </w:rPr>
        <w:t>15,3</w:t>
      </w:r>
      <w:r w:rsidRPr="00837B8E">
        <w:rPr>
          <w:color w:val="000000"/>
          <w:sz w:val="30"/>
          <w:szCs w:val="30"/>
        </w:rPr>
        <w:t xml:space="preserve"> процент</w:t>
      </w:r>
      <w:r w:rsidR="00810212">
        <w:rPr>
          <w:color w:val="000000"/>
          <w:sz w:val="30"/>
          <w:szCs w:val="30"/>
        </w:rPr>
        <w:t>ов</w:t>
      </w:r>
      <w:r w:rsidR="004304FA">
        <w:rPr>
          <w:color w:val="000000"/>
          <w:sz w:val="30"/>
          <w:szCs w:val="30"/>
        </w:rPr>
        <w:t xml:space="preserve"> от общих поступлений в бюджет</w:t>
      </w:r>
      <w:r w:rsidRPr="00837B8E">
        <w:rPr>
          <w:color w:val="000000"/>
          <w:sz w:val="30"/>
          <w:szCs w:val="30"/>
        </w:rPr>
        <w:t>.</w:t>
      </w:r>
    </w:p>
    <w:p w:rsidR="002A06E8" w:rsidRPr="006C06B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BB156D">
        <w:rPr>
          <w:color w:val="000000"/>
          <w:sz w:val="30"/>
          <w:szCs w:val="30"/>
        </w:rPr>
        <w:t xml:space="preserve">четырем </w:t>
      </w:r>
      <w:r w:rsidRPr="00837B8E">
        <w:rPr>
          <w:color w:val="000000"/>
          <w:sz w:val="30"/>
          <w:szCs w:val="30"/>
        </w:rPr>
        <w:t>налогов</w:t>
      </w:r>
      <w:r w:rsidR="00BB156D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BB156D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4E4294">
        <w:rPr>
          <w:color w:val="000000"/>
          <w:sz w:val="30"/>
          <w:szCs w:val="30"/>
        </w:rPr>
        <w:t xml:space="preserve">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>алог на</w:t>
      </w:r>
      <w:r w:rsidR="00956822" w:rsidRPr="00956822">
        <w:rPr>
          <w:color w:val="000000"/>
          <w:sz w:val="30"/>
          <w:szCs w:val="30"/>
        </w:rPr>
        <w:t xml:space="preserve"> </w:t>
      </w:r>
      <w:r w:rsidR="00956822" w:rsidRPr="002F0D26">
        <w:rPr>
          <w:color w:val="000000"/>
          <w:sz w:val="30"/>
          <w:szCs w:val="30"/>
        </w:rPr>
        <w:t>имущество физических лиц</w:t>
      </w:r>
      <w:r w:rsidR="00956822">
        <w:rPr>
          <w:color w:val="000000"/>
          <w:sz w:val="30"/>
          <w:szCs w:val="30"/>
        </w:rPr>
        <w:t xml:space="preserve"> (</w:t>
      </w:r>
      <w:r w:rsidR="00BE3585">
        <w:rPr>
          <w:sz w:val="30"/>
          <w:szCs w:val="30"/>
        </w:rPr>
        <w:t>возросла недоимка</w:t>
      </w:r>
      <w:r w:rsidR="00956822">
        <w:rPr>
          <w:color w:val="000000"/>
          <w:sz w:val="30"/>
          <w:szCs w:val="30"/>
        </w:rPr>
        <w:t>)</w:t>
      </w:r>
      <w:r w:rsidR="00BB156D">
        <w:rPr>
          <w:color w:val="000000"/>
          <w:sz w:val="30"/>
          <w:szCs w:val="30"/>
        </w:rPr>
        <w:t>, н</w:t>
      </w:r>
      <w:r w:rsidR="00BB156D" w:rsidRPr="002F0D26">
        <w:rPr>
          <w:color w:val="000000"/>
          <w:sz w:val="30"/>
          <w:szCs w:val="30"/>
        </w:rPr>
        <w:t>алог на доходы физических лиц</w:t>
      </w:r>
      <w:r w:rsidR="00BB156D">
        <w:rPr>
          <w:color w:val="000000"/>
          <w:sz w:val="30"/>
          <w:szCs w:val="30"/>
        </w:rPr>
        <w:t xml:space="preserve"> </w:t>
      </w:r>
      <w:r w:rsidR="00BB156D" w:rsidRPr="006C06BE">
        <w:rPr>
          <w:sz w:val="30"/>
          <w:szCs w:val="30"/>
        </w:rPr>
        <w:t>(</w:t>
      </w:r>
      <w:r w:rsidR="00BE3585" w:rsidRPr="00BE3585">
        <w:rPr>
          <w:sz w:val="30"/>
          <w:szCs w:val="30"/>
        </w:rPr>
        <w:t>плательщик ООО «Восход» перешел на уплату НДФЛ по месту регистрации</w:t>
      </w:r>
      <w:r w:rsidR="00BB156D" w:rsidRPr="006C06BE">
        <w:rPr>
          <w:sz w:val="30"/>
          <w:szCs w:val="30"/>
        </w:rPr>
        <w:t>)</w:t>
      </w:r>
      <w:r w:rsidR="00BB156D">
        <w:rPr>
          <w:sz w:val="30"/>
          <w:szCs w:val="30"/>
        </w:rPr>
        <w:t xml:space="preserve">, </w:t>
      </w:r>
      <w:r w:rsidR="00BB156D">
        <w:rPr>
          <w:color w:val="000000"/>
          <w:sz w:val="30"/>
          <w:szCs w:val="30"/>
        </w:rPr>
        <w:t xml:space="preserve">налог, </w:t>
      </w:r>
      <w:r w:rsidR="00BB156D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BB156D">
        <w:rPr>
          <w:color w:val="000000"/>
          <w:sz w:val="30"/>
          <w:szCs w:val="30"/>
        </w:rPr>
        <w:t xml:space="preserve"> </w:t>
      </w:r>
      <w:r w:rsidR="00BB156D" w:rsidRPr="006C06BE">
        <w:rPr>
          <w:sz w:val="30"/>
          <w:szCs w:val="30"/>
        </w:rPr>
        <w:t>(</w:t>
      </w:r>
      <w:r w:rsidR="00BE3585" w:rsidRPr="00BE3585">
        <w:rPr>
          <w:sz w:val="30"/>
          <w:szCs w:val="30"/>
        </w:rPr>
        <w:t>отсутствие роста налогооблагаемой базы</w:t>
      </w:r>
      <w:r w:rsidR="00BB156D" w:rsidRPr="00BE3585">
        <w:rPr>
          <w:sz w:val="30"/>
          <w:szCs w:val="30"/>
        </w:rPr>
        <w:t>),</w:t>
      </w:r>
      <w:r w:rsidR="00A169B7" w:rsidRPr="00BE3585">
        <w:rPr>
          <w:sz w:val="30"/>
          <w:szCs w:val="30"/>
        </w:rPr>
        <w:t xml:space="preserve"> </w:t>
      </w:r>
      <w:r w:rsidR="00BB156D" w:rsidRPr="00BE3585">
        <w:rPr>
          <w:sz w:val="30"/>
          <w:szCs w:val="30"/>
        </w:rPr>
        <w:t>земельный налог (</w:t>
      </w:r>
      <w:r w:rsidR="00BE3585" w:rsidRPr="00BE3585">
        <w:rPr>
          <w:sz w:val="30"/>
          <w:szCs w:val="30"/>
        </w:rPr>
        <w:t>зачет переплаты 2014г.</w:t>
      </w:r>
      <w:r w:rsidR="00BB156D" w:rsidRPr="00BE3585">
        <w:rPr>
          <w:sz w:val="30"/>
          <w:szCs w:val="30"/>
        </w:rPr>
        <w:t xml:space="preserve">), </w:t>
      </w:r>
      <w:r w:rsidRPr="00BE3585">
        <w:rPr>
          <w:sz w:val="30"/>
          <w:szCs w:val="30"/>
        </w:rPr>
        <w:t>и перевыполнен</w:t>
      </w:r>
      <w:r w:rsidRPr="005005AF">
        <w:rPr>
          <w:sz w:val="30"/>
          <w:szCs w:val="30"/>
        </w:rPr>
        <w:t xml:space="preserve"> по </w:t>
      </w:r>
      <w:r w:rsidR="00BB156D">
        <w:rPr>
          <w:sz w:val="30"/>
          <w:szCs w:val="30"/>
        </w:rPr>
        <w:t>одному</w:t>
      </w:r>
      <w:r w:rsidRPr="005005AF">
        <w:rPr>
          <w:sz w:val="30"/>
          <w:szCs w:val="30"/>
        </w:rPr>
        <w:t xml:space="preserve"> источник</w:t>
      </w:r>
      <w:r w:rsidR="00BB156D">
        <w:rPr>
          <w:sz w:val="30"/>
          <w:szCs w:val="30"/>
        </w:rPr>
        <w:t>у</w:t>
      </w:r>
      <w:r w:rsidR="00A169B7" w:rsidRPr="005005AF">
        <w:rPr>
          <w:sz w:val="30"/>
          <w:szCs w:val="30"/>
        </w:rPr>
        <w:t xml:space="preserve"> </w:t>
      </w:r>
      <w:r w:rsidR="00BB156D">
        <w:rPr>
          <w:sz w:val="30"/>
          <w:szCs w:val="30"/>
        </w:rPr>
        <w:t>– единый сельскохозяйственный налог</w:t>
      </w:r>
      <w:r w:rsidR="006C06BE">
        <w:rPr>
          <w:sz w:val="30"/>
          <w:szCs w:val="30"/>
        </w:rPr>
        <w:t>.</w:t>
      </w:r>
    </w:p>
    <w:p w:rsidR="002A06E8" w:rsidRPr="00B72D96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B72D96">
        <w:rPr>
          <w:sz w:val="30"/>
          <w:szCs w:val="30"/>
        </w:rPr>
        <w:t xml:space="preserve">По сравнению с прошлым годом налоговые доходы </w:t>
      </w:r>
      <w:r w:rsidR="00603A50" w:rsidRPr="00B72D96">
        <w:rPr>
          <w:sz w:val="30"/>
          <w:szCs w:val="30"/>
        </w:rPr>
        <w:t>увеличились</w:t>
      </w:r>
      <w:r w:rsidRPr="00B72D96">
        <w:rPr>
          <w:sz w:val="30"/>
          <w:szCs w:val="30"/>
        </w:rPr>
        <w:t xml:space="preserve"> </w:t>
      </w:r>
      <w:r w:rsidR="00603A50" w:rsidRPr="00B72D96">
        <w:rPr>
          <w:sz w:val="30"/>
          <w:szCs w:val="30"/>
        </w:rPr>
        <w:t>на</w:t>
      </w:r>
      <w:r w:rsidR="009F71CF" w:rsidRPr="00B72D96">
        <w:rPr>
          <w:sz w:val="30"/>
          <w:szCs w:val="30"/>
        </w:rPr>
        <w:t xml:space="preserve"> </w:t>
      </w:r>
      <w:r w:rsidR="00B72D96" w:rsidRPr="00B72D96">
        <w:rPr>
          <w:sz w:val="30"/>
          <w:szCs w:val="30"/>
        </w:rPr>
        <w:t>12,8</w:t>
      </w:r>
      <w:r w:rsidRPr="00B72D96">
        <w:rPr>
          <w:sz w:val="30"/>
          <w:szCs w:val="30"/>
        </w:rPr>
        <w:t xml:space="preserve">% </w:t>
      </w:r>
      <w:r w:rsidR="009F71CF" w:rsidRPr="00B72D96">
        <w:rPr>
          <w:sz w:val="30"/>
          <w:szCs w:val="30"/>
        </w:rPr>
        <w:t xml:space="preserve">или на сумму </w:t>
      </w:r>
      <w:r w:rsidR="00B72D96" w:rsidRPr="00B72D96">
        <w:rPr>
          <w:sz w:val="30"/>
          <w:szCs w:val="30"/>
        </w:rPr>
        <w:t>167744,13</w:t>
      </w:r>
      <w:r w:rsidR="009F71CF" w:rsidRPr="00B72D96">
        <w:rPr>
          <w:sz w:val="30"/>
          <w:szCs w:val="30"/>
        </w:rPr>
        <w:t xml:space="preserve"> рублей к уровню прошлого года</w:t>
      </w:r>
      <w:r w:rsidRPr="00B72D96">
        <w:rPr>
          <w:sz w:val="30"/>
          <w:szCs w:val="3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60"/>
        <w:gridCol w:w="1560"/>
        <w:gridCol w:w="1559"/>
        <w:gridCol w:w="1416"/>
      </w:tblGrid>
      <w:tr w:rsidR="00A169B7" w:rsidRPr="00EB403A" w:rsidTr="00956822">
        <w:tc>
          <w:tcPr>
            <w:tcW w:w="237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1310464,68</w:t>
            </w:r>
          </w:p>
        </w:tc>
        <w:tc>
          <w:tcPr>
            <w:tcW w:w="1560" w:type="dxa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1478208,81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167744,13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326157,04</w:t>
            </w:r>
          </w:p>
        </w:tc>
        <w:tc>
          <w:tcPr>
            <w:tcW w:w="1560" w:type="dxa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211859,66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-114297,38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920105,44</w:t>
            </w:r>
          </w:p>
        </w:tc>
        <w:tc>
          <w:tcPr>
            <w:tcW w:w="1560" w:type="dxa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1061932,11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B72D9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141826,67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B72D9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B72D9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35115,92</w:t>
            </w:r>
          </w:p>
        </w:tc>
        <w:tc>
          <w:tcPr>
            <w:tcW w:w="1560" w:type="dxa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A169B7" w:rsidRPr="00CF1C65" w:rsidTr="00956822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28646,35</w:t>
            </w:r>
          </w:p>
        </w:tc>
        <w:tc>
          <w:tcPr>
            <w:tcW w:w="1560" w:type="dxa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27339,74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-1306,61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B72D96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6822" w:rsidRPr="00CF1C65" w:rsidTr="00956822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:rsidR="00956822" w:rsidRPr="005C7805" w:rsidRDefault="00956822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822" w:rsidRDefault="00674C3F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439,93</w:t>
            </w:r>
          </w:p>
        </w:tc>
        <w:tc>
          <w:tcPr>
            <w:tcW w:w="1560" w:type="dxa"/>
            <w:vAlign w:val="center"/>
          </w:tcPr>
          <w:p w:rsidR="00956822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140130,63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822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139690,70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822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56822" w:rsidRPr="005C7805" w:rsidRDefault="00674C3F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</w:tbl>
    <w:p w:rsidR="00A169B7" w:rsidRPr="00837B8E" w:rsidRDefault="00A169B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594C67">
        <w:rPr>
          <w:sz w:val="30"/>
          <w:szCs w:val="30"/>
        </w:rPr>
        <w:t>Анализ структуры налоговых доходов по основным группам и видам показал, что основная доля налоговых доходов приходится на</w:t>
      </w:r>
      <w:r w:rsidRPr="00B72D96">
        <w:rPr>
          <w:color w:val="C00000"/>
          <w:sz w:val="30"/>
          <w:szCs w:val="30"/>
        </w:rPr>
        <w:t xml:space="preserve">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</w:t>
      </w:r>
      <w:r w:rsidR="00881746">
        <w:rPr>
          <w:color w:val="000000"/>
          <w:sz w:val="30"/>
          <w:szCs w:val="30"/>
        </w:rPr>
        <w:t>удельный вес которого</w:t>
      </w:r>
      <w:r w:rsidR="00915594" w:rsidRPr="00837B8E">
        <w:rPr>
          <w:color w:val="000000"/>
          <w:sz w:val="30"/>
          <w:szCs w:val="30"/>
        </w:rPr>
        <w:t xml:space="preserve"> </w:t>
      </w:r>
      <w:r w:rsidR="00881746">
        <w:rPr>
          <w:color w:val="000000"/>
          <w:sz w:val="30"/>
          <w:szCs w:val="30"/>
        </w:rPr>
        <w:t xml:space="preserve">составляет </w:t>
      </w:r>
      <w:r w:rsidR="00594C67">
        <w:rPr>
          <w:color w:val="000000"/>
          <w:sz w:val="30"/>
          <w:szCs w:val="30"/>
        </w:rPr>
        <w:t>71,8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169B7">
        <w:rPr>
          <w:color w:val="000000"/>
          <w:sz w:val="30"/>
          <w:szCs w:val="30"/>
        </w:rPr>
        <w:lastRenderedPageBreak/>
        <w:t>налог</w:t>
      </w:r>
      <w:r w:rsidR="00050CF1">
        <w:rPr>
          <w:color w:val="000000"/>
          <w:sz w:val="30"/>
          <w:szCs w:val="30"/>
        </w:rPr>
        <w:t>о</w:t>
      </w:r>
      <w:r w:rsidR="00A169B7">
        <w:rPr>
          <w:color w:val="000000"/>
          <w:sz w:val="30"/>
          <w:szCs w:val="30"/>
        </w:rPr>
        <w:t>вых</w:t>
      </w:r>
      <w:r w:rsidR="009D7A53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доходов. Поступления в 2016 году составили </w:t>
      </w:r>
      <w:r w:rsidR="00594C67">
        <w:rPr>
          <w:color w:val="000000"/>
          <w:sz w:val="30"/>
          <w:szCs w:val="30"/>
        </w:rPr>
        <w:t>1061932,11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594C67">
        <w:rPr>
          <w:color w:val="000000"/>
          <w:sz w:val="30"/>
          <w:szCs w:val="30"/>
        </w:rPr>
        <w:t>73,0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6C21E1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 н</w:t>
      </w:r>
      <w:r w:rsidRPr="006C21E1">
        <w:rPr>
          <w:b/>
          <w:color w:val="000000"/>
          <w:sz w:val="30"/>
          <w:szCs w:val="30"/>
        </w:rPr>
        <w:t>алог</w:t>
      </w:r>
      <w:r w:rsidR="00594C67">
        <w:rPr>
          <w:b/>
          <w:color w:val="000000"/>
          <w:sz w:val="30"/>
          <w:szCs w:val="30"/>
        </w:rPr>
        <w:t xml:space="preserve"> на доходы с физических лиц</w:t>
      </w:r>
      <w:r w:rsidRPr="00915594">
        <w:rPr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>
        <w:rPr>
          <w:bCs/>
          <w:color w:val="000000"/>
          <w:sz w:val="30"/>
          <w:szCs w:val="30"/>
        </w:rPr>
        <w:t>14,</w:t>
      </w:r>
      <w:r w:rsidR="00594C67">
        <w:rPr>
          <w:bCs/>
          <w:color w:val="000000"/>
          <w:sz w:val="30"/>
          <w:szCs w:val="30"/>
        </w:rPr>
        <w:t>3</w:t>
      </w:r>
      <w:r w:rsidR="00915594">
        <w:rPr>
          <w:bCs/>
          <w:color w:val="000000"/>
          <w:sz w:val="30"/>
          <w:szCs w:val="30"/>
        </w:rPr>
        <w:t xml:space="preserve">% </w:t>
      </w:r>
      <w:r w:rsidR="00050CF1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="002A06E8"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="002A06E8" w:rsidRPr="00837B8E">
        <w:rPr>
          <w:color w:val="000000"/>
          <w:sz w:val="30"/>
          <w:szCs w:val="30"/>
        </w:rPr>
        <w:t xml:space="preserve">в сумме </w:t>
      </w:r>
      <w:r w:rsidR="00594C67">
        <w:rPr>
          <w:color w:val="000000"/>
          <w:sz w:val="30"/>
          <w:szCs w:val="30"/>
        </w:rPr>
        <w:t>211859,66</w:t>
      </w:r>
      <w:r w:rsidR="00915594">
        <w:rPr>
          <w:color w:val="000000"/>
          <w:sz w:val="30"/>
          <w:szCs w:val="30"/>
        </w:rPr>
        <w:t xml:space="preserve"> </w:t>
      </w:r>
      <w:r w:rsidR="002A06E8"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594C67">
        <w:rPr>
          <w:color w:val="000000"/>
          <w:sz w:val="30"/>
          <w:szCs w:val="30"/>
        </w:rPr>
        <w:t>77,2</w:t>
      </w:r>
      <w:r w:rsidR="002A06E8"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="002A06E8"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594C67">
        <w:rPr>
          <w:color w:val="000000"/>
          <w:sz w:val="30"/>
          <w:szCs w:val="30"/>
        </w:rPr>
        <w:t>одному</w:t>
      </w:r>
      <w:r w:rsidR="00E36B59">
        <w:rPr>
          <w:color w:val="000000"/>
          <w:sz w:val="30"/>
          <w:szCs w:val="30"/>
        </w:rPr>
        <w:t xml:space="preserve"> источник</w:t>
      </w:r>
      <w:r w:rsidR="00594C67">
        <w:rPr>
          <w:color w:val="000000"/>
          <w:sz w:val="30"/>
          <w:szCs w:val="30"/>
        </w:rPr>
        <w:t xml:space="preserve">у - </w:t>
      </w:r>
      <w:r w:rsidR="00050CF1">
        <w:rPr>
          <w:color w:val="000000"/>
          <w:sz w:val="30"/>
          <w:szCs w:val="30"/>
        </w:rPr>
        <w:t xml:space="preserve"> </w:t>
      </w:r>
      <w:r w:rsidR="00594C67">
        <w:rPr>
          <w:color w:val="000000"/>
          <w:sz w:val="30"/>
          <w:szCs w:val="30"/>
        </w:rPr>
        <w:t>е</w:t>
      </w:r>
      <w:r w:rsidR="00594C67" w:rsidRPr="00594C67">
        <w:rPr>
          <w:color w:val="000000"/>
          <w:sz w:val="30"/>
          <w:szCs w:val="30"/>
        </w:rPr>
        <w:t>диный сельскохозяйственный налог</w:t>
      </w:r>
      <w:r w:rsidR="00594C67">
        <w:rPr>
          <w:color w:val="000000"/>
          <w:sz w:val="30"/>
          <w:szCs w:val="30"/>
        </w:rPr>
        <w:t xml:space="preserve"> -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594C67">
        <w:rPr>
          <w:color w:val="000000"/>
          <w:sz w:val="30"/>
          <w:szCs w:val="30"/>
        </w:rPr>
        <w:t>139530,63</w:t>
      </w:r>
      <w:r>
        <w:rPr>
          <w:color w:val="000000"/>
          <w:sz w:val="30"/>
          <w:szCs w:val="30"/>
        </w:rPr>
        <w:t xml:space="preserve"> руб.</w:t>
      </w:r>
    </w:p>
    <w:p w:rsidR="002A06E8" w:rsidRPr="00050CF1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050CF1" w:rsidRPr="00050CF1">
        <w:rPr>
          <w:bCs/>
          <w:color w:val="000000"/>
          <w:sz w:val="30"/>
          <w:szCs w:val="30"/>
        </w:rPr>
        <w:t xml:space="preserve">по </w:t>
      </w:r>
      <w:r w:rsidR="00594C67">
        <w:rPr>
          <w:bCs/>
          <w:color w:val="000000"/>
          <w:sz w:val="30"/>
          <w:szCs w:val="30"/>
        </w:rPr>
        <w:t>остальным четырем источникам</w:t>
      </w:r>
      <w:r w:rsidR="002A06E8" w:rsidRPr="00050CF1">
        <w:rPr>
          <w:color w:val="000000"/>
          <w:sz w:val="30"/>
          <w:szCs w:val="30"/>
        </w:rPr>
        <w:t xml:space="preserve"> </w:t>
      </w:r>
      <w:r w:rsidR="002A06E8" w:rsidRPr="00050CF1">
        <w:rPr>
          <w:sz w:val="30"/>
          <w:szCs w:val="30"/>
        </w:rPr>
        <w:t xml:space="preserve">в бюджет </w:t>
      </w:r>
      <w:r w:rsidR="002848EE" w:rsidRPr="00050CF1">
        <w:rPr>
          <w:sz w:val="30"/>
          <w:szCs w:val="30"/>
        </w:rPr>
        <w:t>не до получено</w:t>
      </w:r>
      <w:r w:rsidR="002A06E8" w:rsidRPr="00050CF1">
        <w:rPr>
          <w:sz w:val="30"/>
          <w:szCs w:val="30"/>
        </w:rPr>
        <w:t xml:space="preserve"> </w:t>
      </w:r>
      <w:r w:rsidR="00594C67">
        <w:rPr>
          <w:sz w:val="30"/>
          <w:szCs w:val="30"/>
        </w:rPr>
        <w:t>470421,82</w:t>
      </w:r>
      <w:r w:rsidR="002A06E8" w:rsidRPr="00050CF1">
        <w:rPr>
          <w:sz w:val="30"/>
          <w:szCs w:val="30"/>
        </w:rPr>
        <w:t xml:space="preserve"> рубл</w:t>
      </w:r>
      <w:r w:rsidR="006C21E1">
        <w:rPr>
          <w:sz w:val="30"/>
          <w:szCs w:val="30"/>
        </w:rPr>
        <w:t>ь</w:t>
      </w:r>
      <w:r w:rsidR="002A06E8" w:rsidRPr="00050CF1">
        <w:rPr>
          <w:sz w:val="30"/>
          <w:szCs w:val="30"/>
        </w:rPr>
        <w:t xml:space="preserve">. </w:t>
      </w:r>
    </w:p>
    <w:p w:rsidR="006C06BE" w:rsidRDefault="002A06E8" w:rsidP="003A3600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FF00C6">
        <w:rPr>
          <w:sz w:val="30"/>
          <w:szCs w:val="30"/>
        </w:rPr>
        <w:t>47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  <w:r w:rsidR="003A3600">
        <w:rPr>
          <w:sz w:val="30"/>
          <w:szCs w:val="30"/>
        </w:rPr>
        <w:t xml:space="preserve">        </w:t>
      </w:r>
    </w:p>
    <w:p w:rsidR="002A06E8" w:rsidRPr="000C74F2" w:rsidRDefault="003A3600" w:rsidP="006C06BE">
      <w:pPr>
        <w:spacing w:line="360" w:lineRule="auto"/>
        <w:ind w:firstLine="709"/>
        <w:jc w:val="right"/>
        <w:rPr>
          <w:color w:val="000000"/>
        </w:rPr>
      </w:pPr>
      <w:r>
        <w:rPr>
          <w:sz w:val="30"/>
          <w:szCs w:val="30"/>
        </w:rPr>
        <w:t xml:space="preserve">                   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726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F00C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0C6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83726B">
              <w:rPr>
                <w:color w:val="000000"/>
                <w:sz w:val="24"/>
                <w:szCs w:val="24"/>
              </w:rPr>
              <w:t>,</w:t>
            </w:r>
            <w:r w:rsidR="00B777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3726B">
              <w:rPr>
                <w:b/>
                <w:color w:val="000000"/>
                <w:sz w:val="24"/>
                <w:szCs w:val="24"/>
              </w:rPr>
              <w:t>7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F00C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28470F" w:rsidRDefault="00E24ADD" w:rsidP="00892FE9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28470F">
        <w:rPr>
          <w:b/>
          <w:i/>
          <w:sz w:val="30"/>
          <w:szCs w:val="30"/>
        </w:rPr>
        <w:t>3</w:t>
      </w:r>
      <w:r w:rsidR="002A06E8" w:rsidRPr="0028470F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FF00C6">
        <w:rPr>
          <w:sz w:val="30"/>
          <w:szCs w:val="30"/>
        </w:rPr>
        <w:t>170700,24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28470F">
        <w:rPr>
          <w:sz w:val="30"/>
          <w:szCs w:val="30"/>
        </w:rPr>
        <w:t>1</w:t>
      </w:r>
      <w:r w:rsidR="00FF00C6">
        <w:rPr>
          <w:sz w:val="30"/>
          <w:szCs w:val="30"/>
        </w:rPr>
        <w:t>,8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75"/>
        <w:gridCol w:w="1333"/>
        <w:gridCol w:w="1119"/>
        <w:gridCol w:w="1458"/>
        <w:gridCol w:w="1333"/>
        <w:gridCol w:w="1293"/>
        <w:gridCol w:w="836"/>
      </w:tblGrid>
      <w:tr w:rsidR="005A2728" w:rsidRPr="0091227D" w:rsidTr="0028470F">
        <w:trPr>
          <w:trHeight w:val="490"/>
        </w:trPr>
        <w:tc>
          <w:tcPr>
            <w:tcW w:w="2375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lastRenderedPageBreak/>
              <w:t>Вид дохода</w:t>
            </w:r>
          </w:p>
        </w:tc>
        <w:tc>
          <w:tcPr>
            <w:tcW w:w="3910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462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28470F">
        <w:trPr>
          <w:trHeight w:val="2127"/>
        </w:trPr>
        <w:tc>
          <w:tcPr>
            <w:tcW w:w="2375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19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58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3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29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36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28470F">
        <w:tc>
          <w:tcPr>
            <w:tcW w:w="2375" w:type="dxa"/>
            <w:shd w:val="clear" w:color="auto" w:fill="auto"/>
          </w:tcPr>
          <w:p w:rsidR="005A2728" w:rsidRPr="0091227D" w:rsidRDefault="0028470F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FF00C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158219,24</w:t>
            </w:r>
          </w:p>
        </w:tc>
        <w:tc>
          <w:tcPr>
            <w:tcW w:w="1119" w:type="dxa"/>
            <w:shd w:val="clear" w:color="auto" w:fill="auto"/>
          </w:tcPr>
          <w:p w:rsidR="005A2728" w:rsidRPr="0091227D" w:rsidRDefault="00FF00C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58" w:type="dxa"/>
            <w:shd w:val="clear" w:color="auto" w:fill="auto"/>
          </w:tcPr>
          <w:p w:rsidR="005A2728" w:rsidRPr="0091227D" w:rsidRDefault="00FF00C6" w:rsidP="0028470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FF00C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171435,74</w:t>
            </w:r>
          </w:p>
        </w:tc>
        <w:tc>
          <w:tcPr>
            <w:tcW w:w="1293" w:type="dxa"/>
            <w:shd w:val="clear" w:color="auto" w:fill="auto"/>
          </w:tcPr>
          <w:p w:rsidR="005A2728" w:rsidRPr="003571DD" w:rsidRDefault="00FF00C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6A23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216,50</w:t>
            </w:r>
          </w:p>
        </w:tc>
        <w:tc>
          <w:tcPr>
            <w:tcW w:w="836" w:type="dxa"/>
          </w:tcPr>
          <w:p w:rsidR="005A2728" w:rsidRPr="003571DD" w:rsidRDefault="00FF00C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A2343">
              <w:rPr>
                <w:sz w:val="22"/>
                <w:szCs w:val="22"/>
              </w:rPr>
              <w:t>7,7</w:t>
            </w:r>
          </w:p>
        </w:tc>
      </w:tr>
      <w:tr w:rsidR="0028470F" w:rsidRPr="0091227D" w:rsidTr="0028470F">
        <w:tc>
          <w:tcPr>
            <w:tcW w:w="2375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  <w:r>
              <w:rPr>
                <w:bCs/>
                <w:sz w:val="22"/>
                <w:szCs w:val="22"/>
              </w:rPr>
              <w:t xml:space="preserve"> (средства самообложения граждан)</w:t>
            </w:r>
          </w:p>
        </w:tc>
        <w:tc>
          <w:tcPr>
            <w:tcW w:w="1333" w:type="dxa"/>
            <w:shd w:val="clear" w:color="auto" w:fill="auto"/>
          </w:tcPr>
          <w:p w:rsidR="0028470F" w:rsidRPr="0091227D" w:rsidRDefault="00FF00C6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12481,00</w:t>
            </w:r>
          </w:p>
        </w:tc>
        <w:tc>
          <w:tcPr>
            <w:tcW w:w="1119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F00C6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плановых назначений</w:t>
            </w:r>
          </w:p>
        </w:tc>
        <w:tc>
          <w:tcPr>
            <w:tcW w:w="1333" w:type="dxa"/>
            <w:shd w:val="clear" w:color="auto" w:fill="auto"/>
          </w:tcPr>
          <w:p w:rsidR="0028470F" w:rsidRPr="003571DD" w:rsidRDefault="006A2343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11248,17</w:t>
            </w:r>
          </w:p>
        </w:tc>
        <w:tc>
          <w:tcPr>
            <w:tcW w:w="1293" w:type="dxa"/>
            <w:shd w:val="clear" w:color="auto" w:fill="auto"/>
          </w:tcPr>
          <w:p w:rsidR="0028470F" w:rsidRPr="003571DD" w:rsidRDefault="006A2343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1232,83</w:t>
            </w:r>
          </w:p>
        </w:tc>
        <w:tc>
          <w:tcPr>
            <w:tcW w:w="836" w:type="dxa"/>
          </w:tcPr>
          <w:p w:rsidR="0028470F" w:rsidRPr="003571DD" w:rsidRDefault="006A2343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+11,0</w:t>
            </w:r>
          </w:p>
        </w:tc>
      </w:tr>
      <w:tr w:rsidR="005A2728" w:rsidRPr="0091227D" w:rsidTr="0028470F">
        <w:tc>
          <w:tcPr>
            <w:tcW w:w="2375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FF00C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170700,24</w:t>
            </w:r>
          </w:p>
        </w:tc>
        <w:tc>
          <w:tcPr>
            <w:tcW w:w="1119" w:type="dxa"/>
            <w:shd w:val="clear" w:color="auto" w:fill="auto"/>
          </w:tcPr>
          <w:p w:rsidR="005A2728" w:rsidRPr="0091227D" w:rsidRDefault="00FF00C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458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A2728" w:rsidRPr="003571DD" w:rsidRDefault="006A2343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182683,91</w:t>
            </w:r>
          </w:p>
        </w:tc>
        <w:tc>
          <w:tcPr>
            <w:tcW w:w="1293" w:type="dxa"/>
            <w:shd w:val="clear" w:color="auto" w:fill="auto"/>
          </w:tcPr>
          <w:p w:rsidR="005A2728" w:rsidRPr="003571DD" w:rsidRDefault="006A2343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-11983,67</w:t>
            </w:r>
          </w:p>
        </w:tc>
        <w:tc>
          <w:tcPr>
            <w:tcW w:w="836" w:type="dxa"/>
          </w:tcPr>
          <w:p w:rsidR="005A2728" w:rsidRPr="003571DD" w:rsidRDefault="006A2343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-6,6</w:t>
            </w:r>
          </w:p>
        </w:tc>
      </w:tr>
    </w:tbl>
    <w:p w:rsidR="006A2343" w:rsidRPr="006A2343" w:rsidRDefault="006A2343" w:rsidP="00DF5ABC">
      <w:pPr>
        <w:pStyle w:val="ad"/>
        <w:numPr>
          <w:ilvl w:val="1"/>
          <w:numId w:val="4"/>
        </w:numPr>
        <w:spacing w:before="240" w:line="360" w:lineRule="auto"/>
        <w:ind w:firstLine="709"/>
        <w:jc w:val="both"/>
        <w:rPr>
          <w:sz w:val="30"/>
          <w:szCs w:val="30"/>
        </w:rPr>
      </w:pPr>
      <w:r w:rsidRPr="006A2343">
        <w:rPr>
          <w:b/>
          <w:bCs/>
          <w:i/>
          <w:sz w:val="30"/>
          <w:szCs w:val="30"/>
        </w:rPr>
        <w:t>Безвозмездные п</w:t>
      </w:r>
      <w:r w:rsidR="002A06E8" w:rsidRPr="006A2343">
        <w:rPr>
          <w:b/>
          <w:bCs/>
          <w:i/>
          <w:sz w:val="30"/>
          <w:szCs w:val="30"/>
        </w:rPr>
        <w:t xml:space="preserve">оступления </w:t>
      </w:r>
    </w:p>
    <w:p w:rsidR="002A06E8" w:rsidRPr="006A2343" w:rsidRDefault="006A2343" w:rsidP="0087056E">
      <w:pPr>
        <w:spacing w:line="360" w:lineRule="auto"/>
        <w:ind w:firstLine="709"/>
        <w:jc w:val="both"/>
        <w:rPr>
          <w:sz w:val="30"/>
          <w:szCs w:val="30"/>
        </w:rPr>
      </w:pPr>
      <w:r w:rsidRPr="0087056E">
        <w:rPr>
          <w:sz w:val="30"/>
          <w:szCs w:val="30"/>
        </w:rPr>
        <w:t>8</w:t>
      </w:r>
      <w:r w:rsidR="00D31EEE" w:rsidRPr="0087056E">
        <w:rPr>
          <w:sz w:val="30"/>
          <w:szCs w:val="30"/>
        </w:rPr>
        <w:t>3</w:t>
      </w:r>
      <w:r w:rsidR="00A604B0" w:rsidRPr="0087056E">
        <w:rPr>
          <w:sz w:val="30"/>
          <w:szCs w:val="30"/>
        </w:rPr>
        <w:t>%</w:t>
      </w:r>
      <w:r w:rsidR="002A06E8" w:rsidRPr="0087056E">
        <w:rPr>
          <w:sz w:val="30"/>
          <w:szCs w:val="30"/>
        </w:rPr>
        <w:t xml:space="preserve"> в общей сумме</w:t>
      </w:r>
      <w:r w:rsidR="002A06E8" w:rsidRPr="006A2343">
        <w:rPr>
          <w:sz w:val="30"/>
          <w:szCs w:val="30"/>
        </w:rPr>
        <w:t xml:space="preserve">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7921F6">
        <w:rPr>
          <w:sz w:val="30"/>
          <w:szCs w:val="30"/>
        </w:rPr>
        <w:t>8035204,54</w:t>
      </w:r>
      <w:r w:rsidRPr="00837B8E">
        <w:rPr>
          <w:sz w:val="30"/>
          <w:szCs w:val="30"/>
        </w:rPr>
        <w:t xml:space="preserve"> руб., что составляет </w:t>
      </w:r>
      <w:r w:rsidR="00D31EEE">
        <w:rPr>
          <w:sz w:val="30"/>
          <w:szCs w:val="30"/>
        </w:rPr>
        <w:t>100</w:t>
      </w:r>
      <w:r w:rsidR="007921F6">
        <w:rPr>
          <w:sz w:val="30"/>
          <w:szCs w:val="30"/>
        </w:rPr>
        <w:t>,6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7921F6">
        <w:rPr>
          <w:sz w:val="30"/>
          <w:szCs w:val="30"/>
        </w:rPr>
        <w:t>3674400,</w:t>
      </w:r>
      <w:r w:rsidR="00CB124F">
        <w:rPr>
          <w:sz w:val="30"/>
          <w:szCs w:val="30"/>
        </w:rPr>
        <w:t>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7921F6">
        <w:rPr>
          <w:sz w:val="30"/>
          <w:szCs w:val="30"/>
        </w:rPr>
        <w:t>45,7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7921F6">
        <w:rPr>
          <w:sz w:val="30"/>
          <w:szCs w:val="30"/>
        </w:rPr>
        <w:t>37,9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</w:t>
      </w:r>
    </w:p>
    <w:p w:rsidR="00D31EEE" w:rsidRDefault="002F6C3E" w:rsidP="00CA060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D31EEE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поступили </w:t>
      </w:r>
      <w:r w:rsidR="00D31EEE">
        <w:rPr>
          <w:sz w:val="30"/>
          <w:szCs w:val="30"/>
        </w:rPr>
        <w:lastRenderedPageBreak/>
        <w:t xml:space="preserve">в сумме </w:t>
      </w:r>
      <w:r w:rsidR="007921F6">
        <w:rPr>
          <w:sz w:val="30"/>
          <w:szCs w:val="30"/>
        </w:rPr>
        <w:t>3157000</w:t>
      </w:r>
      <w:r w:rsidR="00FA1BC3">
        <w:rPr>
          <w:sz w:val="30"/>
          <w:szCs w:val="30"/>
        </w:rPr>
        <w:t>,00</w:t>
      </w:r>
      <w:r w:rsidR="00D31EEE">
        <w:rPr>
          <w:sz w:val="30"/>
          <w:szCs w:val="30"/>
        </w:rPr>
        <w:t xml:space="preserve"> руб., их доля составляет </w:t>
      </w:r>
      <w:r w:rsidR="007921F6">
        <w:rPr>
          <w:sz w:val="30"/>
          <w:szCs w:val="30"/>
        </w:rPr>
        <w:t>39,3</w:t>
      </w:r>
      <w:r w:rsidR="00D31EEE">
        <w:rPr>
          <w:sz w:val="30"/>
          <w:szCs w:val="30"/>
        </w:rPr>
        <w:t xml:space="preserve">% </w:t>
      </w:r>
      <w:r w:rsidR="00D31EEE" w:rsidRPr="00837B8E">
        <w:rPr>
          <w:sz w:val="30"/>
          <w:szCs w:val="30"/>
        </w:rPr>
        <w:t xml:space="preserve">от общего объема безвозмездных поступлений и </w:t>
      </w:r>
      <w:r w:rsidR="007921F6">
        <w:rPr>
          <w:sz w:val="30"/>
          <w:szCs w:val="30"/>
        </w:rPr>
        <w:t>32,6</w:t>
      </w:r>
      <w:r w:rsidR="00D31EEE" w:rsidRPr="00837B8E">
        <w:rPr>
          <w:sz w:val="30"/>
          <w:szCs w:val="30"/>
        </w:rPr>
        <w:t>% от общего объема доходов.</w:t>
      </w:r>
    </w:p>
    <w:p w:rsidR="00CA060F" w:rsidRPr="00A6577D" w:rsidRDefault="00D31EEE" w:rsidP="00CA060F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 долю</w:t>
      </w:r>
      <w:r>
        <w:rPr>
          <w:sz w:val="30"/>
          <w:szCs w:val="30"/>
        </w:rPr>
        <w:t xml:space="preserve"> </w:t>
      </w:r>
      <w:r w:rsidR="00CA060F" w:rsidRPr="00837B8E">
        <w:rPr>
          <w:sz w:val="30"/>
          <w:szCs w:val="30"/>
        </w:rPr>
        <w:t>субсидий, полученны</w:t>
      </w:r>
      <w:r>
        <w:rPr>
          <w:sz w:val="30"/>
          <w:szCs w:val="30"/>
        </w:rPr>
        <w:t>х</w:t>
      </w:r>
      <w:r w:rsidR="00CA060F" w:rsidRPr="00837B8E">
        <w:rPr>
          <w:sz w:val="30"/>
          <w:szCs w:val="30"/>
        </w:rPr>
        <w:t xml:space="preserve"> в </w:t>
      </w:r>
      <w:r w:rsidR="00CA060F">
        <w:rPr>
          <w:sz w:val="30"/>
          <w:szCs w:val="30"/>
        </w:rPr>
        <w:t xml:space="preserve">бюджет сельского поселения из областного бюджета, </w:t>
      </w:r>
      <w:r w:rsidR="00CA060F" w:rsidRPr="00837B8E">
        <w:rPr>
          <w:sz w:val="30"/>
          <w:szCs w:val="30"/>
        </w:rPr>
        <w:t xml:space="preserve">приходится </w:t>
      </w:r>
      <w:r w:rsidR="00133393">
        <w:rPr>
          <w:sz w:val="30"/>
          <w:szCs w:val="30"/>
        </w:rPr>
        <w:t>1,4</w:t>
      </w:r>
      <w:r w:rsidR="00CA060F" w:rsidRPr="00837B8E">
        <w:rPr>
          <w:sz w:val="30"/>
          <w:szCs w:val="30"/>
        </w:rPr>
        <w:t>% безвозмездных поступлений</w:t>
      </w:r>
      <w:r w:rsidR="00CA060F">
        <w:rPr>
          <w:sz w:val="30"/>
          <w:szCs w:val="30"/>
        </w:rPr>
        <w:t xml:space="preserve"> или </w:t>
      </w:r>
      <w:r w:rsidR="00133393">
        <w:rPr>
          <w:sz w:val="30"/>
          <w:szCs w:val="30"/>
        </w:rPr>
        <w:t>114404,54</w:t>
      </w:r>
      <w:r w:rsidR="00CA060F">
        <w:rPr>
          <w:sz w:val="30"/>
          <w:szCs w:val="30"/>
        </w:rPr>
        <w:t xml:space="preserve"> руб</w:t>
      </w:r>
      <w:r w:rsidR="00CA060F" w:rsidRPr="00A6577D">
        <w:rPr>
          <w:sz w:val="30"/>
          <w:szCs w:val="30"/>
        </w:rPr>
        <w:t xml:space="preserve">. (Управление делами – </w:t>
      </w:r>
      <w:r w:rsidR="00B642D1" w:rsidRPr="00A6577D">
        <w:rPr>
          <w:sz w:val="30"/>
          <w:szCs w:val="30"/>
        </w:rPr>
        <w:t>6624,11</w:t>
      </w:r>
      <w:r w:rsidR="00CA060F" w:rsidRPr="00A6577D">
        <w:rPr>
          <w:sz w:val="30"/>
          <w:szCs w:val="30"/>
        </w:rPr>
        <w:t xml:space="preserve"> руб. на программное обеспечение</w:t>
      </w:r>
      <w:r w:rsidR="00B642D1" w:rsidRPr="00A6577D">
        <w:rPr>
          <w:sz w:val="30"/>
          <w:szCs w:val="30"/>
        </w:rPr>
        <w:t xml:space="preserve"> и </w:t>
      </w:r>
      <w:r w:rsidR="00A6577D" w:rsidRPr="00A6577D">
        <w:rPr>
          <w:sz w:val="30"/>
          <w:szCs w:val="30"/>
        </w:rPr>
        <w:t>26900,43</w:t>
      </w:r>
      <w:r w:rsidR="005D5D46" w:rsidRPr="00A6577D">
        <w:rPr>
          <w:sz w:val="30"/>
          <w:szCs w:val="30"/>
        </w:rPr>
        <w:t xml:space="preserve"> руб. на информационно-консультационные услуги; Управление ЖКХ – </w:t>
      </w:r>
      <w:r w:rsidR="00A6577D" w:rsidRPr="00A6577D">
        <w:rPr>
          <w:sz w:val="30"/>
          <w:szCs w:val="30"/>
        </w:rPr>
        <w:t>80880</w:t>
      </w:r>
      <w:r w:rsidR="005D5D46" w:rsidRPr="00A6577D">
        <w:rPr>
          <w:sz w:val="30"/>
          <w:szCs w:val="30"/>
        </w:rPr>
        <w:t>,00 руб. на благоустройство</w:t>
      </w:r>
      <w:r w:rsidR="009C4F25" w:rsidRPr="00A6577D">
        <w:rPr>
          <w:sz w:val="30"/>
          <w:szCs w:val="30"/>
        </w:rPr>
        <w:t>)</w:t>
      </w:r>
      <w:r w:rsidR="00CA060F" w:rsidRPr="00A6577D">
        <w:rPr>
          <w:sz w:val="30"/>
          <w:szCs w:val="30"/>
        </w:rPr>
        <w:t xml:space="preserve">. 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133393">
        <w:rPr>
          <w:sz w:val="30"/>
          <w:szCs w:val="30"/>
        </w:rPr>
        <w:t>704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133393" w:rsidRDefault="00133393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Прочие безвозмездные поступления от бюджета муниципального района составили 975000,00</w:t>
      </w:r>
      <w:r w:rsidR="00B406AE">
        <w:rPr>
          <w:sz w:val="30"/>
          <w:szCs w:val="30"/>
        </w:rPr>
        <w:t xml:space="preserve"> руб. </w:t>
      </w:r>
      <w:r w:rsidR="007F6B8B">
        <w:rPr>
          <w:sz w:val="30"/>
          <w:szCs w:val="30"/>
        </w:rPr>
        <w:t>С</w:t>
      </w:r>
      <w:r w:rsidR="00B406AE">
        <w:rPr>
          <w:sz w:val="30"/>
          <w:szCs w:val="30"/>
        </w:rPr>
        <w:t>редства выделены из резервного фонда</w:t>
      </w:r>
      <w:r w:rsidR="007F6B8B">
        <w:rPr>
          <w:sz w:val="30"/>
          <w:szCs w:val="30"/>
        </w:rPr>
        <w:t xml:space="preserve"> администрации Добринского муниципального района на основании постановления от 25.12.2015г. №858 (на приобретение музыкальных инструментов) и от 30.11.2016 №853)</w:t>
      </w:r>
      <w:r w:rsidR="00FD59F6">
        <w:rPr>
          <w:sz w:val="30"/>
          <w:szCs w:val="30"/>
        </w:rPr>
        <w:t xml:space="preserve"> </w:t>
      </w:r>
      <w:r w:rsidR="007F6B8B">
        <w:rPr>
          <w:sz w:val="30"/>
          <w:szCs w:val="30"/>
        </w:rPr>
        <w:t>на погашение бюджетных кредитов).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C195A" w:rsidRPr="00837B8E" w:rsidRDefault="00FD59F6" w:rsidP="00342938">
      <w:pPr>
        <w:spacing w:after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бюджет сельского поселения поступили не запланированные прочие безвозмездные поступления в сумме 45000,00 руб. </w:t>
      </w:r>
      <w:r w:rsidR="00DC195A">
        <w:rPr>
          <w:sz w:val="30"/>
          <w:szCs w:val="30"/>
        </w:rPr>
        <w:t>(благотворительные взносы от физических и юридических лиц для проведения праздничных мероприятий</w:t>
      </w:r>
      <w:r w:rsidR="00DC195A" w:rsidRPr="00837B8E">
        <w:rPr>
          <w:sz w:val="30"/>
          <w:szCs w:val="30"/>
        </w:rPr>
        <w:t>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30670B">
        <w:rPr>
          <w:sz w:val="30"/>
          <w:szCs w:val="30"/>
        </w:rPr>
        <w:t>10722524,79</w:t>
      </w:r>
      <w:r w:rsidRPr="00837B8E">
        <w:rPr>
          <w:sz w:val="30"/>
          <w:szCs w:val="30"/>
        </w:rPr>
        <w:t xml:space="preserve"> руб. или </w:t>
      </w:r>
      <w:r w:rsidR="0030670B">
        <w:rPr>
          <w:sz w:val="30"/>
          <w:szCs w:val="30"/>
        </w:rPr>
        <w:t>98,2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Объем бюджета, финансируемый в рамках муниципальных программ, составляет </w:t>
      </w:r>
      <w:r w:rsidR="0030670B">
        <w:rPr>
          <w:sz w:val="30"/>
          <w:szCs w:val="30"/>
        </w:rPr>
        <w:t>7462011,54</w:t>
      </w:r>
      <w:r w:rsidRPr="00837B8E">
        <w:rPr>
          <w:sz w:val="30"/>
          <w:szCs w:val="30"/>
        </w:rPr>
        <w:t xml:space="preserve"> руб. или </w:t>
      </w:r>
      <w:r w:rsidR="0030670B">
        <w:rPr>
          <w:sz w:val="30"/>
          <w:szCs w:val="30"/>
        </w:rPr>
        <w:t>68,3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30670B">
        <w:rPr>
          <w:sz w:val="30"/>
          <w:szCs w:val="30"/>
        </w:rPr>
        <w:t>имеет тенденцию роста</w:t>
      </w:r>
      <w:r w:rsidRPr="002254DD">
        <w:rPr>
          <w:sz w:val="30"/>
          <w:szCs w:val="30"/>
        </w:rPr>
        <w:t>, а именно</w:t>
      </w:r>
      <w:r w:rsidR="0030670B">
        <w:rPr>
          <w:sz w:val="30"/>
          <w:szCs w:val="30"/>
        </w:rPr>
        <w:t>,</w:t>
      </w:r>
      <w:r w:rsidRPr="002254DD">
        <w:rPr>
          <w:sz w:val="30"/>
          <w:szCs w:val="30"/>
        </w:rPr>
        <w:t xml:space="preserve"> </w:t>
      </w:r>
      <w:r w:rsidR="0030670B">
        <w:rPr>
          <w:sz w:val="30"/>
          <w:szCs w:val="30"/>
        </w:rPr>
        <w:t>57,9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30670B">
        <w:rPr>
          <w:sz w:val="30"/>
          <w:szCs w:val="30"/>
        </w:rPr>
        <w:t>68,3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2241940,00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2410220,54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2309343,08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Default="0030670B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3157000,00</w:t>
            </w:r>
          </w:p>
          <w:p w:rsidR="0030670B" w:rsidRPr="00FC341F" w:rsidRDefault="0030670B" w:rsidP="00C81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544661,23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1505864,00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4670864,00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4625613,00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30670B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30670B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322F3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B322F3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B322F3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B322F3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30670B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6F6C7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B322F3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E2587E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4F3EC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E2587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30670B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5561300,00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30670B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10921394,54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6F6C7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10722524,79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F50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4F3E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CB03AB">
        <w:rPr>
          <w:sz w:val="30"/>
          <w:szCs w:val="30"/>
        </w:rPr>
        <w:t>Нижнематренский</w:t>
      </w:r>
      <w:r w:rsidR="005F4043">
        <w:rPr>
          <w:sz w:val="30"/>
          <w:szCs w:val="30"/>
        </w:rPr>
        <w:t xml:space="preserve"> сельсовет Добринского муниципального района </w:t>
      </w:r>
      <w:r w:rsidR="005F4043">
        <w:rPr>
          <w:sz w:val="30"/>
          <w:szCs w:val="30"/>
        </w:rPr>
        <w:lastRenderedPageBreak/>
        <w:t>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6F6C70">
        <w:rPr>
          <w:sz w:val="30"/>
          <w:szCs w:val="30"/>
        </w:rPr>
        <w:t>7462011,54</w:t>
      </w:r>
      <w:r w:rsidRPr="00837B8E">
        <w:rPr>
          <w:sz w:val="30"/>
          <w:szCs w:val="30"/>
        </w:rPr>
        <w:t xml:space="preserve"> руб., исполнение составило </w:t>
      </w:r>
      <w:r w:rsidR="006F6C70">
        <w:rPr>
          <w:sz w:val="30"/>
          <w:szCs w:val="30"/>
        </w:rPr>
        <w:t>7364018,46</w:t>
      </w:r>
      <w:r w:rsidRPr="00837B8E">
        <w:rPr>
          <w:sz w:val="30"/>
          <w:szCs w:val="30"/>
        </w:rPr>
        <w:t xml:space="preserve"> руб. или </w:t>
      </w:r>
      <w:r w:rsidR="006F6C70">
        <w:rPr>
          <w:sz w:val="30"/>
          <w:szCs w:val="30"/>
        </w:rPr>
        <w:t>98,7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CB03AB">
              <w:rPr>
                <w:b/>
                <w:bCs/>
                <w:color w:val="000000"/>
                <w:sz w:val="22"/>
                <w:szCs w:val="22"/>
              </w:rPr>
              <w:t>Нижнематренский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F6C7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7462011,54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F6C7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7364018,46</w:t>
            </w:r>
          </w:p>
        </w:tc>
        <w:tc>
          <w:tcPr>
            <w:tcW w:w="779" w:type="dxa"/>
          </w:tcPr>
          <w:p w:rsidR="00305F58" w:rsidRPr="006B7566" w:rsidRDefault="006F6C70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03AB">
              <w:rPr>
                <w:bCs/>
                <w:color w:val="000000"/>
                <w:sz w:val="22"/>
                <w:szCs w:val="22"/>
              </w:rPr>
              <w:t>Нижнематренский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99244,54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96552,04</w:t>
            </w:r>
          </w:p>
        </w:tc>
        <w:tc>
          <w:tcPr>
            <w:tcW w:w="779" w:type="dxa"/>
          </w:tcPr>
          <w:p w:rsidR="00305F58" w:rsidRPr="006B7566" w:rsidRDefault="0008484C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B03AB">
              <w:rPr>
                <w:bCs/>
                <w:color w:val="000000"/>
                <w:sz w:val="22"/>
                <w:szCs w:val="22"/>
              </w:rPr>
              <w:t>Нижнематренский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3651921,00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08484C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3601871,42</w:t>
            </w:r>
          </w:p>
        </w:tc>
        <w:tc>
          <w:tcPr>
            <w:tcW w:w="779" w:type="dxa"/>
          </w:tcPr>
          <w:p w:rsidR="00305F58" w:rsidRPr="006B7566" w:rsidRDefault="0008484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CB03AB">
              <w:rPr>
                <w:bCs/>
                <w:color w:val="000000"/>
                <w:sz w:val="22"/>
                <w:szCs w:val="22"/>
              </w:rPr>
              <w:t>Нижнематренский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3710846,00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3665595,00</w:t>
            </w:r>
          </w:p>
        </w:tc>
        <w:tc>
          <w:tcPr>
            <w:tcW w:w="779" w:type="dxa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7462011,54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7364018,46</w:t>
            </w:r>
          </w:p>
        </w:tc>
        <w:tc>
          <w:tcPr>
            <w:tcW w:w="779" w:type="dxa"/>
          </w:tcPr>
          <w:p w:rsidR="004F3ECF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08484C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3459383,00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08484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3358506,33</w:t>
            </w:r>
          </w:p>
        </w:tc>
        <w:tc>
          <w:tcPr>
            <w:tcW w:w="779" w:type="dxa"/>
          </w:tcPr>
          <w:p w:rsidR="00305F58" w:rsidRPr="006B7566" w:rsidRDefault="0008484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F6C7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10921394,54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F6C70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10722524,79</w:t>
            </w:r>
          </w:p>
        </w:tc>
        <w:tc>
          <w:tcPr>
            <w:tcW w:w="779" w:type="dxa"/>
          </w:tcPr>
          <w:p w:rsidR="00305F58" w:rsidRPr="006B7566" w:rsidRDefault="0008484C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</w:tbl>
    <w:p w:rsidR="00342938" w:rsidRDefault="00342938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08484C">
        <w:rPr>
          <w:sz w:val="30"/>
          <w:szCs w:val="30"/>
        </w:rPr>
        <w:t>68,7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08484C">
        <w:rPr>
          <w:sz w:val="30"/>
          <w:szCs w:val="30"/>
        </w:rPr>
        <w:t>31,3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03AB">
        <w:rPr>
          <w:bCs/>
          <w:color w:val="000000"/>
          <w:sz w:val="30"/>
          <w:szCs w:val="30"/>
        </w:rPr>
        <w:t>Нижнематренский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</w:t>
      </w:r>
      <w:r w:rsidR="003E1452" w:rsidRPr="0008484C">
        <w:rPr>
          <w:bCs/>
          <w:color w:val="000000"/>
          <w:sz w:val="30"/>
          <w:szCs w:val="30"/>
        </w:rPr>
        <w:t xml:space="preserve">размере </w:t>
      </w:r>
      <w:r w:rsidR="0008484C" w:rsidRPr="0008484C">
        <w:rPr>
          <w:sz w:val="30"/>
          <w:szCs w:val="30"/>
        </w:rPr>
        <w:t>3601871,42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08484C">
        <w:rPr>
          <w:bCs/>
          <w:color w:val="000000"/>
          <w:sz w:val="30"/>
          <w:szCs w:val="30"/>
        </w:rPr>
        <w:t>48,9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A6577D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A6577D">
        <w:rPr>
          <w:bCs/>
          <w:sz w:val="30"/>
          <w:szCs w:val="30"/>
        </w:rPr>
        <w:lastRenderedPageBreak/>
        <w:t xml:space="preserve">-расходы на содержание и текущий ремонт дорог – </w:t>
      </w:r>
      <w:r w:rsidR="00A6577D" w:rsidRPr="00A6577D">
        <w:rPr>
          <w:bCs/>
          <w:sz w:val="30"/>
          <w:szCs w:val="30"/>
        </w:rPr>
        <w:t>3129000</w:t>
      </w:r>
      <w:r w:rsidR="00F11905" w:rsidRPr="00A6577D">
        <w:rPr>
          <w:bCs/>
          <w:sz w:val="30"/>
          <w:szCs w:val="30"/>
        </w:rPr>
        <w:t>,00</w:t>
      </w:r>
      <w:r w:rsidRPr="00A6577D">
        <w:rPr>
          <w:bCs/>
          <w:sz w:val="30"/>
          <w:szCs w:val="30"/>
        </w:rPr>
        <w:t xml:space="preserve"> руб.;</w:t>
      </w:r>
    </w:p>
    <w:p w:rsidR="003E1452" w:rsidRPr="00A6577D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A6577D">
        <w:rPr>
          <w:bCs/>
          <w:sz w:val="30"/>
          <w:szCs w:val="30"/>
        </w:rPr>
        <w:t xml:space="preserve">-расходы на </w:t>
      </w:r>
      <w:r w:rsidR="004B00FF" w:rsidRPr="00A6577D">
        <w:rPr>
          <w:bCs/>
          <w:sz w:val="30"/>
          <w:szCs w:val="30"/>
        </w:rPr>
        <w:t>уличное освещение</w:t>
      </w:r>
      <w:r w:rsidRPr="00A6577D">
        <w:rPr>
          <w:bCs/>
          <w:sz w:val="30"/>
          <w:szCs w:val="30"/>
        </w:rPr>
        <w:t xml:space="preserve"> – </w:t>
      </w:r>
      <w:r w:rsidR="00A6577D" w:rsidRPr="00A6577D">
        <w:rPr>
          <w:bCs/>
          <w:sz w:val="30"/>
          <w:szCs w:val="30"/>
        </w:rPr>
        <w:t>166000</w:t>
      </w:r>
      <w:r w:rsidR="00F11905" w:rsidRPr="00A6577D">
        <w:rPr>
          <w:bCs/>
          <w:sz w:val="30"/>
          <w:szCs w:val="30"/>
        </w:rPr>
        <w:t>,00</w:t>
      </w:r>
      <w:r w:rsidRPr="00A6577D">
        <w:rPr>
          <w:bCs/>
          <w:sz w:val="30"/>
          <w:szCs w:val="30"/>
        </w:rPr>
        <w:t xml:space="preserve"> руб.;</w:t>
      </w:r>
    </w:p>
    <w:p w:rsidR="00F11905" w:rsidRPr="00A6577D" w:rsidRDefault="00F11905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A6577D">
        <w:rPr>
          <w:bCs/>
          <w:sz w:val="30"/>
          <w:szCs w:val="30"/>
        </w:rPr>
        <w:t xml:space="preserve">-расходы на содержание мест захоронения – </w:t>
      </w:r>
      <w:r w:rsidR="00A6577D" w:rsidRPr="00A6577D">
        <w:rPr>
          <w:bCs/>
          <w:sz w:val="30"/>
          <w:szCs w:val="30"/>
        </w:rPr>
        <w:t>25100</w:t>
      </w:r>
      <w:r w:rsidRPr="00A6577D">
        <w:rPr>
          <w:bCs/>
          <w:sz w:val="30"/>
          <w:szCs w:val="30"/>
        </w:rPr>
        <w:t>,00 руб.;</w:t>
      </w:r>
    </w:p>
    <w:p w:rsidR="00F11905" w:rsidRPr="00A6577D" w:rsidRDefault="00F11905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A6577D">
        <w:rPr>
          <w:bCs/>
          <w:sz w:val="30"/>
          <w:szCs w:val="30"/>
        </w:rPr>
        <w:t xml:space="preserve">-расходы на уборку несанкционированных свалок – </w:t>
      </w:r>
      <w:r w:rsidR="00A6577D" w:rsidRPr="00A6577D">
        <w:rPr>
          <w:bCs/>
          <w:sz w:val="30"/>
          <w:szCs w:val="30"/>
        </w:rPr>
        <w:t>80880</w:t>
      </w:r>
      <w:r w:rsidRPr="00A6577D">
        <w:rPr>
          <w:bCs/>
          <w:sz w:val="30"/>
          <w:szCs w:val="30"/>
        </w:rPr>
        <w:t>,00 руб.;</w:t>
      </w:r>
    </w:p>
    <w:p w:rsidR="004B00FF" w:rsidRPr="00404E4A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A6577D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A6577D">
        <w:rPr>
          <w:bCs/>
          <w:sz w:val="30"/>
          <w:szCs w:val="30"/>
        </w:rPr>
        <w:t>–</w:t>
      </w:r>
      <w:r w:rsidRPr="00A6577D">
        <w:rPr>
          <w:bCs/>
          <w:sz w:val="30"/>
          <w:szCs w:val="30"/>
        </w:rPr>
        <w:t xml:space="preserve"> </w:t>
      </w:r>
      <w:r w:rsidR="00A6577D" w:rsidRPr="00A6577D">
        <w:rPr>
          <w:bCs/>
          <w:sz w:val="30"/>
          <w:szCs w:val="30"/>
        </w:rPr>
        <w:t>200891,42</w:t>
      </w:r>
      <w:r w:rsidR="00B367D8" w:rsidRPr="00A6577D">
        <w:rPr>
          <w:bCs/>
          <w:sz w:val="30"/>
          <w:szCs w:val="30"/>
        </w:rPr>
        <w:t xml:space="preserve"> руб. </w:t>
      </w:r>
      <w:r w:rsidR="00B367D8" w:rsidRPr="00404E4A">
        <w:rPr>
          <w:bCs/>
          <w:sz w:val="30"/>
          <w:szCs w:val="30"/>
        </w:rPr>
        <w:t>(</w:t>
      </w:r>
      <w:r w:rsidR="00404E4A" w:rsidRPr="00404E4A">
        <w:rPr>
          <w:bCs/>
          <w:sz w:val="30"/>
          <w:szCs w:val="30"/>
        </w:rPr>
        <w:t>очистка дорог, приобретение строительных материалов,</w:t>
      </w:r>
      <w:r w:rsidR="00F11905" w:rsidRPr="00404E4A">
        <w:rPr>
          <w:bCs/>
          <w:sz w:val="30"/>
          <w:szCs w:val="30"/>
        </w:rPr>
        <w:t xml:space="preserve"> </w:t>
      </w:r>
      <w:r w:rsidR="00F15736" w:rsidRPr="00404E4A">
        <w:rPr>
          <w:bCs/>
          <w:sz w:val="30"/>
          <w:szCs w:val="30"/>
        </w:rPr>
        <w:t>вознаграждения по итогам работы</w:t>
      </w:r>
      <w:r w:rsidR="00D11F8E" w:rsidRPr="00404E4A">
        <w:rPr>
          <w:bCs/>
          <w:sz w:val="30"/>
          <w:szCs w:val="30"/>
        </w:rPr>
        <w:t>)</w:t>
      </w:r>
      <w:r w:rsidR="00B367D8" w:rsidRPr="00404E4A">
        <w:rPr>
          <w:bCs/>
          <w:sz w:val="30"/>
          <w:szCs w:val="30"/>
        </w:rPr>
        <w:t>.</w:t>
      </w:r>
    </w:p>
    <w:p w:rsidR="003E1452" w:rsidRPr="0062173A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62173A">
        <w:rPr>
          <w:sz w:val="30"/>
          <w:szCs w:val="30"/>
        </w:rPr>
        <w:t xml:space="preserve">Вторая по значимости подпрограмма, с удельным весом </w:t>
      </w:r>
      <w:r w:rsidR="0008484C">
        <w:rPr>
          <w:sz w:val="30"/>
          <w:szCs w:val="30"/>
        </w:rPr>
        <w:t>49,8</w:t>
      </w:r>
      <w:r w:rsidRPr="0062173A">
        <w:rPr>
          <w:sz w:val="30"/>
          <w:szCs w:val="30"/>
        </w:rPr>
        <w:t xml:space="preserve">%, - </w:t>
      </w:r>
      <w:r w:rsidR="003E1452" w:rsidRPr="0062173A">
        <w:rPr>
          <w:sz w:val="30"/>
          <w:szCs w:val="30"/>
        </w:rPr>
        <w:t>«</w:t>
      </w:r>
      <w:r w:rsidR="004A58F3" w:rsidRPr="0062173A">
        <w:rPr>
          <w:bCs/>
          <w:sz w:val="30"/>
          <w:szCs w:val="30"/>
        </w:rPr>
        <w:t xml:space="preserve">Развитие социальной сферы на территории сельского поселения </w:t>
      </w:r>
      <w:r w:rsidR="00CB03AB">
        <w:rPr>
          <w:bCs/>
          <w:sz w:val="30"/>
          <w:szCs w:val="30"/>
        </w:rPr>
        <w:t>Нижнематренский</w:t>
      </w:r>
      <w:r w:rsidR="004A58F3" w:rsidRPr="0062173A">
        <w:rPr>
          <w:bCs/>
          <w:sz w:val="30"/>
          <w:szCs w:val="30"/>
        </w:rPr>
        <w:t xml:space="preserve"> сельсовет</w:t>
      </w:r>
      <w:r w:rsidR="003E1452" w:rsidRPr="0062173A">
        <w:rPr>
          <w:sz w:val="30"/>
          <w:szCs w:val="30"/>
        </w:rPr>
        <w:t xml:space="preserve">», на ее реализацию направлено </w:t>
      </w:r>
      <w:r w:rsidR="0008484C" w:rsidRPr="0008484C">
        <w:rPr>
          <w:sz w:val="30"/>
          <w:szCs w:val="30"/>
        </w:rPr>
        <w:t>3665595,00</w:t>
      </w:r>
      <w:r w:rsidR="0008484C">
        <w:rPr>
          <w:sz w:val="30"/>
          <w:szCs w:val="30"/>
        </w:rPr>
        <w:t xml:space="preserve"> </w:t>
      </w:r>
      <w:r w:rsidR="003E1452" w:rsidRPr="0008484C">
        <w:rPr>
          <w:sz w:val="30"/>
          <w:szCs w:val="30"/>
        </w:rPr>
        <w:t>руб</w:t>
      </w:r>
      <w:r w:rsidR="003E1452" w:rsidRPr="0062173A">
        <w:rPr>
          <w:sz w:val="30"/>
          <w:szCs w:val="30"/>
        </w:rPr>
        <w:t xml:space="preserve">. или </w:t>
      </w:r>
      <w:r w:rsidR="0008484C">
        <w:rPr>
          <w:sz w:val="30"/>
          <w:szCs w:val="30"/>
        </w:rPr>
        <w:t>98,8</w:t>
      </w:r>
      <w:r w:rsidR="003E1452" w:rsidRPr="0062173A">
        <w:rPr>
          <w:sz w:val="30"/>
          <w:szCs w:val="30"/>
        </w:rPr>
        <w:t>% к уточнённому годовому плану, том числе:</w:t>
      </w:r>
    </w:p>
    <w:p w:rsidR="003E1452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F71571">
        <w:rPr>
          <w:sz w:val="30"/>
          <w:szCs w:val="30"/>
        </w:rPr>
        <w:t>-</w:t>
      </w:r>
      <w:r w:rsidR="00B367D8" w:rsidRPr="00F71571">
        <w:rPr>
          <w:sz w:val="30"/>
          <w:szCs w:val="30"/>
        </w:rPr>
        <w:t>предоставление субсидий автономному учреждению</w:t>
      </w:r>
      <w:r w:rsidRPr="00F71571">
        <w:rPr>
          <w:sz w:val="30"/>
          <w:szCs w:val="30"/>
        </w:rPr>
        <w:t xml:space="preserve"> – </w:t>
      </w:r>
      <w:r w:rsidR="00F71571" w:rsidRPr="00F71571">
        <w:rPr>
          <w:sz w:val="30"/>
          <w:szCs w:val="30"/>
        </w:rPr>
        <w:t>3650613</w:t>
      </w:r>
      <w:r w:rsidR="00F11905" w:rsidRPr="00F71571">
        <w:rPr>
          <w:sz w:val="30"/>
          <w:szCs w:val="30"/>
        </w:rPr>
        <w:t>,00</w:t>
      </w:r>
      <w:r w:rsidRPr="00F71571">
        <w:rPr>
          <w:sz w:val="30"/>
          <w:szCs w:val="30"/>
        </w:rPr>
        <w:t xml:space="preserve"> руб.</w:t>
      </w:r>
      <w:r w:rsidR="00F71571">
        <w:rPr>
          <w:sz w:val="30"/>
          <w:szCs w:val="30"/>
        </w:rPr>
        <w:t>;</w:t>
      </w:r>
    </w:p>
    <w:p w:rsidR="00F71571" w:rsidRPr="00F71571" w:rsidRDefault="00F71571" w:rsidP="003E145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-приобретение спортивного инвентаря – 14982,00 </w:t>
      </w:r>
      <w:proofErr w:type="gramStart"/>
      <w:r>
        <w:rPr>
          <w:sz w:val="30"/>
          <w:szCs w:val="30"/>
        </w:rPr>
        <w:t>руб..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CB03AB">
        <w:rPr>
          <w:bCs/>
          <w:color w:val="000000"/>
          <w:sz w:val="30"/>
          <w:szCs w:val="30"/>
        </w:rPr>
        <w:t>Нижнематренский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520513">
        <w:rPr>
          <w:sz w:val="30"/>
          <w:szCs w:val="30"/>
        </w:rPr>
        <w:t>1,3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520513" w:rsidRPr="00520513">
        <w:rPr>
          <w:sz w:val="30"/>
          <w:szCs w:val="30"/>
        </w:rPr>
        <w:t>96552,04</w:t>
      </w:r>
      <w:r w:rsidR="00520513">
        <w:rPr>
          <w:sz w:val="22"/>
          <w:szCs w:val="22"/>
        </w:rPr>
        <w:t xml:space="preserve"> </w:t>
      </w:r>
      <w:r w:rsidR="00067630" w:rsidRPr="00837B8E">
        <w:rPr>
          <w:sz w:val="30"/>
          <w:szCs w:val="30"/>
        </w:rPr>
        <w:t xml:space="preserve">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1571">
        <w:rPr>
          <w:sz w:val="30"/>
          <w:szCs w:val="30"/>
        </w:rPr>
        <w:t xml:space="preserve">-расходы на приобретение и сопровождение программного обеспечения </w:t>
      </w:r>
      <w:r w:rsidR="00F71571">
        <w:rPr>
          <w:sz w:val="30"/>
          <w:szCs w:val="30"/>
        </w:rPr>
        <w:t xml:space="preserve">и информационные услуги </w:t>
      </w:r>
      <w:r w:rsidRPr="00F71571">
        <w:rPr>
          <w:sz w:val="30"/>
          <w:szCs w:val="30"/>
        </w:rPr>
        <w:t xml:space="preserve">– </w:t>
      </w:r>
      <w:r w:rsidR="00F71571">
        <w:rPr>
          <w:sz w:val="30"/>
          <w:szCs w:val="30"/>
        </w:rPr>
        <w:t>57</w:t>
      </w:r>
      <w:r w:rsidR="00F71571" w:rsidRPr="00F71571">
        <w:rPr>
          <w:sz w:val="30"/>
          <w:szCs w:val="30"/>
        </w:rPr>
        <w:t>684,56</w:t>
      </w:r>
      <w:r w:rsidRPr="00F71571">
        <w:rPr>
          <w:sz w:val="30"/>
          <w:szCs w:val="30"/>
        </w:rPr>
        <w:t xml:space="preserve"> руб.;</w:t>
      </w:r>
    </w:p>
    <w:p w:rsidR="00F71571" w:rsidRPr="00F71571" w:rsidRDefault="00F71571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-расходы на повышение квалификации муниципальных служащих – 7000,00 руб.;</w:t>
      </w:r>
    </w:p>
    <w:p w:rsidR="0071201C" w:rsidRPr="00F71571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1571">
        <w:rPr>
          <w:sz w:val="30"/>
          <w:szCs w:val="30"/>
        </w:rPr>
        <w:t xml:space="preserve">-расходы на </w:t>
      </w:r>
      <w:r w:rsidR="00F15736" w:rsidRPr="00F71571">
        <w:rPr>
          <w:sz w:val="30"/>
          <w:szCs w:val="30"/>
        </w:rPr>
        <w:t>оплату членских взносов в Ассоциацию «Совета муниципальных образований»</w:t>
      </w:r>
      <w:r w:rsidRPr="00F71571">
        <w:rPr>
          <w:sz w:val="30"/>
          <w:szCs w:val="30"/>
        </w:rPr>
        <w:t xml:space="preserve"> – </w:t>
      </w:r>
      <w:r w:rsidR="00F71571" w:rsidRPr="00F71571">
        <w:rPr>
          <w:sz w:val="30"/>
          <w:szCs w:val="30"/>
        </w:rPr>
        <w:t>3342</w:t>
      </w:r>
      <w:r w:rsidRPr="00F71571">
        <w:rPr>
          <w:sz w:val="30"/>
          <w:szCs w:val="30"/>
        </w:rPr>
        <w:t>,00 руб.;</w:t>
      </w:r>
    </w:p>
    <w:p w:rsidR="00DC0AD6" w:rsidRPr="00F71571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1571">
        <w:rPr>
          <w:sz w:val="30"/>
          <w:szCs w:val="30"/>
        </w:rPr>
        <w:t>-</w:t>
      </w:r>
      <w:r w:rsidR="00946353" w:rsidRPr="00F71571">
        <w:rPr>
          <w:sz w:val="30"/>
          <w:szCs w:val="30"/>
        </w:rPr>
        <w:t xml:space="preserve">расходы по обслуживанию муниципального долга – </w:t>
      </w:r>
      <w:r w:rsidR="00F71571" w:rsidRPr="00F71571">
        <w:rPr>
          <w:sz w:val="30"/>
          <w:szCs w:val="30"/>
        </w:rPr>
        <w:t>525,48</w:t>
      </w:r>
      <w:r w:rsidR="00946353" w:rsidRPr="00F71571">
        <w:rPr>
          <w:sz w:val="30"/>
          <w:szCs w:val="30"/>
        </w:rPr>
        <w:t xml:space="preserve"> руб.;</w:t>
      </w:r>
    </w:p>
    <w:p w:rsidR="0071201C" w:rsidRPr="00F71571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1571">
        <w:rPr>
          <w:sz w:val="30"/>
          <w:szCs w:val="30"/>
        </w:rPr>
        <w:lastRenderedPageBreak/>
        <w:t xml:space="preserve">-расходы </w:t>
      </w:r>
      <w:r w:rsidR="00D11F8E" w:rsidRPr="00F71571">
        <w:rPr>
          <w:sz w:val="30"/>
          <w:szCs w:val="30"/>
        </w:rPr>
        <w:t>по подготовке</w:t>
      </w:r>
      <w:r w:rsidRPr="00F71571">
        <w:rPr>
          <w:sz w:val="30"/>
          <w:szCs w:val="30"/>
        </w:rPr>
        <w:t xml:space="preserve"> </w:t>
      </w:r>
      <w:r w:rsidR="00F15736" w:rsidRPr="00F71571">
        <w:rPr>
          <w:sz w:val="30"/>
          <w:szCs w:val="30"/>
        </w:rPr>
        <w:t>сведений об инвентаризационной стоимости зданий, помещений, сооружений и кадастровой стоимости земельных участков</w:t>
      </w:r>
      <w:r w:rsidR="009C6263" w:rsidRPr="00F71571">
        <w:rPr>
          <w:sz w:val="30"/>
          <w:szCs w:val="30"/>
        </w:rPr>
        <w:t xml:space="preserve"> </w:t>
      </w:r>
      <w:r w:rsidRPr="00F71571">
        <w:rPr>
          <w:sz w:val="30"/>
          <w:szCs w:val="30"/>
        </w:rPr>
        <w:t xml:space="preserve">– </w:t>
      </w:r>
      <w:r w:rsidR="00946353" w:rsidRPr="00F71571">
        <w:rPr>
          <w:sz w:val="30"/>
          <w:szCs w:val="30"/>
        </w:rPr>
        <w:t>2</w:t>
      </w:r>
      <w:r w:rsidR="00F71571" w:rsidRPr="00F71571">
        <w:rPr>
          <w:sz w:val="30"/>
          <w:szCs w:val="30"/>
        </w:rPr>
        <w:t>8</w:t>
      </w:r>
      <w:r w:rsidR="00F15736" w:rsidRPr="00F71571">
        <w:rPr>
          <w:sz w:val="30"/>
          <w:szCs w:val="30"/>
        </w:rPr>
        <w:t>00</w:t>
      </w:r>
      <w:r w:rsidRPr="00F71571">
        <w:rPr>
          <w:sz w:val="30"/>
          <w:szCs w:val="30"/>
        </w:rPr>
        <w:t xml:space="preserve">0,00 </w:t>
      </w:r>
      <w:proofErr w:type="gramStart"/>
      <w:r w:rsidRPr="00F71571">
        <w:rPr>
          <w:sz w:val="30"/>
          <w:szCs w:val="30"/>
        </w:rPr>
        <w:t>руб..</w:t>
      </w:r>
      <w:proofErr w:type="gramEnd"/>
    </w:p>
    <w:p w:rsidR="008D24FD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520513" w:rsidRPr="00E14617">
        <w:rPr>
          <w:sz w:val="30"/>
          <w:szCs w:val="30"/>
        </w:rPr>
        <w:t xml:space="preserve">финансирование отраслей социальной сферы (культура и кинематография, </w:t>
      </w:r>
      <w:r w:rsidR="00520513">
        <w:rPr>
          <w:sz w:val="30"/>
          <w:szCs w:val="30"/>
        </w:rPr>
        <w:t>физическая культура и спорт</w:t>
      </w:r>
      <w:r w:rsidR="00520513" w:rsidRPr="00E14617">
        <w:rPr>
          <w:sz w:val="30"/>
          <w:szCs w:val="30"/>
        </w:rPr>
        <w:t xml:space="preserve">) </w:t>
      </w:r>
      <w:r w:rsidR="00520513">
        <w:rPr>
          <w:sz w:val="30"/>
          <w:szCs w:val="30"/>
        </w:rPr>
        <w:t>43,2</w:t>
      </w:r>
      <w:r w:rsidR="00520513" w:rsidRPr="00E14617">
        <w:rPr>
          <w:sz w:val="30"/>
          <w:szCs w:val="30"/>
        </w:rPr>
        <w:t>%,</w:t>
      </w:r>
      <w:r w:rsidR="00520513">
        <w:rPr>
          <w:sz w:val="30"/>
          <w:szCs w:val="30"/>
        </w:rPr>
        <w:t xml:space="preserve"> </w:t>
      </w:r>
      <w:r w:rsidR="00520513" w:rsidRPr="00E14617">
        <w:rPr>
          <w:sz w:val="30"/>
          <w:szCs w:val="30"/>
        </w:rPr>
        <w:t xml:space="preserve">на национальную экономику </w:t>
      </w:r>
      <w:r w:rsidR="00520513">
        <w:rPr>
          <w:sz w:val="30"/>
          <w:szCs w:val="30"/>
        </w:rPr>
        <w:t>– 29,5</w:t>
      </w:r>
      <w:r w:rsidR="00520513" w:rsidRPr="00E14617">
        <w:rPr>
          <w:sz w:val="30"/>
          <w:szCs w:val="30"/>
        </w:rPr>
        <w:t>%</w:t>
      </w:r>
      <w:r w:rsidR="00520513">
        <w:rPr>
          <w:sz w:val="30"/>
          <w:szCs w:val="30"/>
        </w:rPr>
        <w:t xml:space="preserve">, </w:t>
      </w:r>
      <w:r w:rsidR="008D24FD" w:rsidRPr="00E14617">
        <w:rPr>
          <w:sz w:val="30"/>
          <w:szCs w:val="30"/>
        </w:rPr>
        <w:t xml:space="preserve">содержание органов местного самоуправления – </w:t>
      </w:r>
      <w:r w:rsidR="00520513">
        <w:rPr>
          <w:sz w:val="30"/>
          <w:szCs w:val="30"/>
        </w:rPr>
        <w:t>21,5</w:t>
      </w:r>
      <w:r w:rsidR="008D24FD" w:rsidRPr="00E14617">
        <w:rPr>
          <w:sz w:val="30"/>
          <w:szCs w:val="30"/>
        </w:rPr>
        <w:t>%,</w:t>
      </w:r>
      <w:r w:rsidR="008D24FD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520513">
        <w:rPr>
          <w:sz w:val="30"/>
          <w:szCs w:val="30"/>
        </w:rPr>
        <w:t>5,1</w:t>
      </w:r>
      <w:r w:rsidR="00E14617" w:rsidRPr="00E14617">
        <w:rPr>
          <w:sz w:val="30"/>
          <w:szCs w:val="30"/>
        </w:rPr>
        <w:t>%</w:t>
      </w:r>
      <w:r w:rsidR="008D24FD">
        <w:rPr>
          <w:sz w:val="30"/>
          <w:szCs w:val="30"/>
        </w:rPr>
        <w:t>.</w:t>
      </w:r>
    </w:p>
    <w:p w:rsidR="00F747AB" w:rsidRPr="00F71571" w:rsidRDefault="009A5E59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71571">
        <w:rPr>
          <w:sz w:val="30"/>
          <w:szCs w:val="30"/>
        </w:rPr>
        <w:t xml:space="preserve">  </w:t>
      </w:r>
      <w:r w:rsidR="00F747AB" w:rsidRPr="00F71571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F71571">
        <w:rPr>
          <w:sz w:val="30"/>
          <w:szCs w:val="30"/>
        </w:rPr>
        <w:t>2309343,08</w:t>
      </w:r>
      <w:r w:rsidRPr="00837B8E">
        <w:rPr>
          <w:sz w:val="30"/>
          <w:szCs w:val="30"/>
        </w:rPr>
        <w:t xml:space="preserve"> руб. или </w:t>
      </w:r>
      <w:r w:rsidR="00F71571">
        <w:rPr>
          <w:sz w:val="30"/>
          <w:szCs w:val="30"/>
        </w:rPr>
        <w:t>21,5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9A214D">
        <w:tc>
          <w:tcPr>
            <w:tcW w:w="3137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075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075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075" w:type="dxa"/>
          </w:tcPr>
          <w:p w:rsidR="003D3035" w:rsidRPr="002B38C8" w:rsidRDefault="00F71571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625295,00</w:t>
            </w:r>
          </w:p>
        </w:tc>
        <w:tc>
          <w:tcPr>
            <w:tcW w:w="3075" w:type="dxa"/>
          </w:tcPr>
          <w:p w:rsidR="003D3035" w:rsidRPr="002B38C8" w:rsidRDefault="00F71571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075" w:type="dxa"/>
          </w:tcPr>
          <w:p w:rsidR="003D3035" w:rsidRPr="002B38C8" w:rsidRDefault="00F71571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1593996,08</w:t>
            </w:r>
          </w:p>
        </w:tc>
        <w:tc>
          <w:tcPr>
            <w:tcW w:w="3075" w:type="dxa"/>
          </w:tcPr>
          <w:p w:rsidR="003D3035" w:rsidRPr="002B38C8" w:rsidRDefault="00F71571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075" w:type="dxa"/>
          </w:tcPr>
          <w:p w:rsidR="003D3035" w:rsidRPr="002B38C8" w:rsidRDefault="0084625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C119ED" w:rsidRPr="002B38C8">
              <w:rPr>
                <w:sz w:val="22"/>
                <w:szCs w:val="22"/>
              </w:rPr>
              <w:t>210,00</w:t>
            </w:r>
          </w:p>
        </w:tc>
        <w:tc>
          <w:tcPr>
            <w:tcW w:w="3075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9A214D">
        <w:tc>
          <w:tcPr>
            <w:tcW w:w="3137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075" w:type="dxa"/>
          </w:tcPr>
          <w:p w:rsidR="00C119ED" w:rsidRPr="002B38C8" w:rsidRDefault="0084625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15842</w:t>
            </w:r>
            <w:r w:rsidR="009A214D">
              <w:rPr>
                <w:sz w:val="22"/>
                <w:szCs w:val="22"/>
              </w:rPr>
              <w:t>,00</w:t>
            </w:r>
          </w:p>
        </w:tc>
        <w:tc>
          <w:tcPr>
            <w:tcW w:w="3075" w:type="dxa"/>
          </w:tcPr>
          <w:p w:rsidR="00C119ED" w:rsidRPr="002B38C8" w:rsidRDefault="0084625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9A214D">
        <w:tc>
          <w:tcPr>
            <w:tcW w:w="3137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75" w:type="dxa"/>
          </w:tcPr>
          <w:p w:rsidR="00C119ED" w:rsidRPr="002B38C8" w:rsidRDefault="0084625A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2309343,08</w:t>
            </w:r>
          </w:p>
        </w:tc>
        <w:tc>
          <w:tcPr>
            <w:tcW w:w="3075" w:type="dxa"/>
          </w:tcPr>
          <w:p w:rsidR="00C119ED" w:rsidRPr="002B38C8" w:rsidRDefault="0084625A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0106 «Обеспечение деятельности финансовых, налоговых и таможенных органов и органов финансового </w:t>
      </w:r>
      <w:r w:rsidRPr="00837B8E">
        <w:rPr>
          <w:sz w:val="30"/>
          <w:szCs w:val="30"/>
        </w:rPr>
        <w:lastRenderedPageBreak/>
        <w:t>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уплате членских взносов в ассоциацию «Совета муниципальных образований.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84625A">
        <w:rPr>
          <w:sz w:val="30"/>
          <w:szCs w:val="30"/>
        </w:rPr>
        <w:t>95,8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84625A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84625A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84625A">
        <w:rPr>
          <w:sz w:val="30"/>
          <w:szCs w:val="30"/>
        </w:rPr>
        <w:t>704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182812" w:rsidRPr="000C74F2" w:rsidRDefault="000F65B2" w:rsidP="00342938">
      <w:pPr>
        <w:spacing w:line="360" w:lineRule="auto"/>
        <w:ind w:firstLine="567"/>
        <w:jc w:val="both"/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84625A">
        <w:rPr>
          <w:sz w:val="30"/>
          <w:szCs w:val="30"/>
        </w:rPr>
        <w:t>3157000</w:t>
      </w:r>
      <w:r w:rsidR="009A214D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 или </w:t>
      </w:r>
      <w:r w:rsidR="00067907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  <w:r w:rsidR="00342938">
        <w:rPr>
          <w:sz w:val="30"/>
          <w:szCs w:val="30"/>
        </w:rPr>
        <w:t xml:space="preserve">                                                                                                        </w:t>
      </w:r>
      <w:r w:rsidR="00182812"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2D573D" w:rsidRDefault="0084625A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3129000</w:t>
            </w:r>
            <w:r w:rsidR="009A214D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2D573D" w:rsidRDefault="009A214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625A">
              <w:rPr>
                <w:sz w:val="22"/>
                <w:szCs w:val="22"/>
              </w:rPr>
              <w:t>8</w:t>
            </w:r>
            <w:r w:rsidR="00067907">
              <w:rPr>
                <w:sz w:val="22"/>
                <w:szCs w:val="22"/>
              </w:rPr>
              <w:t>00</w:t>
            </w:r>
            <w:r w:rsidR="002D573D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84625A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3157000,00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Согласно данным представленным в таблице бюджетные средства освоены </w:t>
      </w:r>
      <w:r w:rsidR="002D573D">
        <w:rPr>
          <w:sz w:val="30"/>
          <w:szCs w:val="30"/>
        </w:rPr>
        <w:t xml:space="preserve">на </w:t>
      </w:r>
      <w:r w:rsidR="00067907">
        <w:rPr>
          <w:sz w:val="30"/>
          <w:szCs w:val="30"/>
        </w:rPr>
        <w:t>100</w:t>
      </w:r>
      <w:r w:rsidR="002D573D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</w:t>
      </w:r>
      <w:r w:rsidR="00067907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84625A">
        <w:rPr>
          <w:sz w:val="30"/>
          <w:szCs w:val="30"/>
        </w:rPr>
        <w:t>544661,23</w:t>
      </w:r>
      <w:r w:rsidR="009A214D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84625A">
        <w:rPr>
          <w:sz w:val="30"/>
          <w:szCs w:val="30"/>
        </w:rPr>
        <w:t>91,6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84625A" w:rsidRPr="0084625A" w:rsidTr="00B6547E">
        <w:tc>
          <w:tcPr>
            <w:tcW w:w="3119" w:type="dxa"/>
          </w:tcPr>
          <w:p w:rsidR="0084625A" w:rsidRPr="0084625A" w:rsidRDefault="0084625A" w:rsidP="0084625A">
            <w:pPr>
              <w:spacing w:line="276" w:lineRule="auto"/>
              <w:rPr>
                <w:sz w:val="22"/>
                <w:szCs w:val="22"/>
              </w:rPr>
            </w:pPr>
            <w:r w:rsidRPr="0084625A"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3084" w:type="dxa"/>
          </w:tcPr>
          <w:p w:rsidR="0084625A" w:rsidRPr="0084625A" w:rsidRDefault="0084625A" w:rsidP="008462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71789,81</w:t>
            </w:r>
          </w:p>
        </w:tc>
        <w:tc>
          <w:tcPr>
            <w:tcW w:w="3084" w:type="dxa"/>
          </w:tcPr>
          <w:p w:rsidR="0084625A" w:rsidRPr="0084625A" w:rsidRDefault="0084625A" w:rsidP="008462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84625A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472871,42</w:t>
            </w:r>
          </w:p>
        </w:tc>
        <w:tc>
          <w:tcPr>
            <w:tcW w:w="3084" w:type="dxa"/>
          </w:tcPr>
          <w:p w:rsidR="00182812" w:rsidRPr="0034426C" w:rsidRDefault="0084625A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84625A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544661,23</w:t>
            </w:r>
          </w:p>
        </w:tc>
        <w:tc>
          <w:tcPr>
            <w:tcW w:w="3084" w:type="dxa"/>
          </w:tcPr>
          <w:p w:rsidR="00182812" w:rsidRPr="0034426C" w:rsidRDefault="0084625A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84625A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84625A">
        <w:rPr>
          <w:sz w:val="30"/>
          <w:szCs w:val="30"/>
        </w:rPr>
        <w:t>544661,23</w:t>
      </w:r>
      <w:r w:rsidRPr="00837B8E">
        <w:rPr>
          <w:sz w:val="30"/>
          <w:szCs w:val="30"/>
        </w:rPr>
        <w:t xml:space="preserve"> руб., средства направлены</w:t>
      </w:r>
      <w:r w:rsidR="00067907">
        <w:rPr>
          <w:sz w:val="30"/>
          <w:szCs w:val="30"/>
        </w:rPr>
        <w:t xml:space="preserve"> на</w:t>
      </w:r>
      <w:r w:rsidR="0084625A">
        <w:rPr>
          <w:sz w:val="30"/>
          <w:szCs w:val="30"/>
        </w:rPr>
        <w:t>:</w:t>
      </w:r>
    </w:p>
    <w:p w:rsidR="00CD23B4" w:rsidRDefault="007B6178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4625A">
        <w:rPr>
          <w:sz w:val="30"/>
          <w:szCs w:val="30"/>
        </w:rPr>
        <w:t xml:space="preserve">о подразделу 0502 «Коммунальное хозяйство» - </w:t>
      </w:r>
      <w:r w:rsidR="00067907">
        <w:rPr>
          <w:sz w:val="30"/>
          <w:szCs w:val="30"/>
        </w:rPr>
        <w:t xml:space="preserve"> </w:t>
      </w:r>
      <w:r>
        <w:rPr>
          <w:sz w:val="30"/>
          <w:szCs w:val="30"/>
        </w:rPr>
        <w:t>расходы на техобслуживание и ремонт газопровода;</w:t>
      </w:r>
    </w:p>
    <w:p w:rsidR="00584F68" w:rsidRPr="00934DED" w:rsidRDefault="00584F68" w:rsidP="00584F68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="007B6178">
        <w:rPr>
          <w:bCs/>
          <w:sz w:val="30"/>
          <w:szCs w:val="30"/>
        </w:rPr>
        <w:t xml:space="preserve">очистка дорог, </w:t>
      </w:r>
      <w:r w:rsidR="009A214D">
        <w:rPr>
          <w:bCs/>
          <w:sz w:val="30"/>
          <w:szCs w:val="30"/>
        </w:rPr>
        <w:t xml:space="preserve">на устранение мест захламления, </w:t>
      </w:r>
      <w:r w:rsidRPr="00934DED">
        <w:rPr>
          <w:bCs/>
          <w:sz w:val="30"/>
          <w:szCs w:val="30"/>
        </w:rPr>
        <w:t xml:space="preserve">приобретение </w:t>
      </w:r>
      <w:r w:rsidR="007B6178">
        <w:rPr>
          <w:bCs/>
          <w:sz w:val="30"/>
          <w:szCs w:val="30"/>
        </w:rPr>
        <w:t>строительных материалов</w:t>
      </w:r>
      <w:r w:rsidR="009800A1">
        <w:rPr>
          <w:bCs/>
          <w:sz w:val="30"/>
          <w:szCs w:val="30"/>
        </w:rPr>
        <w:t>,</w:t>
      </w:r>
      <w:r w:rsidRPr="00934DED">
        <w:rPr>
          <w:bCs/>
          <w:sz w:val="30"/>
          <w:szCs w:val="30"/>
        </w:rPr>
        <w:t xml:space="preserve"> </w:t>
      </w:r>
      <w:r w:rsidR="002B2D88">
        <w:rPr>
          <w:bCs/>
          <w:sz w:val="30"/>
          <w:szCs w:val="30"/>
        </w:rPr>
        <w:t>вознаграждение по итогам работы</w:t>
      </w:r>
      <w:r w:rsidR="009800A1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892FE9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Расходы бюджета сельского поселения на культуру, кинематографию в 2016 году исполнены в сумме </w:t>
      </w:r>
      <w:r w:rsidR="007B6178">
        <w:rPr>
          <w:sz w:val="30"/>
          <w:szCs w:val="30"/>
        </w:rPr>
        <w:t>4625613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7B6178">
        <w:rPr>
          <w:sz w:val="30"/>
          <w:szCs w:val="30"/>
        </w:rPr>
        <w:t>99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CB03AB">
        <w:rPr>
          <w:sz w:val="30"/>
          <w:szCs w:val="30"/>
        </w:rPr>
        <w:t>Нижнематренский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</w:t>
      </w:r>
      <w:r w:rsidR="007226D8">
        <w:rPr>
          <w:sz w:val="30"/>
          <w:szCs w:val="30"/>
        </w:rPr>
        <w:t xml:space="preserve"> учреждению культуры в сумме </w:t>
      </w:r>
      <w:r w:rsidR="007B6178">
        <w:rPr>
          <w:sz w:val="30"/>
          <w:szCs w:val="30"/>
        </w:rPr>
        <w:t>1537932</w:t>
      </w:r>
      <w:r w:rsidR="007226D8">
        <w:rPr>
          <w:sz w:val="30"/>
          <w:szCs w:val="30"/>
        </w:rPr>
        <w:t xml:space="preserve">,00 руб. целевой субсидии в сумме </w:t>
      </w:r>
      <w:r w:rsidR="007B6178">
        <w:rPr>
          <w:sz w:val="30"/>
          <w:szCs w:val="30"/>
        </w:rPr>
        <w:t>2112681</w:t>
      </w:r>
      <w:r w:rsidR="007226D8">
        <w:rPr>
          <w:sz w:val="30"/>
          <w:szCs w:val="30"/>
        </w:rPr>
        <w:t xml:space="preserve">,00 </w:t>
      </w:r>
      <w:proofErr w:type="gramStart"/>
      <w:r w:rsidR="007226D8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</w:p>
    <w:p w:rsidR="00ED7899" w:rsidRPr="002B2D88" w:rsidRDefault="007B6178" w:rsidP="00892FE9">
      <w:pPr>
        <w:pStyle w:val="ad"/>
        <w:numPr>
          <w:ilvl w:val="1"/>
          <w:numId w:val="8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Физическая культура и спорт</w:t>
      </w:r>
    </w:p>
    <w:p w:rsidR="002B2D88" w:rsidRDefault="006A112D" w:rsidP="00342938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</w:t>
      </w:r>
      <w:r w:rsidR="007226D8">
        <w:rPr>
          <w:sz w:val="30"/>
          <w:szCs w:val="30"/>
        </w:rPr>
        <w:t>1</w:t>
      </w:r>
      <w:r w:rsidR="007B6178">
        <w:rPr>
          <w:sz w:val="30"/>
          <w:szCs w:val="30"/>
        </w:rPr>
        <w:t>102</w:t>
      </w:r>
      <w:r w:rsidR="007226D8">
        <w:rPr>
          <w:sz w:val="30"/>
          <w:szCs w:val="30"/>
        </w:rPr>
        <w:t xml:space="preserve"> </w:t>
      </w:r>
      <w:r w:rsidRPr="006A112D">
        <w:rPr>
          <w:sz w:val="30"/>
          <w:szCs w:val="30"/>
        </w:rPr>
        <w:t xml:space="preserve">составили </w:t>
      </w:r>
      <w:r w:rsidR="007B6178">
        <w:rPr>
          <w:sz w:val="30"/>
          <w:szCs w:val="30"/>
        </w:rPr>
        <w:t>14982,00</w:t>
      </w:r>
      <w:r w:rsidRPr="006A112D">
        <w:rPr>
          <w:sz w:val="30"/>
          <w:szCs w:val="30"/>
        </w:rPr>
        <w:t xml:space="preserve"> руб. или </w:t>
      </w:r>
      <w:r w:rsidR="007B6178"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 w:rsidR="007226D8">
        <w:rPr>
          <w:sz w:val="30"/>
          <w:szCs w:val="30"/>
        </w:rPr>
        <w:t xml:space="preserve"> </w:t>
      </w:r>
      <w:r w:rsidR="007B6178">
        <w:rPr>
          <w:sz w:val="30"/>
          <w:szCs w:val="30"/>
        </w:rPr>
        <w:t>Расходы произведены на приобретение спортивного инвентаря.</w:t>
      </w:r>
      <w:bookmarkStart w:id="0" w:name="_GoBack"/>
      <w:bookmarkEnd w:id="0"/>
    </w:p>
    <w:p w:rsidR="004C2765" w:rsidRPr="002B2D88" w:rsidRDefault="004C2765" w:rsidP="002B2D88">
      <w:pPr>
        <w:pStyle w:val="ad"/>
        <w:numPr>
          <w:ilvl w:val="0"/>
          <w:numId w:val="8"/>
        </w:numPr>
        <w:spacing w:after="240" w:line="360" w:lineRule="auto"/>
        <w:jc w:val="center"/>
        <w:rPr>
          <w:b/>
          <w:sz w:val="32"/>
          <w:szCs w:val="32"/>
        </w:rPr>
      </w:pPr>
      <w:r w:rsidRPr="002B2D88">
        <w:rPr>
          <w:b/>
          <w:sz w:val="32"/>
          <w:szCs w:val="32"/>
        </w:rPr>
        <w:t>Муниципальный долг</w:t>
      </w:r>
    </w:p>
    <w:p w:rsidR="00B06BCC" w:rsidRPr="00180B51" w:rsidRDefault="004C2765" w:rsidP="00B06BCC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CB03AB">
        <w:rPr>
          <w:sz w:val="30"/>
          <w:szCs w:val="30"/>
        </w:rPr>
        <w:t>Нижнематренский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7226D8">
        <w:rPr>
          <w:sz w:val="30"/>
          <w:szCs w:val="30"/>
        </w:rPr>
        <w:t xml:space="preserve">Решением Совета депутатов сельского поселения </w:t>
      </w:r>
      <w:r w:rsidR="00CB03AB">
        <w:rPr>
          <w:sz w:val="30"/>
          <w:szCs w:val="30"/>
        </w:rPr>
        <w:t>Нижнематренский</w:t>
      </w:r>
      <w:r w:rsidR="007226D8">
        <w:rPr>
          <w:sz w:val="30"/>
          <w:szCs w:val="30"/>
        </w:rPr>
        <w:t xml:space="preserve"> сельсовет от </w:t>
      </w:r>
      <w:r w:rsidR="007B6178">
        <w:rPr>
          <w:sz w:val="30"/>
          <w:szCs w:val="30"/>
        </w:rPr>
        <w:t>05</w:t>
      </w:r>
      <w:r w:rsidR="007226D8">
        <w:rPr>
          <w:sz w:val="30"/>
          <w:szCs w:val="30"/>
        </w:rPr>
        <w:t>.</w:t>
      </w:r>
      <w:r w:rsidR="007B6178">
        <w:rPr>
          <w:sz w:val="30"/>
          <w:szCs w:val="30"/>
        </w:rPr>
        <w:t>07</w:t>
      </w:r>
      <w:r w:rsidR="007226D8">
        <w:rPr>
          <w:sz w:val="30"/>
          <w:szCs w:val="30"/>
        </w:rPr>
        <w:t>.2016г. №</w:t>
      </w:r>
      <w:r w:rsidR="007B6178">
        <w:rPr>
          <w:sz w:val="30"/>
          <w:szCs w:val="30"/>
        </w:rPr>
        <w:t>54</w:t>
      </w:r>
      <w:r w:rsidR="007226D8">
        <w:rPr>
          <w:sz w:val="30"/>
          <w:szCs w:val="30"/>
        </w:rPr>
        <w:t xml:space="preserve">-рс </w:t>
      </w:r>
      <w:r w:rsidR="00B06BCC">
        <w:rPr>
          <w:sz w:val="30"/>
          <w:szCs w:val="30"/>
        </w:rPr>
        <w:t xml:space="preserve">утвержден предельный объем муниципального внутреннего долга сельского поселения в сумме </w:t>
      </w:r>
      <w:r w:rsidR="007B6178">
        <w:rPr>
          <w:sz w:val="30"/>
          <w:szCs w:val="30"/>
        </w:rPr>
        <w:t>650</w:t>
      </w:r>
      <w:r w:rsidR="00B06BCC">
        <w:rPr>
          <w:sz w:val="30"/>
          <w:szCs w:val="30"/>
        </w:rPr>
        <w:t>000,00 руб.</w:t>
      </w:r>
      <w:r w:rsidR="007B6178">
        <w:rPr>
          <w:sz w:val="30"/>
          <w:szCs w:val="30"/>
        </w:rPr>
        <w:t xml:space="preserve">, от 02.08.2016г. №58-рс в сумме 900000,00 руб., от 26.09.2016г. №63-рс в сумме 1530000,00 руб., </w:t>
      </w:r>
      <w:r w:rsidR="008A0FDB">
        <w:rPr>
          <w:sz w:val="30"/>
          <w:szCs w:val="30"/>
        </w:rPr>
        <w:t xml:space="preserve">от 12.12.2016г. №72-рс в сумме 630000,00 руб., от 22.12.2016г. № 75-рс в сумме 1930000,00 </w:t>
      </w:r>
      <w:proofErr w:type="gramStart"/>
      <w:r w:rsidR="008A0FDB">
        <w:rPr>
          <w:sz w:val="30"/>
          <w:szCs w:val="30"/>
        </w:rPr>
        <w:t>руб.</w:t>
      </w:r>
      <w:r w:rsidR="00B06BCC">
        <w:rPr>
          <w:sz w:val="30"/>
          <w:szCs w:val="30"/>
        </w:rPr>
        <w:t>.</w:t>
      </w:r>
      <w:proofErr w:type="gramEnd"/>
      <w:r w:rsidR="00B06BCC">
        <w:rPr>
          <w:sz w:val="30"/>
          <w:szCs w:val="30"/>
        </w:rPr>
        <w:t xml:space="preserve"> </w:t>
      </w:r>
      <w:r w:rsidR="00B06BCC" w:rsidRPr="00180B51">
        <w:rPr>
          <w:sz w:val="30"/>
          <w:szCs w:val="30"/>
        </w:rPr>
        <w:t xml:space="preserve">Общий объем долговых обязательств в долговой книге в 2016 году отражен в сумме </w:t>
      </w:r>
      <w:r w:rsidR="00700BB4">
        <w:rPr>
          <w:sz w:val="30"/>
          <w:szCs w:val="30"/>
        </w:rPr>
        <w:t>1030000</w:t>
      </w:r>
      <w:r w:rsidR="00B06BCC" w:rsidRPr="00180B51">
        <w:rPr>
          <w:sz w:val="30"/>
          <w:szCs w:val="30"/>
        </w:rPr>
        <w:t xml:space="preserve">,00 рублей. </w:t>
      </w:r>
    </w:p>
    <w:p w:rsidR="00700841" w:rsidRDefault="00B06BCC" w:rsidP="00B06BCC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lastRenderedPageBreak/>
        <w:t xml:space="preserve"> В связи с превышением прогнозируемых расходов бюджета поселения над ожидаемыми доходами </w:t>
      </w:r>
      <w:r w:rsidR="00700841" w:rsidRPr="007A041B">
        <w:rPr>
          <w:sz w:val="30"/>
          <w:szCs w:val="30"/>
        </w:rPr>
        <w:t>предоставлен</w:t>
      </w:r>
      <w:r w:rsidR="00700841">
        <w:rPr>
          <w:sz w:val="30"/>
          <w:szCs w:val="30"/>
        </w:rPr>
        <w:t>ы</w:t>
      </w:r>
      <w:r w:rsidR="00700841" w:rsidRPr="007A041B">
        <w:rPr>
          <w:sz w:val="30"/>
          <w:szCs w:val="30"/>
        </w:rPr>
        <w:t xml:space="preserve"> из бюджета</w:t>
      </w:r>
      <w:r w:rsidR="00700841">
        <w:rPr>
          <w:sz w:val="30"/>
          <w:szCs w:val="30"/>
        </w:rPr>
        <w:t xml:space="preserve"> Добринского муниципального района</w:t>
      </w:r>
      <w:r w:rsidR="00700841" w:rsidRPr="007A041B">
        <w:rPr>
          <w:sz w:val="30"/>
          <w:szCs w:val="30"/>
        </w:rPr>
        <w:t xml:space="preserve"> бюджету сельского поселения </w:t>
      </w:r>
      <w:r w:rsidR="00700841">
        <w:rPr>
          <w:sz w:val="30"/>
          <w:szCs w:val="30"/>
        </w:rPr>
        <w:t>Нижнематренский</w:t>
      </w:r>
      <w:r w:rsidR="00700841" w:rsidRPr="007A041B">
        <w:rPr>
          <w:sz w:val="30"/>
          <w:szCs w:val="30"/>
        </w:rPr>
        <w:t xml:space="preserve"> сельсовет бюджетны</w:t>
      </w:r>
      <w:r w:rsidR="00700841">
        <w:rPr>
          <w:sz w:val="30"/>
          <w:szCs w:val="30"/>
        </w:rPr>
        <w:t>е</w:t>
      </w:r>
      <w:r w:rsidR="00700841" w:rsidRPr="007A041B">
        <w:rPr>
          <w:sz w:val="30"/>
          <w:szCs w:val="30"/>
        </w:rPr>
        <w:t xml:space="preserve"> кредит</w:t>
      </w:r>
      <w:r w:rsidR="00700841">
        <w:rPr>
          <w:sz w:val="30"/>
          <w:szCs w:val="30"/>
        </w:rPr>
        <w:t>ы</w:t>
      </w:r>
      <w:r w:rsidR="00700841" w:rsidRPr="007A041B">
        <w:rPr>
          <w:sz w:val="30"/>
          <w:szCs w:val="30"/>
        </w:rPr>
        <w:t xml:space="preserve"> на покрытие </w:t>
      </w:r>
      <w:r w:rsidR="00700841">
        <w:rPr>
          <w:sz w:val="30"/>
          <w:szCs w:val="30"/>
        </w:rPr>
        <w:t>временного кассового разрыва:</w:t>
      </w:r>
    </w:p>
    <w:p w:rsidR="00AB6E32" w:rsidRDefault="00700841" w:rsidP="00AB6E32">
      <w:pPr>
        <w:spacing w:line="360" w:lineRule="auto"/>
        <w:ind w:firstLine="567"/>
        <w:jc w:val="both"/>
        <w:rPr>
          <w:sz w:val="30"/>
          <w:szCs w:val="30"/>
        </w:rPr>
      </w:pPr>
      <w:r w:rsidRPr="00D3218C">
        <w:rPr>
          <w:sz w:val="30"/>
          <w:szCs w:val="30"/>
        </w:rPr>
        <w:t>-</w:t>
      </w:r>
      <w:r w:rsidR="00B06BCC" w:rsidRPr="00D3218C">
        <w:rPr>
          <w:sz w:val="30"/>
          <w:szCs w:val="30"/>
        </w:rPr>
        <w:t xml:space="preserve">на основании постановления администрации Добринского муниципального района от </w:t>
      </w:r>
      <w:r w:rsidRPr="00D3218C">
        <w:rPr>
          <w:sz w:val="30"/>
          <w:szCs w:val="30"/>
        </w:rPr>
        <w:t>27.06</w:t>
      </w:r>
      <w:r w:rsidR="00B06BCC" w:rsidRPr="00D3218C">
        <w:rPr>
          <w:sz w:val="30"/>
          <w:szCs w:val="30"/>
        </w:rPr>
        <w:t>.2016г. №</w:t>
      </w:r>
      <w:r w:rsidRPr="00D3218C">
        <w:rPr>
          <w:sz w:val="30"/>
          <w:szCs w:val="30"/>
        </w:rPr>
        <w:t>412</w:t>
      </w:r>
      <w:r w:rsidR="00B06BCC" w:rsidRPr="00D3218C">
        <w:rPr>
          <w:sz w:val="30"/>
          <w:szCs w:val="30"/>
        </w:rPr>
        <w:t xml:space="preserve"> и соглашения №</w:t>
      </w:r>
      <w:r w:rsidRPr="00D3218C">
        <w:rPr>
          <w:sz w:val="30"/>
          <w:szCs w:val="30"/>
        </w:rPr>
        <w:t>2</w:t>
      </w:r>
      <w:r w:rsidR="00B06BCC" w:rsidRPr="00D3218C">
        <w:rPr>
          <w:sz w:val="30"/>
          <w:szCs w:val="30"/>
        </w:rPr>
        <w:t xml:space="preserve"> от </w:t>
      </w:r>
      <w:r w:rsidRPr="00D3218C">
        <w:rPr>
          <w:sz w:val="30"/>
          <w:szCs w:val="30"/>
        </w:rPr>
        <w:t>28</w:t>
      </w:r>
      <w:r w:rsidR="00B06BCC" w:rsidRPr="00D3218C">
        <w:rPr>
          <w:sz w:val="30"/>
          <w:szCs w:val="30"/>
        </w:rPr>
        <w:t>.</w:t>
      </w:r>
      <w:r w:rsidRPr="00D3218C">
        <w:rPr>
          <w:sz w:val="30"/>
          <w:szCs w:val="30"/>
        </w:rPr>
        <w:t>06</w:t>
      </w:r>
      <w:r w:rsidR="00B06BCC" w:rsidRPr="00D3218C">
        <w:rPr>
          <w:sz w:val="30"/>
          <w:szCs w:val="30"/>
        </w:rPr>
        <w:t xml:space="preserve">.2016г. в сумме </w:t>
      </w:r>
      <w:r w:rsidR="009D41F0" w:rsidRPr="00D3218C">
        <w:rPr>
          <w:sz w:val="30"/>
          <w:szCs w:val="30"/>
        </w:rPr>
        <w:t>65</w:t>
      </w:r>
      <w:r w:rsidR="00B06BCC" w:rsidRPr="00D3218C">
        <w:rPr>
          <w:sz w:val="30"/>
          <w:szCs w:val="30"/>
        </w:rPr>
        <w:t>0000,00 рублей с уплатой процентов за пользование бюджетными средствами</w:t>
      </w:r>
      <w:r w:rsidRPr="00D3218C">
        <w:rPr>
          <w:sz w:val="30"/>
          <w:szCs w:val="30"/>
        </w:rPr>
        <w:t xml:space="preserve"> в размере 0,1 процента годовых,</w:t>
      </w:r>
      <w:r w:rsidR="00B06BCC" w:rsidRPr="00D3218C">
        <w:rPr>
          <w:sz w:val="30"/>
          <w:szCs w:val="30"/>
        </w:rPr>
        <w:t xml:space="preserve"> </w:t>
      </w:r>
      <w:r w:rsidRPr="00D3218C">
        <w:rPr>
          <w:sz w:val="30"/>
          <w:szCs w:val="30"/>
        </w:rPr>
        <w:t>б</w:t>
      </w:r>
      <w:r w:rsidR="00B06BCC" w:rsidRPr="00D3218C">
        <w:rPr>
          <w:sz w:val="30"/>
          <w:szCs w:val="30"/>
        </w:rPr>
        <w:t>юджетный кредит предоставлен со сроком возврата до 1 декабря 201</w:t>
      </w:r>
      <w:r w:rsidRPr="00D3218C">
        <w:rPr>
          <w:sz w:val="30"/>
          <w:szCs w:val="30"/>
        </w:rPr>
        <w:t>6</w:t>
      </w:r>
      <w:r w:rsidR="00B06BCC" w:rsidRPr="00D3218C">
        <w:rPr>
          <w:sz w:val="30"/>
          <w:szCs w:val="30"/>
        </w:rPr>
        <w:t>г.</w:t>
      </w:r>
      <w:r w:rsidRPr="00D3218C">
        <w:rPr>
          <w:sz w:val="30"/>
          <w:szCs w:val="30"/>
        </w:rPr>
        <w:t xml:space="preserve"> (для ремонта сельского дома культуры</w:t>
      </w:r>
      <w:r w:rsidR="009D41F0" w:rsidRPr="00D3218C">
        <w:rPr>
          <w:sz w:val="30"/>
          <w:szCs w:val="30"/>
        </w:rPr>
        <w:t xml:space="preserve"> </w:t>
      </w:r>
      <w:proofErr w:type="spellStart"/>
      <w:r w:rsidR="009D41F0" w:rsidRPr="00D3218C">
        <w:rPr>
          <w:sz w:val="30"/>
          <w:szCs w:val="30"/>
        </w:rPr>
        <w:t>с.Нижняя</w:t>
      </w:r>
      <w:proofErr w:type="spellEnd"/>
      <w:r w:rsidR="009D41F0" w:rsidRPr="00D3218C">
        <w:rPr>
          <w:sz w:val="30"/>
          <w:szCs w:val="30"/>
        </w:rPr>
        <w:t xml:space="preserve"> </w:t>
      </w:r>
      <w:proofErr w:type="spellStart"/>
      <w:r w:rsidR="009D41F0" w:rsidRPr="00D3218C">
        <w:rPr>
          <w:sz w:val="30"/>
          <w:szCs w:val="30"/>
        </w:rPr>
        <w:t>Матренка</w:t>
      </w:r>
      <w:proofErr w:type="spellEnd"/>
      <w:r w:rsidRPr="00D3218C">
        <w:rPr>
          <w:sz w:val="30"/>
          <w:szCs w:val="30"/>
        </w:rPr>
        <w:t>)</w:t>
      </w:r>
      <w:r w:rsidR="00AB6E32" w:rsidRPr="00D3218C">
        <w:rPr>
          <w:sz w:val="30"/>
          <w:szCs w:val="30"/>
        </w:rPr>
        <w:t>. Дополнительным соглашением №3 от 01.12.2016г. продлен срок возврата кредита до 25 декабря 2016г.</w:t>
      </w:r>
      <w:r w:rsidR="00D3218C" w:rsidRPr="00D3218C">
        <w:rPr>
          <w:sz w:val="30"/>
          <w:szCs w:val="30"/>
        </w:rPr>
        <w:t xml:space="preserve"> Кредит погашен 09.12.2016г.</w:t>
      </w:r>
      <w:r w:rsidR="00AB6E32" w:rsidRPr="00D3218C">
        <w:rPr>
          <w:sz w:val="30"/>
          <w:szCs w:val="30"/>
        </w:rPr>
        <w:t>;</w:t>
      </w:r>
    </w:p>
    <w:p w:rsidR="00700841" w:rsidRDefault="00700841" w:rsidP="00700841">
      <w:pPr>
        <w:spacing w:line="360" w:lineRule="auto"/>
        <w:ind w:firstLine="567"/>
        <w:jc w:val="both"/>
        <w:rPr>
          <w:sz w:val="30"/>
          <w:szCs w:val="30"/>
        </w:rPr>
      </w:pPr>
      <w:r w:rsidRPr="00D3218C">
        <w:rPr>
          <w:sz w:val="30"/>
          <w:szCs w:val="30"/>
        </w:rPr>
        <w:t xml:space="preserve">-на основании постановления администрации Добринского муниципального района от 29.07.2016г. №507 и соглашения №4 от 29.07.2016г. в сумме 250000,00 рублей с уплатой процентов за пользование бюджетными средствами в размере 0,1 процента годовых, бюджетный кредит предоставлен со сроком возврата до 1 декабря 2016г. (для </w:t>
      </w:r>
      <w:r w:rsidR="009D41F0" w:rsidRPr="00D3218C">
        <w:rPr>
          <w:sz w:val="30"/>
          <w:szCs w:val="30"/>
        </w:rPr>
        <w:t>замены оконных блоков и дверей</w:t>
      </w:r>
      <w:r w:rsidRPr="00D3218C">
        <w:rPr>
          <w:sz w:val="30"/>
          <w:szCs w:val="30"/>
        </w:rPr>
        <w:t xml:space="preserve"> дома культуры</w:t>
      </w:r>
      <w:r w:rsidR="009D41F0" w:rsidRPr="00D3218C">
        <w:rPr>
          <w:sz w:val="30"/>
          <w:szCs w:val="30"/>
        </w:rPr>
        <w:t xml:space="preserve"> </w:t>
      </w:r>
      <w:proofErr w:type="spellStart"/>
      <w:r w:rsidR="009D41F0" w:rsidRPr="00D3218C">
        <w:rPr>
          <w:sz w:val="30"/>
          <w:szCs w:val="30"/>
        </w:rPr>
        <w:t>с.Ольховка</w:t>
      </w:r>
      <w:proofErr w:type="spellEnd"/>
      <w:r w:rsidRPr="00D3218C">
        <w:rPr>
          <w:sz w:val="30"/>
          <w:szCs w:val="30"/>
        </w:rPr>
        <w:t>)</w:t>
      </w:r>
      <w:r w:rsidR="00D73606" w:rsidRPr="00D3218C">
        <w:rPr>
          <w:sz w:val="30"/>
          <w:szCs w:val="30"/>
        </w:rPr>
        <w:t xml:space="preserve">. </w:t>
      </w:r>
      <w:r w:rsidR="00AB6E32" w:rsidRPr="00D3218C">
        <w:rPr>
          <w:sz w:val="30"/>
          <w:szCs w:val="30"/>
        </w:rPr>
        <w:t>Дополнительным соглашением №3 от 01.12.2016г. продлен срок возврата кредита до 25 декабря 2016г. Б</w:t>
      </w:r>
      <w:r w:rsidR="00D73606" w:rsidRPr="00D3218C">
        <w:rPr>
          <w:sz w:val="30"/>
          <w:szCs w:val="30"/>
        </w:rPr>
        <w:t>юджетный кредит погашен 09.12.2016г.</w:t>
      </w:r>
      <w:r w:rsidRPr="00D3218C">
        <w:rPr>
          <w:sz w:val="30"/>
          <w:szCs w:val="30"/>
        </w:rPr>
        <w:t>;</w:t>
      </w:r>
    </w:p>
    <w:p w:rsidR="009D41F0" w:rsidRDefault="009D41F0" w:rsidP="009D41F0">
      <w:pPr>
        <w:spacing w:line="360" w:lineRule="auto"/>
        <w:ind w:firstLine="567"/>
        <w:jc w:val="both"/>
        <w:rPr>
          <w:sz w:val="30"/>
          <w:szCs w:val="30"/>
        </w:rPr>
      </w:pPr>
      <w:r w:rsidRPr="00D3218C">
        <w:rPr>
          <w:sz w:val="30"/>
          <w:szCs w:val="30"/>
        </w:rPr>
        <w:t xml:space="preserve">-на основании постановления администрации Добринского муниципального района от 16.09.2016г. №651 и соглашения №6 от 16.09.2016г. в сумме 630000,00 рублей с уплатой процентов за пользование бюджетными средствами в размере 0,1 процента годовых, бюджетный кредит предоставлен со сроком возврата до 1 </w:t>
      </w:r>
      <w:r w:rsidRPr="00D3218C">
        <w:rPr>
          <w:sz w:val="30"/>
          <w:szCs w:val="30"/>
        </w:rPr>
        <w:lastRenderedPageBreak/>
        <w:t>декабря 2016г. (на укрепление материальной базы учреждений культуры)</w:t>
      </w:r>
      <w:r w:rsidR="00D73606" w:rsidRPr="00D3218C">
        <w:rPr>
          <w:sz w:val="30"/>
          <w:szCs w:val="30"/>
        </w:rPr>
        <w:t>. Постановлением администрации Добринского муниципального района от 30.11.2016г. №853 и дополнительн</w:t>
      </w:r>
      <w:r w:rsidR="00AB6E32" w:rsidRPr="00D3218C">
        <w:rPr>
          <w:sz w:val="30"/>
          <w:szCs w:val="30"/>
        </w:rPr>
        <w:t>ым</w:t>
      </w:r>
      <w:r w:rsidR="00D73606" w:rsidRPr="00D3218C">
        <w:rPr>
          <w:sz w:val="30"/>
          <w:szCs w:val="30"/>
        </w:rPr>
        <w:t xml:space="preserve"> соглашени</w:t>
      </w:r>
      <w:r w:rsidR="00AB6E32" w:rsidRPr="00D3218C">
        <w:rPr>
          <w:sz w:val="30"/>
          <w:szCs w:val="30"/>
        </w:rPr>
        <w:t>ем</w:t>
      </w:r>
      <w:r w:rsidR="00D73606" w:rsidRPr="00D3218C">
        <w:rPr>
          <w:sz w:val="30"/>
          <w:szCs w:val="30"/>
        </w:rPr>
        <w:t xml:space="preserve"> №1 от 01.12.2016г. продлен срок возврата кредита до 01 декабря 2017г.</w:t>
      </w:r>
      <w:r w:rsidRPr="00D3218C">
        <w:rPr>
          <w:sz w:val="30"/>
          <w:szCs w:val="30"/>
        </w:rPr>
        <w:t>;</w:t>
      </w:r>
    </w:p>
    <w:p w:rsidR="009D41F0" w:rsidRDefault="009D41F0" w:rsidP="009D41F0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7A041B">
        <w:rPr>
          <w:sz w:val="30"/>
          <w:szCs w:val="30"/>
        </w:rPr>
        <w:t>на основании</w:t>
      </w:r>
      <w:r>
        <w:rPr>
          <w:sz w:val="30"/>
          <w:szCs w:val="30"/>
        </w:rPr>
        <w:t xml:space="preserve"> постановления</w:t>
      </w:r>
      <w:r w:rsidRPr="007A04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администрации Добринского муниципального района от 23.12.2016г. №916 и </w:t>
      </w:r>
      <w:r w:rsidRPr="007A041B">
        <w:rPr>
          <w:sz w:val="30"/>
          <w:szCs w:val="30"/>
        </w:rPr>
        <w:t>соглашения №</w:t>
      </w:r>
      <w:r>
        <w:rPr>
          <w:sz w:val="30"/>
          <w:szCs w:val="30"/>
        </w:rPr>
        <w:t>12</w:t>
      </w:r>
      <w:r w:rsidRPr="007A041B">
        <w:rPr>
          <w:sz w:val="30"/>
          <w:szCs w:val="30"/>
        </w:rPr>
        <w:t xml:space="preserve"> от </w:t>
      </w:r>
      <w:r>
        <w:rPr>
          <w:sz w:val="30"/>
          <w:szCs w:val="30"/>
        </w:rPr>
        <w:t>23.12</w:t>
      </w:r>
      <w:r w:rsidRPr="007A041B">
        <w:rPr>
          <w:sz w:val="30"/>
          <w:szCs w:val="30"/>
        </w:rPr>
        <w:t xml:space="preserve">.2016г. в сумме </w:t>
      </w:r>
      <w:r>
        <w:rPr>
          <w:sz w:val="30"/>
          <w:szCs w:val="30"/>
        </w:rPr>
        <w:t>4</w:t>
      </w:r>
      <w:r w:rsidRPr="007A041B">
        <w:rPr>
          <w:sz w:val="30"/>
          <w:szCs w:val="30"/>
        </w:rPr>
        <w:t>00000,00 рублей с уплатой процентов за пользование бюджетными средствами</w:t>
      </w:r>
      <w:r>
        <w:rPr>
          <w:sz w:val="30"/>
          <w:szCs w:val="30"/>
        </w:rPr>
        <w:t xml:space="preserve"> в размере 0,1 процента годовых,</w:t>
      </w:r>
      <w:r w:rsidRPr="007A041B">
        <w:rPr>
          <w:sz w:val="30"/>
          <w:szCs w:val="30"/>
        </w:rPr>
        <w:t xml:space="preserve"> </w:t>
      </w:r>
      <w:r>
        <w:rPr>
          <w:sz w:val="30"/>
          <w:szCs w:val="30"/>
        </w:rPr>
        <w:t>б</w:t>
      </w:r>
      <w:r w:rsidRPr="007A041B">
        <w:rPr>
          <w:sz w:val="30"/>
          <w:szCs w:val="30"/>
        </w:rPr>
        <w:t>юджетный кредит предоставлен со сроком возврата до 1 декабря 2017г.</w:t>
      </w:r>
      <w:r>
        <w:rPr>
          <w:sz w:val="30"/>
          <w:szCs w:val="30"/>
        </w:rPr>
        <w:t xml:space="preserve"> (на погашение кредиторской задолженности).</w:t>
      </w:r>
    </w:p>
    <w:p w:rsidR="00B06BCC" w:rsidRDefault="00B06BCC" w:rsidP="00700841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За пользованием бюджетным кредитом выплачены проценты в сумме </w:t>
      </w:r>
      <w:r w:rsidR="00D3218C">
        <w:rPr>
          <w:sz w:val="30"/>
          <w:szCs w:val="30"/>
        </w:rPr>
        <w:t>525,48</w:t>
      </w:r>
      <w:r w:rsidRPr="007A041B">
        <w:rPr>
          <w:sz w:val="30"/>
          <w:szCs w:val="30"/>
        </w:rPr>
        <w:t xml:space="preserve"> рубл</w:t>
      </w:r>
      <w:r w:rsidR="00D3218C">
        <w:rPr>
          <w:sz w:val="30"/>
          <w:szCs w:val="30"/>
        </w:rPr>
        <w:t>ей</w:t>
      </w:r>
      <w:r w:rsidRPr="007A041B">
        <w:rPr>
          <w:sz w:val="30"/>
          <w:szCs w:val="30"/>
        </w:rPr>
        <w:t xml:space="preserve">.  </w:t>
      </w:r>
    </w:p>
    <w:p w:rsidR="008235A1" w:rsidRPr="002B2D88" w:rsidRDefault="008235A1" w:rsidP="002B2D88">
      <w:pPr>
        <w:pStyle w:val="ad"/>
        <w:numPr>
          <w:ilvl w:val="0"/>
          <w:numId w:val="8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:rsidR="00B06BCC" w:rsidRPr="00B06BCC" w:rsidRDefault="00EB3B57" w:rsidP="00B06BCC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B06BCC">
        <w:rPr>
          <w:sz w:val="30"/>
          <w:szCs w:val="30"/>
        </w:rPr>
        <w:t>ешение</w:t>
      </w:r>
      <w:r>
        <w:rPr>
          <w:sz w:val="30"/>
          <w:szCs w:val="30"/>
        </w:rPr>
        <w:t>м</w:t>
      </w:r>
      <w:r w:rsidRPr="00B06BCC">
        <w:rPr>
          <w:sz w:val="30"/>
          <w:szCs w:val="30"/>
        </w:rPr>
        <w:t xml:space="preserve"> Совета депутатов сельского поселения </w:t>
      </w:r>
      <w:r w:rsidR="00CB03AB">
        <w:rPr>
          <w:sz w:val="30"/>
          <w:szCs w:val="30"/>
        </w:rPr>
        <w:t>Нижнематренский</w:t>
      </w:r>
      <w:r w:rsidRPr="00B06BCC">
        <w:rPr>
          <w:sz w:val="30"/>
          <w:szCs w:val="30"/>
        </w:rPr>
        <w:t xml:space="preserve"> сельсовет </w:t>
      </w:r>
      <w:r>
        <w:rPr>
          <w:sz w:val="30"/>
          <w:szCs w:val="30"/>
        </w:rPr>
        <w:t xml:space="preserve">от </w:t>
      </w:r>
      <w:r w:rsidR="00E23E51">
        <w:rPr>
          <w:sz w:val="30"/>
          <w:szCs w:val="30"/>
        </w:rPr>
        <w:t>22</w:t>
      </w:r>
      <w:r>
        <w:rPr>
          <w:sz w:val="30"/>
          <w:szCs w:val="30"/>
        </w:rPr>
        <w:t>.</w:t>
      </w:r>
      <w:r w:rsidR="00E23E51">
        <w:rPr>
          <w:sz w:val="30"/>
          <w:szCs w:val="30"/>
        </w:rPr>
        <w:t>12</w:t>
      </w:r>
      <w:r>
        <w:rPr>
          <w:sz w:val="30"/>
          <w:szCs w:val="30"/>
        </w:rPr>
        <w:t>.201</w:t>
      </w:r>
      <w:r w:rsidR="00E23E51">
        <w:rPr>
          <w:sz w:val="30"/>
          <w:szCs w:val="30"/>
        </w:rPr>
        <w:t>5</w:t>
      </w:r>
      <w:r>
        <w:rPr>
          <w:sz w:val="30"/>
          <w:szCs w:val="30"/>
        </w:rPr>
        <w:t xml:space="preserve">г. </w:t>
      </w:r>
      <w:r w:rsidRPr="00B06BCC">
        <w:rPr>
          <w:sz w:val="30"/>
          <w:szCs w:val="30"/>
        </w:rPr>
        <w:t>№</w:t>
      </w:r>
      <w:r w:rsidR="00E23E51">
        <w:rPr>
          <w:sz w:val="30"/>
          <w:szCs w:val="30"/>
        </w:rPr>
        <w:t>24</w:t>
      </w:r>
      <w:r w:rsidRPr="00B06BCC">
        <w:rPr>
          <w:sz w:val="30"/>
          <w:szCs w:val="30"/>
        </w:rPr>
        <w:t xml:space="preserve">-рс </w:t>
      </w:r>
      <w:r>
        <w:rPr>
          <w:sz w:val="30"/>
          <w:szCs w:val="30"/>
        </w:rPr>
        <w:t>в</w:t>
      </w:r>
      <w:r w:rsidR="00B06BCC" w:rsidRPr="00B06BCC">
        <w:rPr>
          <w:sz w:val="30"/>
          <w:szCs w:val="30"/>
        </w:rPr>
        <w:t xml:space="preserve">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в размере </w:t>
      </w:r>
      <w:r w:rsidR="00CC61ED">
        <w:rPr>
          <w:sz w:val="30"/>
          <w:szCs w:val="30"/>
        </w:rPr>
        <w:t>50</w:t>
      </w:r>
      <w:r w:rsidR="00B06BCC" w:rsidRPr="00B06BCC">
        <w:rPr>
          <w:sz w:val="30"/>
          <w:szCs w:val="30"/>
        </w:rPr>
        <w:t xml:space="preserve">000,00 руб., что не превышает нормы, предельно установленной </w:t>
      </w:r>
      <w:r w:rsidR="00B06BCC" w:rsidRPr="004F3DDC">
        <w:rPr>
          <w:sz w:val="30"/>
          <w:szCs w:val="30"/>
        </w:rPr>
        <w:t>статьей 16 Положения</w:t>
      </w:r>
      <w:r w:rsidR="00B06BCC" w:rsidRPr="00B06BCC">
        <w:rPr>
          <w:sz w:val="30"/>
          <w:szCs w:val="30"/>
        </w:rPr>
        <w:t xml:space="preserve"> «О бюджетном процессе в сельском поселении </w:t>
      </w:r>
      <w:r w:rsidR="00CB03AB">
        <w:rPr>
          <w:sz w:val="30"/>
          <w:szCs w:val="30"/>
        </w:rPr>
        <w:t>Нижнематренский</w:t>
      </w:r>
      <w:r w:rsidR="00B06BCC" w:rsidRPr="00B06BCC">
        <w:rPr>
          <w:sz w:val="30"/>
          <w:szCs w:val="30"/>
        </w:rPr>
        <w:t xml:space="preserve"> сельсовет</w:t>
      </w:r>
      <w:r>
        <w:rPr>
          <w:sz w:val="30"/>
          <w:szCs w:val="30"/>
        </w:rPr>
        <w:t>».</w:t>
      </w:r>
      <w:r w:rsidR="00B06BCC" w:rsidRPr="00B06BCC">
        <w:rPr>
          <w:sz w:val="30"/>
          <w:szCs w:val="30"/>
        </w:rPr>
        <w:t xml:space="preserve"> </w:t>
      </w:r>
      <w:r w:rsidR="00CC61ED">
        <w:rPr>
          <w:sz w:val="30"/>
          <w:szCs w:val="30"/>
        </w:rPr>
        <w:t>Р</w:t>
      </w:r>
      <w:r w:rsidR="00CC61ED" w:rsidRPr="00B06BCC">
        <w:rPr>
          <w:sz w:val="30"/>
          <w:szCs w:val="30"/>
        </w:rPr>
        <w:t>ешение</w:t>
      </w:r>
      <w:r w:rsidR="00CC61ED">
        <w:rPr>
          <w:sz w:val="30"/>
          <w:szCs w:val="30"/>
        </w:rPr>
        <w:t>м</w:t>
      </w:r>
      <w:r w:rsidR="00CC61ED" w:rsidRPr="00B06BCC">
        <w:rPr>
          <w:sz w:val="30"/>
          <w:szCs w:val="30"/>
        </w:rPr>
        <w:t xml:space="preserve"> Совета депутатов сельского поселения </w:t>
      </w:r>
      <w:r w:rsidR="00CC61ED">
        <w:rPr>
          <w:sz w:val="30"/>
          <w:szCs w:val="30"/>
        </w:rPr>
        <w:t>Нижнематренский</w:t>
      </w:r>
      <w:r w:rsidR="00CC61ED" w:rsidRPr="00B06BCC">
        <w:rPr>
          <w:sz w:val="30"/>
          <w:szCs w:val="30"/>
        </w:rPr>
        <w:t xml:space="preserve"> сельсовет </w:t>
      </w:r>
      <w:r w:rsidR="00CC61ED">
        <w:rPr>
          <w:sz w:val="30"/>
          <w:szCs w:val="30"/>
        </w:rPr>
        <w:t xml:space="preserve">от 21.11.2016г. </w:t>
      </w:r>
      <w:r w:rsidR="00CC61ED" w:rsidRPr="00B06BCC">
        <w:rPr>
          <w:sz w:val="30"/>
          <w:szCs w:val="30"/>
        </w:rPr>
        <w:t>№</w:t>
      </w:r>
      <w:r w:rsidR="00CC61ED">
        <w:rPr>
          <w:sz w:val="30"/>
          <w:szCs w:val="30"/>
        </w:rPr>
        <w:t>71</w:t>
      </w:r>
      <w:r w:rsidR="00CC61ED" w:rsidRPr="00B06BCC">
        <w:rPr>
          <w:sz w:val="30"/>
          <w:szCs w:val="30"/>
        </w:rPr>
        <w:t>-рс</w:t>
      </w:r>
      <w:r w:rsidR="00CC61ED">
        <w:rPr>
          <w:sz w:val="30"/>
          <w:szCs w:val="30"/>
        </w:rPr>
        <w:t xml:space="preserve"> резервный фонд уменьшен до 0,00 руб.</w:t>
      </w:r>
    </w:p>
    <w:p w:rsidR="0006540A" w:rsidRPr="002A002A" w:rsidRDefault="0006540A" w:rsidP="004F3DDC">
      <w:pPr>
        <w:pStyle w:val="ad"/>
        <w:numPr>
          <w:ilvl w:val="0"/>
          <w:numId w:val="8"/>
        </w:numPr>
        <w:spacing w:line="360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CC61ED">
        <w:rPr>
          <w:sz w:val="30"/>
          <w:szCs w:val="30"/>
        </w:rPr>
        <w:t>1037411,20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CC61ED">
        <w:rPr>
          <w:sz w:val="30"/>
          <w:szCs w:val="30"/>
        </w:rPr>
        <w:t>1051790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CC61ED">
        <w:rPr>
          <w:sz w:val="30"/>
          <w:szCs w:val="30"/>
        </w:rPr>
        <w:t>21790</w:t>
      </w:r>
      <w:r w:rsidR="007A041B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</w:t>
      </w:r>
      <w:r w:rsidR="00E37543">
        <w:rPr>
          <w:sz w:val="30"/>
          <w:szCs w:val="30"/>
        </w:rPr>
        <w:t xml:space="preserve"> и получение кредитов от других бюджетов бюджетной системы РФ</w:t>
      </w:r>
      <w:r w:rsidR="00CC61ED">
        <w:rPr>
          <w:sz w:val="30"/>
          <w:szCs w:val="30"/>
        </w:rPr>
        <w:t xml:space="preserve"> на 1030000,00 руб.</w:t>
      </w:r>
      <w:r w:rsidR="00E37543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CC61ED">
        <w:rPr>
          <w:sz w:val="30"/>
          <w:szCs w:val="30"/>
        </w:rPr>
        <w:t>21798,43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CC61ED">
        <w:rPr>
          <w:sz w:val="30"/>
          <w:szCs w:val="30"/>
        </w:rPr>
        <w:t>14387,23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B63B02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CC61ED">
        <w:rPr>
          <w:sz w:val="30"/>
          <w:szCs w:val="30"/>
        </w:rPr>
        <w:t>7411,20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76900" w:rsidRPr="00E915B7" w:rsidRDefault="00076900" w:rsidP="002A002A">
      <w:pPr>
        <w:pStyle w:val="1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E915B7">
        <w:rPr>
          <w:b/>
          <w:sz w:val="32"/>
          <w:szCs w:val="32"/>
        </w:rPr>
        <w:t>Бюджетная отчетность</w:t>
      </w:r>
    </w:p>
    <w:p w:rsidR="00EB403A" w:rsidRPr="00E915B7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933571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CB03AB">
        <w:rPr>
          <w:sz w:val="30"/>
          <w:szCs w:val="30"/>
        </w:rPr>
        <w:t>Нижнематренский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Автономн</w:t>
      </w:r>
      <w:r w:rsidR="009335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3C0EA7">
        <w:rPr>
          <w:sz w:val="30"/>
          <w:szCs w:val="30"/>
        </w:rPr>
        <w:t>4625613,00</w:t>
      </w:r>
      <w:r w:rsidR="00A322D9">
        <w:rPr>
          <w:sz w:val="30"/>
          <w:szCs w:val="30"/>
        </w:rPr>
        <w:t xml:space="preserve"> рублей или </w:t>
      </w:r>
      <w:r w:rsidR="003C0EA7">
        <w:rPr>
          <w:sz w:val="30"/>
          <w:szCs w:val="30"/>
        </w:rPr>
        <w:t>43,1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3C0EA7">
        <w:rPr>
          <w:sz w:val="30"/>
          <w:szCs w:val="30"/>
        </w:rPr>
        <w:t>22200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3C0EA7">
        <w:rPr>
          <w:sz w:val="30"/>
          <w:szCs w:val="30"/>
        </w:rPr>
        <w:t>222</w:t>
      </w:r>
      <w:r w:rsidR="002A002A">
        <w:rPr>
          <w:sz w:val="30"/>
          <w:szCs w:val="30"/>
        </w:rPr>
        <w:t>00,00</w:t>
      </w:r>
      <w:r w:rsidR="00881EC3">
        <w:rPr>
          <w:sz w:val="30"/>
          <w:szCs w:val="30"/>
        </w:rPr>
        <w:t xml:space="preserve">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933571">
        <w:rPr>
          <w:sz w:val="30"/>
          <w:szCs w:val="30"/>
        </w:rPr>
        <w:t>ому</w:t>
      </w:r>
      <w:r w:rsidR="00973547"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3C0EA7">
        <w:rPr>
          <w:sz w:val="30"/>
          <w:szCs w:val="30"/>
        </w:rPr>
        <w:t>1537932</w:t>
      </w:r>
      <w:r w:rsidR="00933571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руб.</w:t>
      </w:r>
      <w:r w:rsidR="009E3196">
        <w:rPr>
          <w:sz w:val="30"/>
          <w:szCs w:val="30"/>
        </w:rPr>
        <w:t xml:space="preserve">, а также целевая субсидия в сумме </w:t>
      </w:r>
      <w:r w:rsidR="003C0EA7">
        <w:rPr>
          <w:sz w:val="30"/>
          <w:szCs w:val="30"/>
        </w:rPr>
        <w:t>3087681</w:t>
      </w:r>
      <w:r w:rsidR="009E3196">
        <w:rPr>
          <w:sz w:val="30"/>
          <w:szCs w:val="30"/>
        </w:rPr>
        <w:t>,00 руб. на капитальный ремонт здания СДК</w:t>
      </w:r>
      <w:r w:rsidR="003C0EA7">
        <w:rPr>
          <w:sz w:val="30"/>
          <w:szCs w:val="30"/>
        </w:rPr>
        <w:t xml:space="preserve"> и приобретение музыкальных инструментов</w:t>
      </w:r>
      <w:r w:rsidR="009E3196">
        <w:rPr>
          <w:sz w:val="30"/>
          <w:szCs w:val="30"/>
        </w:rPr>
        <w:t>.</w:t>
      </w:r>
      <w:r w:rsidR="007025D8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в полном объеме.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025D8">
        <w:rPr>
          <w:sz w:val="30"/>
          <w:szCs w:val="30"/>
        </w:rPr>
        <w:t>к</w:t>
      </w:r>
      <w:r w:rsidR="009E3196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</w:t>
      </w:r>
      <w:r w:rsidR="009E3196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9E3196">
        <w:rPr>
          <w:sz w:val="30"/>
          <w:szCs w:val="30"/>
        </w:rPr>
        <w:t>нет</w:t>
      </w:r>
      <w:r w:rsidR="00881EC3">
        <w:rPr>
          <w:sz w:val="30"/>
          <w:szCs w:val="30"/>
        </w:rPr>
        <w:t>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2A002A">
        <w:rPr>
          <w:sz w:val="30"/>
          <w:szCs w:val="30"/>
        </w:rPr>
        <w:t>уменьшилась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3C0EA7">
        <w:rPr>
          <w:sz w:val="30"/>
          <w:szCs w:val="30"/>
        </w:rPr>
        <w:t>171361,18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3C0EA7">
        <w:rPr>
          <w:sz w:val="30"/>
          <w:szCs w:val="30"/>
        </w:rPr>
        <w:t>8052414,63</w:t>
      </w:r>
      <w:r w:rsidRPr="00FC046E">
        <w:rPr>
          <w:sz w:val="30"/>
          <w:szCs w:val="30"/>
        </w:rPr>
        <w:t xml:space="preserve"> </w:t>
      </w:r>
      <w:proofErr w:type="gramStart"/>
      <w:r w:rsidRPr="00FC046E">
        <w:rPr>
          <w:sz w:val="30"/>
          <w:szCs w:val="30"/>
        </w:rPr>
        <w:t>руб</w:t>
      </w:r>
      <w:r w:rsidR="003D1BEF">
        <w:rPr>
          <w:sz w:val="30"/>
          <w:szCs w:val="30"/>
        </w:rPr>
        <w:t>.</w:t>
      </w:r>
      <w:r w:rsidRPr="00FC046E">
        <w:rPr>
          <w:sz w:val="30"/>
          <w:szCs w:val="30"/>
        </w:rPr>
        <w:t>.</w:t>
      </w:r>
      <w:proofErr w:type="gramEnd"/>
    </w:p>
    <w:p w:rsidR="00D15AE5" w:rsidRPr="00D15AE5" w:rsidRDefault="001675C7" w:rsidP="00D15AE5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Уменьшение</w:t>
      </w:r>
      <w:r w:rsidR="00E7453C"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>
        <w:rPr>
          <w:sz w:val="30"/>
          <w:szCs w:val="30"/>
        </w:rPr>
        <w:t xml:space="preserve">уменьшения </w:t>
      </w:r>
      <w:r w:rsidR="00D41AA4" w:rsidRPr="00456B43">
        <w:rPr>
          <w:sz w:val="30"/>
          <w:szCs w:val="30"/>
        </w:rPr>
        <w:t xml:space="preserve">остатков </w:t>
      </w:r>
      <w:r>
        <w:rPr>
          <w:sz w:val="30"/>
          <w:szCs w:val="30"/>
        </w:rPr>
        <w:t xml:space="preserve">нефинансовых активов имущества казны </w:t>
      </w:r>
      <w:r w:rsidRPr="006C06BE">
        <w:rPr>
          <w:sz w:val="30"/>
          <w:szCs w:val="30"/>
        </w:rPr>
        <w:t>(</w:t>
      </w:r>
      <w:r w:rsidR="00A84355" w:rsidRPr="00933813">
        <w:rPr>
          <w:sz w:val="30"/>
          <w:szCs w:val="30"/>
        </w:rPr>
        <w:t>передан Управлению имущественных и земельных отношений Липецкой области комплекс водоснабжения балансовой стоимостью</w:t>
      </w:r>
      <w:r w:rsidR="00A84355" w:rsidRPr="003C0EA7">
        <w:rPr>
          <w:color w:val="FF0000"/>
          <w:sz w:val="30"/>
          <w:szCs w:val="30"/>
        </w:rPr>
        <w:t xml:space="preserve"> </w:t>
      </w:r>
      <w:r w:rsidR="005774F6" w:rsidRPr="005774F6">
        <w:rPr>
          <w:sz w:val="30"/>
          <w:szCs w:val="30"/>
        </w:rPr>
        <w:t>4361448,00</w:t>
      </w:r>
      <w:r w:rsidR="00A84355" w:rsidRPr="005774F6">
        <w:rPr>
          <w:sz w:val="30"/>
          <w:szCs w:val="30"/>
        </w:rPr>
        <w:t xml:space="preserve"> руб. и начисленной амортизаци</w:t>
      </w:r>
      <w:r w:rsidR="005774F6" w:rsidRPr="005774F6">
        <w:rPr>
          <w:sz w:val="30"/>
          <w:szCs w:val="30"/>
        </w:rPr>
        <w:t>ей</w:t>
      </w:r>
      <w:r w:rsidR="00A84355" w:rsidRPr="005774F6">
        <w:rPr>
          <w:sz w:val="30"/>
          <w:szCs w:val="30"/>
        </w:rPr>
        <w:t xml:space="preserve"> </w:t>
      </w:r>
      <w:r w:rsidR="005774F6" w:rsidRPr="005774F6">
        <w:rPr>
          <w:sz w:val="30"/>
          <w:szCs w:val="30"/>
        </w:rPr>
        <w:t>3976482,27</w:t>
      </w:r>
      <w:r w:rsidR="00A84355" w:rsidRPr="005774F6">
        <w:rPr>
          <w:sz w:val="30"/>
          <w:szCs w:val="30"/>
        </w:rPr>
        <w:t xml:space="preserve"> руб.</w:t>
      </w:r>
      <w:r w:rsidRPr="005774F6">
        <w:rPr>
          <w:sz w:val="30"/>
          <w:szCs w:val="30"/>
        </w:rPr>
        <w:t>)</w:t>
      </w:r>
      <w:r w:rsidR="006905FD" w:rsidRPr="005774F6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A84355">
        <w:rPr>
          <w:sz w:val="30"/>
          <w:szCs w:val="30"/>
        </w:rPr>
        <w:t>увеличилась</w:t>
      </w:r>
      <w:r w:rsidRPr="00837B8E">
        <w:rPr>
          <w:sz w:val="30"/>
          <w:szCs w:val="30"/>
        </w:rPr>
        <w:t xml:space="preserve"> на </w:t>
      </w:r>
      <w:r w:rsidR="003C0EA7">
        <w:rPr>
          <w:sz w:val="30"/>
          <w:szCs w:val="30"/>
        </w:rPr>
        <w:t>25215,38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3C0EA7">
        <w:rPr>
          <w:sz w:val="30"/>
          <w:szCs w:val="30"/>
        </w:rPr>
        <w:t>27006,12</w:t>
      </w:r>
      <w:r w:rsidRPr="00837B8E">
        <w:rPr>
          <w:sz w:val="30"/>
          <w:szCs w:val="30"/>
        </w:rPr>
        <w:t xml:space="preserve"> рубл</w:t>
      </w:r>
      <w:r w:rsidR="00A84355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1675C7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1675C7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Кредиторская задолженность </w:t>
      </w:r>
      <w:r w:rsidR="00A84355">
        <w:rPr>
          <w:sz w:val="30"/>
          <w:szCs w:val="30"/>
        </w:rPr>
        <w:t>увеличилась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3C0EA7">
        <w:rPr>
          <w:sz w:val="30"/>
          <w:szCs w:val="30"/>
        </w:rPr>
        <w:t>143023,87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="00A84355">
        <w:rPr>
          <w:sz w:val="30"/>
          <w:szCs w:val="30"/>
        </w:rPr>
        <w:t xml:space="preserve">составила </w:t>
      </w:r>
      <w:r w:rsidR="003C0EA7">
        <w:rPr>
          <w:sz w:val="30"/>
          <w:szCs w:val="30"/>
        </w:rPr>
        <w:t>265921,50</w:t>
      </w:r>
      <w:r w:rsidR="00A84355">
        <w:rPr>
          <w:sz w:val="30"/>
          <w:szCs w:val="30"/>
        </w:rPr>
        <w:t xml:space="preserve"> рубл</w:t>
      </w:r>
      <w:r w:rsidR="003C0EA7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. </w:t>
      </w:r>
      <w:r w:rsidR="00A84355">
        <w:rPr>
          <w:sz w:val="30"/>
          <w:szCs w:val="30"/>
        </w:rPr>
        <w:t xml:space="preserve">Основная доля кредиторской задолженности приходится на заработную плату с начислениями во внебюджетные фонды, а также </w:t>
      </w:r>
      <w:r w:rsidR="00933813">
        <w:rPr>
          <w:sz w:val="30"/>
          <w:szCs w:val="30"/>
        </w:rPr>
        <w:t>услугам по содержанию имущества</w:t>
      </w:r>
      <w:r w:rsidR="00A84355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CB03AB">
        <w:rPr>
          <w:sz w:val="30"/>
          <w:szCs w:val="30"/>
        </w:rPr>
        <w:t>Нижнематренский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513DBD" w:rsidRDefault="009A77B7" w:rsidP="00513DBD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</w:t>
      </w:r>
      <w:r w:rsidRPr="00837B8E">
        <w:rPr>
          <w:sz w:val="30"/>
          <w:szCs w:val="30"/>
        </w:rPr>
        <w:lastRenderedPageBreak/>
        <w:t>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513DBD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513DBD" w:rsidRPr="00EE1B50" w:rsidTr="00CB03AB">
        <w:tc>
          <w:tcPr>
            <w:tcW w:w="5637" w:type="dxa"/>
            <w:gridSpan w:val="2"/>
          </w:tcPr>
          <w:p w:rsidR="00513DBD" w:rsidRPr="00EE1B50" w:rsidRDefault="00513DBD" w:rsidP="00CB03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513DBD" w:rsidRPr="00EE1B50" w:rsidRDefault="00513DBD" w:rsidP="00CB03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513DBD" w:rsidRPr="00EE1B50" w:rsidRDefault="00513DBD" w:rsidP="00CB03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8D103C" w:rsidRPr="00EE1B50" w:rsidTr="00CB03AB">
        <w:tc>
          <w:tcPr>
            <w:tcW w:w="3794" w:type="dxa"/>
          </w:tcPr>
          <w:p w:rsidR="008D103C" w:rsidRDefault="00957F8E" w:rsidP="00CB0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Стр.210 «Основные средства стоимостью до 3000 рублей включительно в эксплуатации (21) (справка) на начало </w:t>
            </w:r>
            <w:r w:rsidR="005774F6">
              <w:rPr>
                <w:sz w:val="22"/>
                <w:szCs w:val="22"/>
              </w:rPr>
              <w:t xml:space="preserve">и конец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43" w:type="dxa"/>
          </w:tcPr>
          <w:p w:rsidR="008D103C" w:rsidRDefault="00957F8E" w:rsidP="00CB03A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8D103C" w:rsidRDefault="005774F6" w:rsidP="00CB03A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5819,08</w:t>
            </w:r>
          </w:p>
        </w:tc>
        <w:tc>
          <w:tcPr>
            <w:tcW w:w="1808" w:type="dxa"/>
          </w:tcPr>
          <w:p w:rsidR="008D103C" w:rsidRDefault="005774F6" w:rsidP="00CB03A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-5819,08</w:t>
            </w:r>
          </w:p>
        </w:tc>
      </w:tr>
    </w:tbl>
    <w:p w:rsidR="00513DBD" w:rsidRDefault="00513DBD" w:rsidP="00513DBD">
      <w:pPr>
        <w:spacing w:line="360" w:lineRule="auto"/>
        <w:jc w:val="both"/>
        <w:rPr>
          <w:sz w:val="30"/>
          <w:szCs w:val="30"/>
        </w:rPr>
      </w:pPr>
    </w:p>
    <w:p w:rsidR="00513DBD" w:rsidRPr="00414108" w:rsidRDefault="00513DBD" w:rsidP="00513DBD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Pr="00837B8E" w:rsidRDefault="00D16547" w:rsidP="004F3DDC">
      <w:pPr>
        <w:spacing w:after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</w:t>
      </w:r>
      <w:r w:rsidR="000D6DA7" w:rsidRPr="00F33FB5">
        <w:rPr>
          <w:sz w:val="30"/>
          <w:szCs w:val="30"/>
        </w:rPr>
        <w:t xml:space="preserve">от </w:t>
      </w:r>
      <w:r w:rsidR="005774F6">
        <w:rPr>
          <w:sz w:val="30"/>
          <w:szCs w:val="30"/>
        </w:rPr>
        <w:t>16</w:t>
      </w:r>
      <w:r w:rsidR="005774F6" w:rsidRPr="00F33FB5">
        <w:rPr>
          <w:sz w:val="30"/>
          <w:szCs w:val="30"/>
        </w:rPr>
        <w:t>.</w:t>
      </w:r>
      <w:r w:rsidR="005774F6">
        <w:rPr>
          <w:sz w:val="30"/>
          <w:szCs w:val="30"/>
        </w:rPr>
        <w:t>02</w:t>
      </w:r>
      <w:r w:rsidR="005774F6" w:rsidRPr="00F33FB5">
        <w:rPr>
          <w:sz w:val="30"/>
          <w:szCs w:val="30"/>
        </w:rPr>
        <w:t>.201</w:t>
      </w:r>
      <w:r w:rsidR="005774F6">
        <w:rPr>
          <w:sz w:val="30"/>
          <w:szCs w:val="30"/>
        </w:rPr>
        <w:t>1</w:t>
      </w:r>
      <w:r w:rsidR="005774F6" w:rsidRPr="00F33FB5">
        <w:rPr>
          <w:sz w:val="30"/>
          <w:szCs w:val="30"/>
        </w:rPr>
        <w:t>г. №</w:t>
      </w:r>
      <w:r w:rsidR="005774F6">
        <w:rPr>
          <w:sz w:val="30"/>
          <w:szCs w:val="30"/>
        </w:rPr>
        <w:t>38</w:t>
      </w:r>
      <w:r w:rsidR="005774F6" w:rsidRPr="00F33FB5">
        <w:rPr>
          <w:sz w:val="30"/>
          <w:szCs w:val="30"/>
        </w:rPr>
        <w:t xml:space="preserve">-рс (в редакции </w:t>
      </w:r>
      <w:r w:rsidR="005774F6">
        <w:rPr>
          <w:sz w:val="30"/>
          <w:szCs w:val="30"/>
        </w:rPr>
        <w:lastRenderedPageBreak/>
        <w:t xml:space="preserve">решений </w:t>
      </w:r>
      <w:r w:rsidR="005774F6" w:rsidRPr="004F3DDC">
        <w:rPr>
          <w:sz w:val="30"/>
          <w:szCs w:val="30"/>
        </w:rPr>
        <w:t>№</w:t>
      </w:r>
      <w:r w:rsidR="005774F6">
        <w:rPr>
          <w:sz w:val="30"/>
          <w:szCs w:val="30"/>
        </w:rPr>
        <w:t>95</w:t>
      </w:r>
      <w:r w:rsidR="005774F6" w:rsidRPr="004F3DDC">
        <w:rPr>
          <w:sz w:val="30"/>
          <w:szCs w:val="30"/>
        </w:rPr>
        <w:t>-рс от 1</w:t>
      </w:r>
      <w:r w:rsidR="005774F6">
        <w:rPr>
          <w:sz w:val="30"/>
          <w:szCs w:val="30"/>
        </w:rPr>
        <w:t>9</w:t>
      </w:r>
      <w:r w:rsidR="005774F6" w:rsidRPr="004F3DDC">
        <w:rPr>
          <w:sz w:val="30"/>
          <w:szCs w:val="30"/>
        </w:rPr>
        <w:t>.</w:t>
      </w:r>
      <w:r w:rsidR="005774F6">
        <w:rPr>
          <w:sz w:val="30"/>
          <w:szCs w:val="30"/>
        </w:rPr>
        <w:t>04</w:t>
      </w:r>
      <w:r w:rsidR="005774F6" w:rsidRPr="004F3DDC">
        <w:rPr>
          <w:sz w:val="30"/>
          <w:szCs w:val="30"/>
        </w:rPr>
        <w:t>.201</w:t>
      </w:r>
      <w:r w:rsidR="005774F6">
        <w:rPr>
          <w:sz w:val="30"/>
          <w:szCs w:val="30"/>
        </w:rPr>
        <w:t>2</w:t>
      </w:r>
      <w:r w:rsidR="005774F6" w:rsidRPr="004F3DDC">
        <w:rPr>
          <w:sz w:val="30"/>
          <w:szCs w:val="30"/>
        </w:rPr>
        <w:t>г., №</w:t>
      </w:r>
      <w:r w:rsidR="005774F6">
        <w:rPr>
          <w:sz w:val="30"/>
          <w:szCs w:val="30"/>
        </w:rPr>
        <w:t>145</w:t>
      </w:r>
      <w:r w:rsidR="005774F6" w:rsidRPr="004F3DDC">
        <w:rPr>
          <w:sz w:val="30"/>
          <w:szCs w:val="30"/>
        </w:rPr>
        <w:t xml:space="preserve">-рс от </w:t>
      </w:r>
      <w:r w:rsidR="005774F6">
        <w:rPr>
          <w:sz w:val="30"/>
          <w:szCs w:val="30"/>
        </w:rPr>
        <w:t>12</w:t>
      </w:r>
      <w:r w:rsidR="005774F6" w:rsidRPr="004F3DDC">
        <w:rPr>
          <w:sz w:val="30"/>
          <w:szCs w:val="30"/>
        </w:rPr>
        <w:t>.0</w:t>
      </w:r>
      <w:r w:rsidR="005774F6">
        <w:rPr>
          <w:sz w:val="30"/>
          <w:szCs w:val="30"/>
        </w:rPr>
        <w:t>4</w:t>
      </w:r>
      <w:r w:rsidR="005774F6" w:rsidRPr="004F3DDC">
        <w:rPr>
          <w:sz w:val="30"/>
          <w:szCs w:val="30"/>
        </w:rPr>
        <w:t>.201</w:t>
      </w:r>
      <w:r w:rsidR="005774F6">
        <w:rPr>
          <w:sz w:val="30"/>
          <w:szCs w:val="30"/>
        </w:rPr>
        <w:t>3</w:t>
      </w:r>
      <w:r w:rsidR="005774F6" w:rsidRPr="004F3DDC">
        <w:rPr>
          <w:sz w:val="30"/>
          <w:szCs w:val="30"/>
        </w:rPr>
        <w:t>г.</w:t>
      </w:r>
      <w:r w:rsidR="005774F6">
        <w:rPr>
          <w:sz w:val="30"/>
          <w:szCs w:val="30"/>
        </w:rPr>
        <w:t>, №160-рс от 02.08.2013г., №167-рс от 04.10.2013г., №204-рс от 30.05.2014г., №226-рс от 17.11.2014г., №11-рс от 06.11.2015г., №56-рс от 05.07.2016г.</w:t>
      </w:r>
      <w:r w:rsidR="005774F6" w:rsidRPr="004F3DDC">
        <w:rPr>
          <w:sz w:val="30"/>
          <w:szCs w:val="30"/>
        </w:rPr>
        <w:t>)</w:t>
      </w:r>
      <w:r w:rsidR="005774F6" w:rsidRPr="00FB1E30">
        <w:rPr>
          <w:sz w:val="30"/>
          <w:szCs w:val="30"/>
        </w:rPr>
        <w:t xml:space="preserve"> </w:t>
      </w:r>
      <w:r w:rsidRPr="00892FE9">
        <w:rPr>
          <w:sz w:val="30"/>
          <w:szCs w:val="30"/>
        </w:rPr>
        <w:t>«</w:t>
      </w:r>
      <w:r w:rsidRPr="00837B8E">
        <w:rPr>
          <w:sz w:val="30"/>
          <w:szCs w:val="30"/>
        </w:rPr>
        <w:t xml:space="preserve">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B03AB">
        <w:rPr>
          <w:sz w:val="30"/>
          <w:szCs w:val="30"/>
        </w:rPr>
        <w:t>Нижнематренский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5774F6">
        <w:rPr>
          <w:sz w:val="30"/>
          <w:szCs w:val="30"/>
        </w:rPr>
        <w:t>98,1</w:t>
      </w:r>
      <w:r w:rsidR="00B17E5F" w:rsidRPr="00837B8E">
        <w:rPr>
          <w:sz w:val="30"/>
          <w:szCs w:val="30"/>
        </w:rPr>
        <w:t>% (</w:t>
      </w:r>
      <w:r w:rsidR="005774F6">
        <w:rPr>
          <w:sz w:val="30"/>
          <w:szCs w:val="30"/>
        </w:rPr>
        <w:t>9685113,59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5774F6">
        <w:rPr>
          <w:sz w:val="30"/>
          <w:szCs w:val="30"/>
        </w:rPr>
        <w:t>87,8</w:t>
      </w:r>
      <w:r w:rsidR="00B17E5F" w:rsidRPr="00837B8E">
        <w:rPr>
          <w:sz w:val="30"/>
          <w:szCs w:val="30"/>
        </w:rPr>
        <w:t>% (</w:t>
      </w:r>
      <w:r w:rsidR="005774F6">
        <w:rPr>
          <w:sz w:val="30"/>
          <w:szCs w:val="30"/>
        </w:rPr>
        <w:t>1648909,05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0D6DA7">
        <w:rPr>
          <w:sz w:val="30"/>
          <w:szCs w:val="30"/>
        </w:rPr>
        <w:t>100</w:t>
      </w:r>
      <w:r w:rsidR="005774F6">
        <w:rPr>
          <w:sz w:val="30"/>
          <w:szCs w:val="30"/>
        </w:rPr>
        <w:t>,6</w:t>
      </w:r>
      <w:r w:rsidR="00B17E5F" w:rsidRPr="00837B8E">
        <w:rPr>
          <w:sz w:val="30"/>
          <w:szCs w:val="30"/>
        </w:rPr>
        <w:t>% (</w:t>
      </w:r>
      <w:r w:rsidR="005774F6">
        <w:rPr>
          <w:sz w:val="30"/>
          <w:szCs w:val="30"/>
        </w:rPr>
        <w:t>8036204,54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FD59F6">
        <w:rPr>
          <w:sz w:val="30"/>
          <w:szCs w:val="30"/>
        </w:rPr>
        <w:t>98,2</w:t>
      </w:r>
      <w:r w:rsidRPr="00837B8E">
        <w:rPr>
          <w:sz w:val="30"/>
          <w:szCs w:val="30"/>
        </w:rPr>
        <w:t>% (</w:t>
      </w:r>
      <w:r w:rsidR="00FD59F6">
        <w:rPr>
          <w:sz w:val="30"/>
          <w:szCs w:val="30"/>
        </w:rPr>
        <w:t>10722524,79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FD59F6">
        <w:rPr>
          <w:sz w:val="30"/>
          <w:szCs w:val="30"/>
        </w:rPr>
        <w:t>1037411,20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957F8E">
        <w:rPr>
          <w:sz w:val="30"/>
          <w:szCs w:val="30"/>
        </w:rPr>
        <w:t>ей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</w:t>
      </w:r>
      <w:r w:rsidR="00957F8E">
        <w:rPr>
          <w:sz w:val="30"/>
          <w:szCs w:val="30"/>
        </w:rPr>
        <w:t xml:space="preserve">составляет </w:t>
      </w:r>
      <w:r w:rsidR="00FD59F6">
        <w:rPr>
          <w:sz w:val="30"/>
          <w:szCs w:val="30"/>
        </w:rPr>
        <w:t>1030</w:t>
      </w:r>
      <w:r w:rsidR="00957F8E">
        <w:rPr>
          <w:sz w:val="30"/>
          <w:szCs w:val="30"/>
        </w:rPr>
        <w:t xml:space="preserve">000,00 </w:t>
      </w:r>
      <w:proofErr w:type="gramStart"/>
      <w:r w:rsidR="00957F8E">
        <w:rPr>
          <w:sz w:val="30"/>
          <w:szCs w:val="30"/>
        </w:rPr>
        <w:t>руб.</w:t>
      </w:r>
      <w:r w:rsidR="00CE5996">
        <w:rPr>
          <w:sz w:val="30"/>
          <w:szCs w:val="30"/>
        </w:rPr>
        <w:t>.</w:t>
      </w:r>
      <w:proofErr w:type="gramEnd"/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proofErr w:type="spellStart"/>
      <w:r w:rsidR="00FD59F6">
        <w:rPr>
          <w:sz w:val="30"/>
          <w:szCs w:val="30"/>
        </w:rPr>
        <w:t>Нижнематренского</w:t>
      </w:r>
      <w:proofErr w:type="spellEnd"/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9233AF" w:rsidRDefault="00480529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</w:t>
      </w:r>
      <w:r w:rsidR="000D6DA7">
        <w:rPr>
          <w:sz w:val="30"/>
          <w:szCs w:val="30"/>
        </w:rPr>
        <w:t xml:space="preserve">в части увеличения доли собственных доходов и </w:t>
      </w:r>
      <w:r w:rsidR="009233AF">
        <w:rPr>
          <w:sz w:val="30"/>
          <w:szCs w:val="30"/>
        </w:rPr>
        <w:t>недоимку</w:t>
      </w:r>
      <w:r w:rsidR="00FD59F6">
        <w:rPr>
          <w:sz w:val="30"/>
          <w:szCs w:val="30"/>
        </w:rPr>
        <w:t xml:space="preserve"> по</w:t>
      </w:r>
      <w:r w:rsidR="009233AF">
        <w:rPr>
          <w:sz w:val="30"/>
          <w:szCs w:val="30"/>
        </w:rPr>
        <w:t xml:space="preserve"> налог</w:t>
      </w:r>
      <w:r w:rsidR="00FD59F6">
        <w:rPr>
          <w:sz w:val="30"/>
          <w:szCs w:val="30"/>
        </w:rPr>
        <w:t>у</w:t>
      </w:r>
      <w:r w:rsidR="009233AF">
        <w:rPr>
          <w:sz w:val="30"/>
          <w:szCs w:val="30"/>
        </w:rPr>
        <w:t xml:space="preserve"> на имущество физических лиц и земельно</w:t>
      </w:r>
      <w:r w:rsidR="00FD59F6">
        <w:rPr>
          <w:sz w:val="30"/>
          <w:szCs w:val="30"/>
        </w:rPr>
        <w:t>му</w:t>
      </w:r>
      <w:r w:rsidR="009233AF">
        <w:rPr>
          <w:sz w:val="30"/>
          <w:szCs w:val="30"/>
        </w:rPr>
        <w:t xml:space="preserve"> налог</w:t>
      </w:r>
      <w:r w:rsidR="00FD59F6">
        <w:rPr>
          <w:sz w:val="30"/>
          <w:szCs w:val="30"/>
        </w:rPr>
        <w:t>у</w:t>
      </w:r>
      <w:r w:rsidR="009233AF">
        <w:rPr>
          <w:sz w:val="30"/>
          <w:szCs w:val="30"/>
        </w:rPr>
        <w:t xml:space="preserve">, а также принять меры </w:t>
      </w:r>
      <w:r w:rsidR="009233AF" w:rsidRPr="00EB5866">
        <w:rPr>
          <w:sz w:val="30"/>
          <w:szCs w:val="30"/>
        </w:rPr>
        <w:t>к</w:t>
      </w:r>
      <w:r w:rsidR="009233AF">
        <w:rPr>
          <w:color w:val="4F81BD" w:themeColor="accent1"/>
          <w:sz w:val="30"/>
          <w:szCs w:val="30"/>
        </w:rPr>
        <w:t xml:space="preserve"> </w:t>
      </w:r>
      <w:r w:rsidR="009233AF" w:rsidRPr="00EB5866">
        <w:rPr>
          <w:sz w:val="30"/>
          <w:szCs w:val="30"/>
        </w:rPr>
        <w:t>погашению недоимки</w:t>
      </w:r>
      <w:r w:rsidR="009233AF">
        <w:rPr>
          <w:sz w:val="30"/>
          <w:szCs w:val="30"/>
        </w:rPr>
        <w:t>.</w:t>
      </w:r>
    </w:p>
    <w:p w:rsidR="009233AF" w:rsidRDefault="009233AF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>
        <w:rPr>
          <w:sz w:val="30"/>
          <w:szCs w:val="30"/>
        </w:rPr>
        <w:t xml:space="preserve"> автономным</w:t>
      </w:r>
      <w:r w:rsidRPr="008D5FA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ем.</w:t>
      </w:r>
    </w:p>
    <w:p w:rsidR="009233AF" w:rsidRPr="00EB5866" w:rsidRDefault="009233AF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D35592" w:rsidRDefault="00D35592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D35592" w:rsidRDefault="00D35592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C9" w:rsidRDefault="00F96FC9" w:rsidP="00F55069">
      <w:r>
        <w:separator/>
      </w:r>
    </w:p>
  </w:endnote>
  <w:endnote w:type="continuationSeparator" w:id="0">
    <w:p w:rsidR="00F96FC9" w:rsidRDefault="00F96FC9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C" w:rsidRDefault="00DF5A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C" w:rsidRDefault="00DF5A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C" w:rsidRDefault="00DF5A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C9" w:rsidRDefault="00F96FC9" w:rsidP="00F55069">
      <w:r>
        <w:separator/>
      </w:r>
    </w:p>
  </w:footnote>
  <w:footnote w:type="continuationSeparator" w:id="0">
    <w:p w:rsidR="00F96FC9" w:rsidRDefault="00F96FC9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C" w:rsidRDefault="00DF5ABC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ABC" w:rsidRDefault="00DF5A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DF5ABC" w:rsidRDefault="00DF5A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93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F5ABC" w:rsidRDefault="00DF5A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C" w:rsidRDefault="00DF5A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7EA42B89"/>
    <w:multiLevelType w:val="multilevel"/>
    <w:tmpl w:val="20723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5570"/>
    <w:rsid w:val="00050CF1"/>
    <w:rsid w:val="00053D25"/>
    <w:rsid w:val="0006232A"/>
    <w:rsid w:val="00063C77"/>
    <w:rsid w:val="0006540A"/>
    <w:rsid w:val="00067630"/>
    <w:rsid w:val="000678EC"/>
    <w:rsid w:val="00067907"/>
    <w:rsid w:val="00076900"/>
    <w:rsid w:val="0008484C"/>
    <w:rsid w:val="000905CF"/>
    <w:rsid w:val="000A062B"/>
    <w:rsid w:val="000A5F85"/>
    <w:rsid w:val="000A679C"/>
    <w:rsid w:val="000A6973"/>
    <w:rsid w:val="000B0481"/>
    <w:rsid w:val="000C41DB"/>
    <w:rsid w:val="000C58E9"/>
    <w:rsid w:val="000C74F2"/>
    <w:rsid w:val="000D6DA7"/>
    <w:rsid w:val="000E15E6"/>
    <w:rsid w:val="000E1E5C"/>
    <w:rsid w:val="000E2290"/>
    <w:rsid w:val="000F27E4"/>
    <w:rsid w:val="000F65B2"/>
    <w:rsid w:val="00112634"/>
    <w:rsid w:val="00113735"/>
    <w:rsid w:val="00133393"/>
    <w:rsid w:val="00146D4B"/>
    <w:rsid w:val="001675C7"/>
    <w:rsid w:val="00180B51"/>
    <w:rsid w:val="00182812"/>
    <w:rsid w:val="001A6850"/>
    <w:rsid w:val="001A7DB7"/>
    <w:rsid w:val="001B1CDB"/>
    <w:rsid w:val="001B4B84"/>
    <w:rsid w:val="001B6E41"/>
    <w:rsid w:val="001C2F8B"/>
    <w:rsid w:val="001C6EEB"/>
    <w:rsid w:val="001C7557"/>
    <w:rsid w:val="001D26B3"/>
    <w:rsid w:val="001D300A"/>
    <w:rsid w:val="001E35E2"/>
    <w:rsid w:val="001F55DE"/>
    <w:rsid w:val="001F657B"/>
    <w:rsid w:val="001F68C4"/>
    <w:rsid w:val="001F6FF0"/>
    <w:rsid w:val="002044E0"/>
    <w:rsid w:val="00204501"/>
    <w:rsid w:val="0020513D"/>
    <w:rsid w:val="00207F92"/>
    <w:rsid w:val="00211B92"/>
    <w:rsid w:val="00222266"/>
    <w:rsid w:val="002254DD"/>
    <w:rsid w:val="00234FA1"/>
    <w:rsid w:val="002509B4"/>
    <w:rsid w:val="00255BCC"/>
    <w:rsid w:val="002668B0"/>
    <w:rsid w:val="00267056"/>
    <w:rsid w:val="00270B39"/>
    <w:rsid w:val="00270D5D"/>
    <w:rsid w:val="00271FDA"/>
    <w:rsid w:val="00274FC6"/>
    <w:rsid w:val="0028470F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3117"/>
    <w:rsid w:val="002B2D88"/>
    <w:rsid w:val="002B38C8"/>
    <w:rsid w:val="002B4173"/>
    <w:rsid w:val="002B672B"/>
    <w:rsid w:val="002B6DC8"/>
    <w:rsid w:val="002C12B3"/>
    <w:rsid w:val="002C5A9B"/>
    <w:rsid w:val="002D2BD9"/>
    <w:rsid w:val="002D3BBF"/>
    <w:rsid w:val="002D573D"/>
    <w:rsid w:val="002E4C5B"/>
    <w:rsid w:val="002F0D26"/>
    <w:rsid w:val="002F1D51"/>
    <w:rsid w:val="002F6C3E"/>
    <w:rsid w:val="00302594"/>
    <w:rsid w:val="00305F58"/>
    <w:rsid w:val="0030670B"/>
    <w:rsid w:val="00307EB6"/>
    <w:rsid w:val="00311447"/>
    <w:rsid w:val="00315A0B"/>
    <w:rsid w:val="00323383"/>
    <w:rsid w:val="00326F0A"/>
    <w:rsid w:val="00330776"/>
    <w:rsid w:val="00331038"/>
    <w:rsid w:val="003322B3"/>
    <w:rsid w:val="00340C4C"/>
    <w:rsid w:val="00342938"/>
    <w:rsid w:val="00343957"/>
    <w:rsid w:val="0034426C"/>
    <w:rsid w:val="003571DD"/>
    <w:rsid w:val="003704FF"/>
    <w:rsid w:val="00376113"/>
    <w:rsid w:val="003825AB"/>
    <w:rsid w:val="0039614A"/>
    <w:rsid w:val="003A18F1"/>
    <w:rsid w:val="003A3600"/>
    <w:rsid w:val="003C0EA7"/>
    <w:rsid w:val="003D1BEF"/>
    <w:rsid w:val="003D3035"/>
    <w:rsid w:val="003D7AD2"/>
    <w:rsid w:val="003E1452"/>
    <w:rsid w:val="003E2188"/>
    <w:rsid w:val="003F386B"/>
    <w:rsid w:val="003F7E7C"/>
    <w:rsid w:val="004008DA"/>
    <w:rsid w:val="00402FD7"/>
    <w:rsid w:val="00404E4A"/>
    <w:rsid w:val="00414108"/>
    <w:rsid w:val="004244A0"/>
    <w:rsid w:val="004270BC"/>
    <w:rsid w:val="004304FA"/>
    <w:rsid w:val="0043388C"/>
    <w:rsid w:val="0043655A"/>
    <w:rsid w:val="00440251"/>
    <w:rsid w:val="00456327"/>
    <w:rsid w:val="00456917"/>
    <w:rsid w:val="00456B43"/>
    <w:rsid w:val="004613D2"/>
    <w:rsid w:val="004639CC"/>
    <w:rsid w:val="00464ACF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E15B1"/>
    <w:rsid w:val="004E4294"/>
    <w:rsid w:val="004F3DDC"/>
    <w:rsid w:val="004F3ECF"/>
    <w:rsid w:val="005005AF"/>
    <w:rsid w:val="005014FD"/>
    <w:rsid w:val="00501F7A"/>
    <w:rsid w:val="00507BA1"/>
    <w:rsid w:val="00513DBD"/>
    <w:rsid w:val="00520513"/>
    <w:rsid w:val="00522ADD"/>
    <w:rsid w:val="00532644"/>
    <w:rsid w:val="00532B13"/>
    <w:rsid w:val="00541748"/>
    <w:rsid w:val="00541F04"/>
    <w:rsid w:val="00546691"/>
    <w:rsid w:val="005544B7"/>
    <w:rsid w:val="00555429"/>
    <w:rsid w:val="0056755F"/>
    <w:rsid w:val="005736AD"/>
    <w:rsid w:val="005774F6"/>
    <w:rsid w:val="00584AAF"/>
    <w:rsid w:val="00584F68"/>
    <w:rsid w:val="00586C04"/>
    <w:rsid w:val="00594C67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5D46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173A"/>
    <w:rsid w:val="006222AB"/>
    <w:rsid w:val="00626B2F"/>
    <w:rsid w:val="006315E5"/>
    <w:rsid w:val="006378D3"/>
    <w:rsid w:val="00647E87"/>
    <w:rsid w:val="00660DF4"/>
    <w:rsid w:val="00662163"/>
    <w:rsid w:val="00663C0D"/>
    <w:rsid w:val="00664288"/>
    <w:rsid w:val="00666112"/>
    <w:rsid w:val="00667B62"/>
    <w:rsid w:val="00674C3F"/>
    <w:rsid w:val="00676981"/>
    <w:rsid w:val="00677107"/>
    <w:rsid w:val="0068434A"/>
    <w:rsid w:val="006872DE"/>
    <w:rsid w:val="00687305"/>
    <w:rsid w:val="006905FD"/>
    <w:rsid w:val="006A112D"/>
    <w:rsid w:val="006A12C5"/>
    <w:rsid w:val="006A2343"/>
    <w:rsid w:val="006A76CF"/>
    <w:rsid w:val="006B7566"/>
    <w:rsid w:val="006B78ED"/>
    <w:rsid w:val="006C0132"/>
    <w:rsid w:val="006C06BE"/>
    <w:rsid w:val="006C21E1"/>
    <w:rsid w:val="006C5948"/>
    <w:rsid w:val="006C616D"/>
    <w:rsid w:val="006D37C0"/>
    <w:rsid w:val="006E2643"/>
    <w:rsid w:val="006E5A9B"/>
    <w:rsid w:val="006F0661"/>
    <w:rsid w:val="006F3FF1"/>
    <w:rsid w:val="006F6C70"/>
    <w:rsid w:val="006F7A93"/>
    <w:rsid w:val="00700841"/>
    <w:rsid w:val="00700BB4"/>
    <w:rsid w:val="00700C2B"/>
    <w:rsid w:val="007025D8"/>
    <w:rsid w:val="00710773"/>
    <w:rsid w:val="0071110F"/>
    <w:rsid w:val="0071201C"/>
    <w:rsid w:val="00714F30"/>
    <w:rsid w:val="007226D8"/>
    <w:rsid w:val="0072575A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921F6"/>
    <w:rsid w:val="007931F8"/>
    <w:rsid w:val="00795C87"/>
    <w:rsid w:val="007A041B"/>
    <w:rsid w:val="007A3EAD"/>
    <w:rsid w:val="007A799A"/>
    <w:rsid w:val="007B2403"/>
    <w:rsid w:val="007B3E2B"/>
    <w:rsid w:val="007B6178"/>
    <w:rsid w:val="007C1974"/>
    <w:rsid w:val="007C355F"/>
    <w:rsid w:val="007D0895"/>
    <w:rsid w:val="007D19A9"/>
    <w:rsid w:val="007E307C"/>
    <w:rsid w:val="007E374E"/>
    <w:rsid w:val="007E642F"/>
    <w:rsid w:val="007E7C20"/>
    <w:rsid w:val="007F5AE5"/>
    <w:rsid w:val="007F6B8B"/>
    <w:rsid w:val="00810212"/>
    <w:rsid w:val="00810C6F"/>
    <w:rsid w:val="00812005"/>
    <w:rsid w:val="00812148"/>
    <w:rsid w:val="00813D8A"/>
    <w:rsid w:val="008234B0"/>
    <w:rsid w:val="008235A1"/>
    <w:rsid w:val="0083726B"/>
    <w:rsid w:val="00837B8E"/>
    <w:rsid w:val="0084625A"/>
    <w:rsid w:val="00847417"/>
    <w:rsid w:val="00863A74"/>
    <w:rsid w:val="00865829"/>
    <w:rsid w:val="0087056E"/>
    <w:rsid w:val="0087270D"/>
    <w:rsid w:val="00881180"/>
    <w:rsid w:val="00881746"/>
    <w:rsid w:val="00881EC3"/>
    <w:rsid w:val="00886A22"/>
    <w:rsid w:val="00892FE9"/>
    <w:rsid w:val="00895F8E"/>
    <w:rsid w:val="008A0FDB"/>
    <w:rsid w:val="008B5338"/>
    <w:rsid w:val="008C2087"/>
    <w:rsid w:val="008C651D"/>
    <w:rsid w:val="008C6985"/>
    <w:rsid w:val="008D103C"/>
    <w:rsid w:val="008D24FD"/>
    <w:rsid w:val="008D69BD"/>
    <w:rsid w:val="008E4108"/>
    <w:rsid w:val="0091227D"/>
    <w:rsid w:val="00915594"/>
    <w:rsid w:val="00920989"/>
    <w:rsid w:val="00921286"/>
    <w:rsid w:val="009228B5"/>
    <w:rsid w:val="009233AF"/>
    <w:rsid w:val="009234BB"/>
    <w:rsid w:val="00933571"/>
    <w:rsid w:val="00933813"/>
    <w:rsid w:val="00934DED"/>
    <w:rsid w:val="0094181F"/>
    <w:rsid w:val="00942503"/>
    <w:rsid w:val="00942912"/>
    <w:rsid w:val="0094582A"/>
    <w:rsid w:val="00946353"/>
    <w:rsid w:val="00946746"/>
    <w:rsid w:val="00951590"/>
    <w:rsid w:val="00954432"/>
    <w:rsid w:val="00956822"/>
    <w:rsid w:val="00957F8E"/>
    <w:rsid w:val="00961EA3"/>
    <w:rsid w:val="00965B57"/>
    <w:rsid w:val="00973547"/>
    <w:rsid w:val="009800A1"/>
    <w:rsid w:val="0098036A"/>
    <w:rsid w:val="009948B8"/>
    <w:rsid w:val="009A1405"/>
    <w:rsid w:val="009A214D"/>
    <w:rsid w:val="009A2DC4"/>
    <w:rsid w:val="009A5E59"/>
    <w:rsid w:val="009A77B7"/>
    <w:rsid w:val="009A7838"/>
    <w:rsid w:val="009B55F8"/>
    <w:rsid w:val="009B7887"/>
    <w:rsid w:val="009C2225"/>
    <w:rsid w:val="009C4F25"/>
    <w:rsid w:val="009C6263"/>
    <w:rsid w:val="009D3617"/>
    <w:rsid w:val="009D41F0"/>
    <w:rsid w:val="009D7415"/>
    <w:rsid w:val="009D7A53"/>
    <w:rsid w:val="009E13B7"/>
    <w:rsid w:val="009E3196"/>
    <w:rsid w:val="009E33BF"/>
    <w:rsid w:val="009E34A4"/>
    <w:rsid w:val="009F04F7"/>
    <w:rsid w:val="009F2572"/>
    <w:rsid w:val="009F71CF"/>
    <w:rsid w:val="00A055B0"/>
    <w:rsid w:val="00A146EF"/>
    <w:rsid w:val="00A169B7"/>
    <w:rsid w:val="00A322D9"/>
    <w:rsid w:val="00A378FA"/>
    <w:rsid w:val="00A4101F"/>
    <w:rsid w:val="00A42106"/>
    <w:rsid w:val="00A46A53"/>
    <w:rsid w:val="00A51166"/>
    <w:rsid w:val="00A516BA"/>
    <w:rsid w:val="00A54C7D"/>
    <w:rsid w:val="00A604B0"/>
    <w:rsid w:val="00A63AC3"/>
    <w:rsid w:val="00A6577D"/>
    <w:rsid w:val="00A6730B"/>
    <w:rsid w:val="00A84355"/>
    <w:rsid w:val="00A94ED0"/>
    <w:rsid w:val="00A95FAE"/>
    <w:rsid w:val="00A96467"/>
    <w:rsid w:val="00AA1946"/>
    <w:rsid w:val="00AB036A"/>
    <w:rsid w:val="00AB0B9D"/>
    <w:rsid w:val="00AB3497"/>
    <w:rsid w:val="00AB6307"/>
    <w:rsid w:val="00AB6E32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AF3C06"/>
    <w:rsid w:val="00B06376"/>
    <w:rsid w:val="00B06BCC"/>
    <w:rsid w:val="00B1239A"/>
    <w:rsid w:val="00B17E5F"/>
    <w:rsid w:val="00B244FA"/>
    <w:rsid w:val="00B26DE1"/>
    <w:rsid w:val="00B322F3"/>
    <w:rsid w:val="00B367D8"/>
    <w:rsid w:val="00B406AE"/>
    <w:rsid w:val="00B5129D"/>
    <w:rsid w:val="00B56FCB"/>
    <w:rsid w:val="00B63B02"/>
    <w:rsid w:val="00B642D1"/>
    <w:rsid w:val="00B6547E"/>
    <w:rsid w:val="00B72D96"/>
    <w:rsid w:val="00B777F3"/>
    <w:rsid w:val="00B84128"/>
    <w:rsid w:val="00B8536F"/>
    <w:rsid w:val="00B91412"/>
    <w:rsid w:val="00BA422C"/>
    <w:rsid w:val="00BB156D"/>
    <w:rsid w:val="00BB18A7"/>
    <w:rsid w:val="00BB19C1"/>
    <w:rsid w:val="00BC0D6B"/>
    <w:rsid w:val="00BC3CB0"/>
    <w:rsid w:val="00BD0EAC"/>
    <w:rsid w:val="00BE0A9B"/>
    <w:rsid w:val="00BE0E63"/>
    <w:rsid w:val="00BE3585"/>
    <w:rsid w:val="00BE496B"/>
    <w:rsid w:val="00BE5D0D"/>
    <w:rsid w:val="00BF0DAC"/>
    <w:rsid w:val="00C0179D"/>
    <w:rsid w:val="00C05B12"/>
    <w:rsid w:val="00C068A1"/>
    <w:rsid w:val="00C119ED"/>
    <w:rsid w:val="00C11BD9"/>
    <w:rsid w:val="00C149C8"/>
    <w:rsid w:val="00C15FDF"/>
    <w:rsid w:val="00C21DB1"/>
    <w:rsid w:val="00C22C34"/>
    <w:rsid w:val="00C31516"/>
    <w:rsid w:val="00C31A4F"/>
    <w:rsid w:val="00C35B37"/>
    <w:rsid w:val="00C3759C"/>
    <w:rsid w:val="00C41B16"/>
    <w:rsid w:val="00C43611"/>
    <w:rsid w:val="00C43B3E"/>
    <w:rsid w:val="00C46B84"/>
    <w:rsid w:val="00C50CB9"/>
    <w:rsid w:val="00C568A0"/>
    <w:rsid w:val="00C608EE"/>
    <w:rsid w:val="00C6490C"/>
    <w:rsid w:val="00C734E8"/>
    <w:rsid w:val="00C74E03"/>
    <w:rsid w:val="00C81757"/>
    <w:rsid w:val="00C876A9"/>
    <w:rsid w:val="00C91CD9"/>
    <w:rsid w:val="00CA060F"/>
    <w:rsid w:val="00CB03AB"/>
    <w:rsid w:val="00CB124F"/>
    <w:rsid w:val="00CC4008"/>
    <w:rsid w:val="00CC61ED"/>
    <w:rsid w:val="00CC78B1"/>
    <w:rsid w:val="00CD23B4"/>
    <w:rsid w:val="00CE5996"/>
    <w:rsid w:val="00CF1C65"/>
    <w:rsid w:val="00CF4724"/>
    <w:rsid w:val="00CF77A0"/>
    <w:rsid w:val="00D05819"/>
    <w:rsid w:val="00D119F2"/>
    <w:rsid w:val="00D11F8E"/>
    <w:rsid w:val="00D15AE5"/>
    <w:rsid w:val="00D16547"/>
    <w:rsid w:val="00D17B00"/>
    <w:rsid w:val="00D20DBA"/>
    <w:rsid w:val="00D23667"/>
    <w:rsid w:val="00D31583"/>
    <w:rsid w:val="00D31EEE"/>
    <w:rsid w:val="00D3218C"/>
    <w:rsid w:val="00D32542"/>
    <w:rsid w:val="00D35592"/>
    <w:rsid w:val="00D41AA4"/>
    <w:rsid w:val="00D4652B"/>
    <w:rsid w:val="00D47E6D"/>
    <w:rsid w:val="00D63574"/>
    <w:rsid w:val="00D7107A"/>
    <w:rsid w:val="00D73606"/>
    <w:rsid w:val="00D753F4"/>
    <w:rsid w:val="00D75F16"/>
    <w:rsid w:val="00D812DA"/>
    <w:rsid w:val="00D8300D"/>
    <w:rsid w:val="00D84BD6"/>
    <w:rsid w:val="00D905A0"/>
    <w:rsid w:val="00D971F0"/>
    <w:rsid w:val="00DA15D2"/>
    <w:rsid w:val="00DC0680"/>
    <w:rsid w:val="00DC0AD6"/>
    <w:rsid w:val="00DC195A"/>
    <w:rsid w:val="00DC4C5C"/>
    <w:rsid w:val="00DC4F83"/>
    <w:rsid w:val="00DD16E8"/>
    <w:rsid w:val="00DE45E4"/>
    <w:rsid w:val="00DE7047"/>
    <w:rsid w:val="00DF0153"/>
    <w:rsid w:val="00DF2EEA"/>
    <w:rsid w:val="00DF5ABC"/>
    <w:rsid w:val="00E00642"/>
    <w:rsid w:val="00E043FB"/>
    <w:rsid w:val="00E14617"/>
    <w:rsid w:val="00E16CB9"/>
    <w:rsid w:val="00E23E51"/>
    <w:rsid w:val="00E24ADD"/>
    <w:rsid w:val="00E2587E"/>
    <w:rsid w:val="00E316D0"/>
    <w:rsid w:val="00E36B59"/>
    <w:rsid w:val="00E37543"/>
    <w:rsid w:val="00E42ECB"/>
    <w:rsid w:val="00E5763B"/>
    <w:rsid w:val="00E70348"/>
    <w:rsid w:val="00E73CB2"/>
    <w:rsid w:val="00E74183"/>
    <w:rsid w:val="00E7453C"/>
    <w:rsid w:val="00E75A45"/>
    <w:rsid w:val="00E86D46"/>
    <w:rsid w:val="00E915B7"/>
    <w:rsid w:val="00E93CFC"/>
    <w:rsid w:val="00E94B54"/>
    <w:rsid w:val="00E95901"/>
    <w:rsid w:val="00E95BF2"/>
    <w:rsid w:val="00EA3B09"/>
    <w:rsid w:val="00EA3ECB"/>
    <w:rsid w:val="00EB00DC"/>
    <w:rsid w:val="00EB3B57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072D4"/>
    <w:rsid w:val="00F11905"/>
    <w:rsid w:val="00F1383A"/>
    <w:rsid w:val="00F15104"/>
    <w:rsid w:val="00F15736"/>
    <w:rsid w:val="00F16A73"/>
    <w:rsid w:val="00F235C5"/>
    <w:rsid w:val="00F24359"/>
    <w:rsid w:val="00F254B7"/>
    <w:rsid w:val="00F30BD4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1571"/>
    <w:rsid w:val="00F743F1"/>
    <w:rsid w:val="00F747AB"/>
    <w:rsid w:val="00F76A44"/>
    <w:rsid w:val="00F83AD8"/>
    <w:rsid w:val="00F96FC9"/>
    <w:rsid w:val="00FA1BC3"/>
    <w:rsid w:val="00FA34AB"/>
    <w:rsid w:val="00FA5410"/>
    <w:rsid w:val="00FA63B2"/>
    <w:rsid w:val="00FB0657"/>
    <w:rsid w:val="00FB1E30"/>
    <w:rsid w:val="00FC046E"/>
    <w:rsid w:val="00FC341F"/>
    <w:rsid w:val="00FC3FB3"/>
    <w:rsid w:val="00FD59F6"/>
    <w:rsid w:val="00FD763A"/>
    <w:rsid w:val="00FE3A80"/>
    <w:rsid w:val="00FF00C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C58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C11C-202A-416B-B127-9BA825E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25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142</cp:revision>
  <cp:lastPrinted>2017-05-17T08:32:00Z</cp:lastPrinted>
  <dcterms:created xsi:type="dcterms:W3CDTF">2017-04-27T04:20:00Z</dcterms:created>
  <dcterms:modified xsi:type="dcterms:W3CDTF">2017-06-09T06:00:00Z</dcterms:modified>
</cp:coreProperties>
</file>