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0F6" w:rsidRDefault="002470F6" w:rsidP="002470F6">
      <w:pPr>
        <w:shd w:val="clear" w:color="auto" w:fill="D99594" w:themeFill="accent2" w:themeFillTint="99"/>
        <w:spacing w:after="0"/>
        <w:jc w:val="center"/>
        <w:rPr>
          <w:b/>
          <w:i/>
          <w:color w:val="000000" w:themeColor="text1"/>
          <w:sz w:val="52"/>
          <w:szCs w:val="52"/>
        </w:rPr>
      </w:pPr>
      <w:bookmarkStart w:id="0" w:name="_GoBack"/>
      <w:bookmarkEnd w:id="0"/>
      <w:r>
        <w:rPr>
          <w:b/>
          <w:i/>
          <w:color w:val="000000" w:themeColor="text1"/>
          <w:sz w:val="52"/>
          <w:szCs w:val="52"/>
        </w:rPr>
        <w:t>У ВОЙНЫ НЕ ЖЕНСКОЕ ЛИЦО</w:t>
      </w:r>
    </w:p>
    <w:p w:rsidR="002470F6" w:rsidRDefault="002470F6" w:rsidP="002470F6">
      <w:pPr>
        <w:shd w:val="clear" w:color="auto" w:fill="D99594" w:themeFill="accent2" w:themeFillTint="99"/>
        <w:spacing w:after="0"/>
        <w:jc w:val="center"/>
        <w:rPr>
          <w:b/>
          <w:i/>
          <w:color w:val="000000" w:themeColor="text1"/>
          <w:sz w:val="32"/>
          <w:szCs w:val="32"/>
        </w:rPr>
      </w:pPr>
      <w:r w:rsidRPr="008105D0">
        <w:rPr>
          <w:b/>
          <w:i/>
          <w:color w:val="000000" w:themeColor="text1"/>
          <w:sz w:val="32"/>
          <w:szCs w:val="32"/>
        </w:rPr>
        <w:t>(</w:t>
      </w:r>
      <w:r w:rsidR="00480120">
        <w:rPr>
          <w:b/>
          <w:i/>
          <w:color w:val="000000" w:themeColor="text1"/>
          <w:sz w:val="32"/>
          <w:szCs w:val="32"/>
        </w:rPr>
        <w:t xml:space="preserve">Рассказ об </w:t>
      </w:r>
      <w:r w:rsidRPr="008105D0">
        <w:rPr>
          <w:b/>
          <w:i/>
          <w:color w:val="000000" w:themeColor="text1"/>
          <w:sz w:val="32"/>
          <w:szCs w:val="32"/>
        </w:rPr>
        <w:t>участни</w:t>
      </w:r>
      <w:r>
        <w:rPr>
          <w:b/>
          <w:i/>
          <w:color w:val="000000" w:themeColor="text1"/>
          <w:sz w:val="32"/>
          <w:szCs w:val="32"/>
        </w:rPr>
        <w:t>це</w:t>
      </w:r>
      <w:r w:rsidRPr="008105D0">
        <w:rPr>
          <w:b/>
          <w:i/>
          <w:color w:val="000000" w:themeColor="text1"/>
          <w:sz w:val="32"/>
          <w:szCs w:val="32"/>
        </w:rPr>
        <w:t xml:space="preserve"> Сталинградской битвы </w:t>
      </w:r>
    </w:p>
    <w:p w:rsidR="002470F6" w:rsidRPr="008105D0" w:rsidRDefault="002470F6" w:rsidP="002470F6">
      <w:pPr>
        <w:shd w:val="clear" w:color="auto" w:fill="D99594" w:themeFill="accent2" w:themeFillTint="99"/>
        <w:spacing w:after="0"/>
        <w:jc w:val="center"/>
        <w:rPr>
          <w:b/>
          <w:i/>
          <w:color w:val="000000" w:themeColor="text1"/>
          <w:sz w:val="32"/>
          <w:szCs w:val="32"/>
        </w:rPr>
      </w:pPr>
      <w:r>
        <w:rPr>
          <w:b/>
          <w:i/>
          <w:color w:val="000000" w:themeColor="text1"/>
          <w:sz w:val="32"/>
          <w:szCs w:val="32"/>
        </w:rPr>
        <w:t>Беляевой Таисии Яковлевне</w:t>
      </w:r>
      <w:r w:rsidR="00480120">
        <w:rPr>
          <w:b/>
          <w:i/>
          <w:color w:val="000000" w:themeColor="text1"/>
          <w:sz w:val="32"/>
          <w:szCs w:val="32"/>
        </w:rPr>
        <w:t>, подготовленный отрядом «Данко» Тихвинского поселения</w:t>
      </w:r>
      <w:r w:rsidRPr="008105D0">
        <w:rPr>
          <w:b/>
          <w:i/>
          <w:color w:val="000000" w:themeColor="text1"/>
          <w:sz w:val="32"/>
          <w:szCs w:val="32"/>
        </w:rPr>
        <w:t>)</w:t>
      </w:r>
    </w:p>
    <w:p w:rsidR="002470F6" w:rsidRDefault="002470F6" w:rsidP="002470F6">
      <w:pPr>
        <w:spacing w:after="0"/>
        <w:jc w:val="right"/>
        <w:rPr>
          <w:i/>
          <w:color w:val="000000" w:themeColor="text1"/>
          <w:sz w:val="28"/>
          <w:szCs w:val="28"/>
        </w:rPr>
        <w:sectPr w:rsidR="002470F6" w:rsidSect="009B4D3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470F6" w:rsidRPr="0071210D" w:rsidRDefault="002470F6" w:rsidP="002470F6">
      <w:pPr>
        <w:spacing w:after="0"/>
        <w:jc w:val="right"/>
        <w:rPr>
          <w:i/>
          <w:color w:val="000000" w:themeColor="text1"/>
          <w:sz w:val="28"/>
          <w:szCs w:val="28"/>
        </w:rPr>
      </w:pPr>
      <w:r w:rsidRPr="0071210D">
        <w:rPr>
          <w:i/>
          <w:color w:val="000000" w:themeColor="text1"/>
          <w:sz w:val="28"/>
          <w:szCs w:val="28"/>
        </w:rPr>
        <w:lastRenderedPageBreak/>
        <w:t>Качается рожь несжатая,</w:t>
      </w:r>
    </w:p>
    <w:p w:rsidR="002470F6" w:rsidRPr="0071210D" w:rsidRDefault="002470F6" w:rsidP="002470F6">
      <w:pPr>
        <w:spacing w:after="0"/>
        <w:jc w:val="right"/>
        <w:rPr>
          <w:i/>
          <w:color w:val="000000" w:themeColor="text1"/>
          <w:sz w:val="28"/>
          <w:szCs w:val="28"/>
        </w:rPr>
      </w:pPr>
      <w:r w:rsidRPr="0071210D">
        <w:rPr>
          <w:i/>
          <w:color w:val="000000" w:themeColor="text1"/>
          <w:sz w:val="28"/>
          <w:szCs w:val="28"/>
        </w:rPr>
        <w:t>Шагают бойцы по ней.</w:t>
      </w:r>
    </w:p>
    <w:p w:rsidR="002470F6" w:rsidRPr="0071210D" w:rsidRDefault="002470F6" w:rsidP="002470F6">
      <w:pPr>
        <w:spacing w:after="0"/>
        <w:jc w:val="right"/>
        <w:rPr>
          <w:i/>
          <w:color w:val="000000" w:themeColor="text1"/>
          <w:sz w:val="28"/>
          <w:szCs w:val="28"/>
        </w:rPr>
      </w:pPr>
      <w:r w:rsidRPr="0071210D">
        <w:rPr>
          <w:i/>
          <w:color w:val="000000" w:themeColor="text1"/>
          <w:sz w:val="28"/>
          <w:szCs w:val="28"/>
        </w:rPr>
        <w:t>Шагаем и мы</w:t>
      </w:r>
      <w:r>
        <w:rPr>
          <w:i/>
          <w:color w:val="000000" w:themeColor="text1"/>
          <w:sz w:val="28"/>
          <w:szCs w:val="28"/>
        </w:rPr>
        <w:t xml:space="preserve">, </w:t>
      </w:r>
      <w:r w:rsidRPr="0071210D">
        <w:rPr>
          <w:i/>
          <w:color w:val="000000" w:themeColor="text1"/>
          <w:sz w:val="28"/>
          <w:szCs w:val="28"/>
        </w:rPr>
        <w:t>девчата,</w:t>
      </w:r>
    </w:p>
    <w:p w:rsidR="002470F6" w:rsidRPr="00480120" w:rsidRDefault="002470F6" w:rsidP="002470F6">
      <w:pPr>
        <w:spacing w:after="0"/>
        <w:jc w:val="right"/>
        <w:rPr>
          <w:b/>
          <w:i/>
          <w:color w:val="000000" w:themeColor="text1"/>
          <w:sz w:val="28"/>
          <w:szCs w:val="28"/>
        </w:rPr>
      </w:pPr>
      <w:r w:rsidRPr="00480120">
        <w:rPr>
          <w:b/>
          <w:i/>
          <w:color w:val="000000" w:themeColor="text1"/>
          <w:sz w:val="28"/>
          <w:szCs w:val="28"/>
        </w:rPr>
        <w:t>Похожие на парней.</w:t>
      </w:r>
    </w:p>
    <w:p w:rsidR="002470F6" w:rsidRPr="0071210D" w:rsidRDefault="002470F6" w:rsidP="002470F6">
      <w:pPr>
        <w:spacing w:after="0"/>
        <w:rPr>
          <w:i/>
          <w:color w:val="000000" w:themeColor="text1"/>
          <w:sz w:val="28"/>
          <w:szCs w:val="28"/>
        </w:rPr>
      </w:pPr>
      <w:r w:rsidRPr="0071210D">
        <w:rPr>
          <w:i/>
          <w:color w:val="000000" w:themeColor="text1"/>
          <w:sz w:val="28"/>
          <w:szCs w:val="28"/>
        </w:rPr>
        <w:lastRenderedPageBreak/>
        <w:t xml:space="preserve">Нет, это горят не хаты – </w:t>
      </w:r>
    </w:p>
    <w:p w:rsidR="002470F6" w:rsidRPr="0071210D" w:rsidRDefault="002470F6" w:rsidP="002470F6">
      <w:pPr>
        <w:spacing w:after="0"/>
        <w:rPr>
          <w:i/>
          <w:color w:val="000000" w:themeColor="text1"/>
          <w:sz w:val="28"/>
          <w:szCs w:val="28"/>
        </w:rPr>
      </w:pPr>
      <w:r w:rsidRPr="0071210D">
        <w:rPr>
          <w:i/>
          <w:color w:val="000000" w:themeColor="text1"/>
          <w:sz w:val="28"/>
          <w:szCs w:val="28"/>
        </w:rPr>
        <w:t>То юность моя в огне.</w:t>
      </w:r>
    </w:p>
    <w:p w:rsidR="002470F6" w:rsidRDefault="002470F6" w:rsidP="002470F6">
      <w:pPr>
        <w:spacing w:after="0"/>
        <w:rPr>
          <w:i/>
          <w:color w:val="000000" w:themeColor="text1"/>
          <w:sz w:val="28"/>
          <w:szCs w:val="28"/>
        </w:rPr>
      </w:pPr>
      <w:r w:rsidRPr="0071210D">
        <w:rPr>
          <w:i/>
          <w:color w:val="000000" w:themeColor="text1"/>
          <w:sz w:val="28"/>
          <w:szCs w:val="28"/>
        </w:rPr>
        <w:t xml:space="preserve">Идут по войне девчата, </w:t>
      </w:r>
    </w:p>
    <w:p w:rsidR="002470F6" w:rsidRDefault="002470F6" w:rsidP="002470F6">
      <w:pPr>
        <w:spacing w:after="0"/>
        <w:jc w:val="both"/>
        <w:rPr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П</w:t>
      </w:r>
      <w:r w:rsidRPr="0071210D">
        <w:rPr>
          <w:i/>
          <w:color w:val="000000" w:themeColor="text1"/>
          <w:sz w:val="28"/>
          <w:szCs w:val="28"/>
        </w:rPr>
        <w:t>охожие на парней</w:t>
      </w:r>
      <w:r>
        <w:rPr>
          <w:i/>
          <w:color w:val="000000" w:themeColor="text1"/>
          <w:sz w:val="28"/>
          <w:szCs w:val="28"/>
        </w:rPr>
        <w:t>.</w:t>
      </w:r>
      <w:r w:rsidRPr="009B4D33">
        <w:rPr>
          <w:color w:val="000000" w:themeColor="text1"/>
          <w:sz w:val="28"/>
          <w:szCs w:val="28"/>
        </w:rPr>
        <w:t xml:space="preserve"> </w:t>
      </w:r>
    </w:p>
    <w:p w:rsidR="002470F6" w:rsidRDefault="002470F6" w:rsidP="002470F6">
      <w:pPr>
        <w:spacing w:after="0"/>
        <w:jc w:val="both"/>
        <w:rPr>
          <w:color w:val="000000" w:themeColor="text1"/>
          <w:sz w:val="28"/>
          <w:szCs w:val="28"/>
        </w:rPr>
        <w:sectPr w:rsidR="002470F6" w:rsidSect="009B4D33">
          <w:type w:val="continuous"/>
          <w:pgSz w:w="11906" w:h="16838"/>
          <w:pgMar w:top="1440" w:right="1080" w:bottom="1440" w:left="1080" w:header="708" w:footer="708" w:gutter="0"/>
          <w:cols w:num="2" w:space="708"/>
          <w:docGrid w:linePitch="360"/>
        </w:sectPr>
      </w:pPr>
    </w:p>
    <w:p w:rsidR="002470F6" w:rsidRDefault="002470F6" w:rsidP="002470F6">
      <w:pPr>
        <w:spacing w:after="0"/>
        <w:jc w:val="both"/>
        <w:rPr>
          <w:color w:val="000000" w:themeColor="text1"/>
          <w:sz w:val="28"/>
          <w:szCs w:val="28"/>
        </w:rPr>
      </w:pPr>
    </w:p>
    <w:p w:rsidR="002470F6" w:rsidRDefault="002470F6" w:rsidP="002470F6">
      <w:pPr>
        <w:spacing w:after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Таисия Яковлевна Беляева (в девичестве Жарикова) р</w:t>
      </w:r>
      <w:r w:rsidRPr="00B943DD">
        <w:rPr>
          <w:color w:val="000000" w:themeColor="text1"/>
          <w:sz w:val="28"/>
          <w:szCs w:val="28"/>
        </w:rPr>
        <w:t xml:space="preserve">одилась </w:t>
      </w:r>
      <w:r>
        <w:rPr>
          <w:color w:val="000000" w:themeColor="text1"/>
          <w:sz w:val="28"/>
          <w:szCs w:val="28"/>
        </w:rPr>
        <w:t>и жила долгое время в</w:t>
      </w:r>
      <w:r w:rsidRPr="00B943DD">
        <w:rPr>
          <w:color w:val="000000" w:themeColor="text1"/>
          <w:sz w:val="28"/>
          <w:szCs w:val="28"/>
        </w:rPr>
        <w:t xml:space="preserve"> д</w:t>
      </w:r>
      <w:r>
        <w:rPr>
          <w:color w:val="000000" w:themeColor="text1"/>
          <w:sz w:val="28"/>
          <w:szCs w:val="28"/>
        </w:rPr>
        <w:t xml:space="preserve">еревне </w:t>
      </w:r>
      <w:r w:rsidRPr="00B943DD">
        <w:rPr>
          <w:color w:val="000000" w:themeColor="text1"/>
          <w:sz w:val="28"/>
          <w:szCs w:val="28"/>
        </w:rPr>
        <w:t xml:space="preserve">Большая Плавица. </w:t>
      </w:r>
      <w:r>
        <w:rPr>
          <w:color w:val="000000" w:themeColor="text1"/>
          <w:sz w:val="28"/>
          <w:szCs w:val="28"/>
        </w:rPr>
        <w:t xml:space="preserve">Это очень веселая, жизнерадостная женщина. Смотришь в ее глаза и не веришь, что она была на войне, видела смерть, знает цену победы. </w:t>
      </w:r>
    </w:p>
    <w:p w:rsidR="002470F6" w:rsidRDefault="002470F6" w:rsidP="002470F6">
      <w:pPr>
        <w:spacing w:after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У нее хранятся награды: </w:t>
      </w:r>
      <w:r w:rsidRPr="006411F4">
        <w:rPr>
          <w:sz w:val="28"/>
          <w:szCs w:val="28"/>
        </w:rPr>
        <w:t>«За Оборону Сталинграда»</w:t>
      </w:r>
      <w:r>
        <w:rPr>
          <w:color w:val="000000" w:themeColor="text1"/>
          <w:sz w:val="28"/>
          <w:szCs w:val="28"/>
        </w:rPr>
        <w:t xml:space="preserve">, «За оборону  Кёнигсберга». Свято бережёт она Гвардейский значок. </w:t>
      </w:r>
    </w:p>
    <w:p w:rsidR="002470F6" w:rsidRDefault="002470F6" w:rsidP="002470F6">
      <w:pPr>
        <w:spacing w:after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На службу Таисия была призвана 2 мая 1942 года. Сначала попала в Воронеж, где прошла курс обучения в клубе Коминтерна. Вместе с ней училось 700 девушек, потом их стали распределять на группы и с заданием направлять на фронт. Группу, в которую попала наша героиня, состояла из 23 человек. Сначала их отправили  в Россошь, а уж на станции Щепкино получили работу. </w:t>
      </w:r>
    </w:p>
    <w:p w:rsidR="002470F6" w:rsidRDefault="002470F6" w:rsidP="002470F6">
      <w:pPr>
        <w:spacing w:after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Девушки входили в роту связи 30-го отдельного гвардейского полка 4-го Украинского фронта.  Было 4 полка самолётов, 3 из них летали днём, а один – ночью. Вся информация, зашифрованная с помощью азбуки морзе,  проходила через руки девушек. Все  полученные сведения нужно было обработать и  передать, при чем сделать это следовало не только быстро, но и точно, чтобы не подвести товарищей  в тяжёлое военное время. А самым страшным было то, что с необходимыми донесениями часто нужно было перебегать по лесу ночью – так было безопасней. Вспоминает Таисия Яковлевна и о том, как однажды в сильный мороз их полк переводили в другое место, и её ноги примёрзли к подошве сапог.</w:t>
      </w:r>
    </w:p>
    <w:p w:rsidR="002470F6" w:rsidRDefault="002470F6" w:rsidP="002470F6">
      <w:pPr>
        <w:spacing w:after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Таисия Яковлевна видела Сталинград военной поры. Прошла от Волги по родной земле, которую и она освобождала, дошла до Восточной Пруссии, под Кёнигсбергом завершила военный путь. </w:t>
      </w:r>
    </w:p>
    <w:p w:rsidR="002470F6" w:rsidRDefault="002470F6" w:rsidP="002470F6">
      <w:pPr>
        <w:spacing w:after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25 августа 1945 года, закончив службу, вернулась домой. Мужу Таисии Яковлевны пришлось пережить не меньше, чем будущей супруге: он прошёл блокаду Ленинграда. Познакомились молодые люди в 1947 году и вскоре сыграли свадьбу. Всю жизнь р</w:t>
      </w:r>
      <w:r w:rsidRPr="00B943DD">
        <w:rPr>
          <w:color w:val="000000" w:themeColor="text1"/>
          <w:sz w:val="28"/>
          <w:szCs w:val="28"/>
        </w:rPr>
        <w:t xml:space="preserve">аботала </w:t>
      </w:r>
      <w:r>
        <w:rPr>
          <w:color w:val="000000" w:themeColor="text1"/>
          <w:sz w:val="28"/>
          <w:szCs w:val="28"/>
        </w:rPr>
        <w:t xml:space="preserve">Таисия Яковлевна </w:t>
      </w:r>
      <w:r w:rsidRPr="00B943DD">
        <w:rPr>
          <w:color w:val="000000" w:themeColor="text1"/>
          <w:sz w:val="28"/>
          <w:szCs w:val="28"/>
        </w:rPr>
        <w:t>бухгал</w:t>
      </w:r>
      <w:r>
        <w:rPr>
          <w:color w:val="000000" w:themeColor="text1"/>
          <w:sz w:val="28"/>
          <w:szCs w:val="28"/>
        </w:rPr>
        <w:t>тером в  сельпо, в колхозе им.Калинина и с</w:t>
      </w:r>
      <w:r w:rsidRPr="00B943DD">
        <w:rPr>
          <w:color w:val="000000" w:themeColor="text1"/>
          <w:sz w:val="28"/>
          <w:szCs w:val="28"/>
        </w:rPr>
        <w:t xml:space="preserve">овхозе </w:t>
      </w:r>
      <w:r>
        <w:rPr>
          <w:color w:val="000000" w:themeColor="text1"/>
          <w:sz w:val="28"/>
          <w:szCs w:val="28"/>
        </w:rPr>
        <w:t>«</w:t>
      </w:r>
      <w:r w:rsidRPr="00B943DD">
        <w:rPr>
          <w:color w:val="000000" w:themeColor="text1"/>
          <w:sz w:val="28"/>
          <w:szCs w:val="28"/>
        </w:rPr>
        <w:t>Плавицкий</w:t>
      </w:r>
      <w:r>
        <w:rPr>
          <w:color w:val="000000" w:themeColor="text1"/>
          <w:sz w:val="28"/>
          <w:szCs w:val="28"/>
        </w:rPr>
        <w:t>»</w:t>
      </w:r>
      <w:r w:rsidRPr="00B943DD">
        <w:rPr>
          <w:color w:val="000000" w:themeColor="text1"/>
          <w:sz w:val="28"/>
          <w:szCs w:val="28"/>
        </w:rPr>
        <w:t>. Была оч</w:t>
      </w:r>
      <w:r>
        <w:rPr>
          <w:color w:val="000000" w:themeColor="text1"/>
          <w:sz w:val="28"/>
          <w:szCs w:val="28"/>
        </w:rPr>
        <w:t>е</w:t>
      </w:r>
      <w:r w:rsidRPr="00B943DD">
        <w:rPr>
          <w:color w:val="000000" w:themeColor="text1"/>
          <w:sz w:val="28"/>
          <w:szCs w:val="28"/>
        </w:rPr>
        <w:t>нь активн</w:t>
      </w:r>
      <w:r>
        <w:rPr>
          <w:color w:val="000000" w:themeColor="text1"/>
          <w:sz w:val="28"/>
          <w:szCs w:val="28"/>
        </w:rPr>
        <w:t xml:space="preserve">ой </w:t>
      </w:r>
      <w:r>
        <w:rPr>
          <w:color w:val="000000" w:themeColor="text1"/>
          <w:sz w:val="28"/>
          <w:szCs w:val="28"/>
        </w:rPr>
        <w:lastRenderedPageBreak/>
        <w:t>участницей общественно-полезных дел в своём селе и по месту работы</w:t>
      </w:r>
      <w:r w:rsidRPr="00B943DD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 xml:space="preserve"> В семье Беляевых было 4 детей, потом 6 внуков и теперь уже 6 правнуков. </w:t>
      </w:r>
      <w:r w:rsidRPr="00B943DD">
        <w:rPr>
          <w:color w:val="000000" w:themeColor="text1"/>
          <w:sz w:val="28"/>
          <w:szCs w:val="28"/>
        </w:rPr>
        <w:t>Сейчас</w:t>
      </w:r>
      <w:r>
        <w:rPr>
          <w:color w:val="000000" w:themeColor="text1"/>
          <w:sz w:val="28"/>
          <w:szCs w:val="28"/>
        </w:rPr>
        <w:t xml:space="preserve"> женщина </w:t>
      </w:r>
      <w:r w:rsidRPr="00B943DD">
        <w:rPr>
          <w:color w:val="000000" w:themeColor="text1"/>
          <w:sz w:val="28"/>
          <w:szCs w:val="28"/>
        </w:rPr>
        <w:t xml:space="preserve"> проживает в г</w:t>
      </w:r>
      <w:r>
        <w:rPr>
          <w:color w:val="000000" w:themeColor="text1"/>
          <w:sz w:val="28"/>
          <w:szCs w:val="28"/>
        </w:rPr>
        <w:t xml:space="preserve">ороде </w:t>
      </w:r>
      <w:r w:rsidRPr="00B943DD">
        <w:rPr>
          <w:color w:val="000000" w:themeColor="text1"/>
          <w:sz w:val="28"/>
          <w:szCs w:val="28"/>
        </w:rPr>
        <w:t xml:space="preserve">Воронеже </w:t>
      </w:r>
      <w:r>
        <w:rPr>
          <w:color w:val="000000" w:themeColor="text1"/>
          <w:sz w:val="28"/>
          <w:szCs w:val="28"/>
        </w:rPr>
        <w:t>с дочерью Татьяной</w:t>
      </w:r>
      <w:r w:rsidRPr="00B943DD">
        <w:rPr>
          <w:color w:val="000000" w:themeColor="text1"/>
          <w:sz w:val="28"/>
          <w:szCs w:val="28"/>
        </w:rPr>
        <w:t xml:space="preserve">. </w:t>
      </w:r>
    </w:p>
    <w:p w:rsidR="002470F6" w:rsidRPr="004877BC" w:rsidRDefault="002470F6" w:rsidP="002470F6">
      <w:pPr>
        <w:spacing w:after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Как и все советские, закаленные войной, люди, она мечтает лишь об одном: «Пусть на Земле будет мир!»</w:t>
      </w:r>
      <w:r w:rsidRPr="004877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470F6" w:rsidRPr="00480120" w:rsidRDefault="002470F6" w:rsidP="002470F6">
      <w:pPr>
        <w:spacing w:after="0"/>
        <w:rPr>
          <w:i/>
          <w:color w:val="000000" w:themeColor="text1"/>
          <w:sz w:val="28"/>
          <w:szCs w:val="28"/>
        </w:rPr>
      </w:pPr>
    </w:p>
    <w:p w:rsidR="002470F6" w:rsidRPr="002470F6" w:rsidRDefault="002470F6" w:rsidP="002470F6">
      <w:pPr>
        <w:spacing w:after="0"/>
        <w:rPr>
          <w:i/>
          <w:color w:val="000000" w:themeColor="text1"/>
          <w:sz w:val="28"/>
          <w:szCs w:val="28"/>
          <w:lang w:val="en-US"/>
        </w:rPr>
        <w:sectPr w:rsidR="002470F6" w:rsidRPr="002470F6" w:rsidSect="009B4D33">
          <w:type w:val="continuous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  <w:r w:rsidRPr="002470F6">
        <w:rPr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183866" cy="4104640"/>
            <wp:effectExtent l="19050" t="0" r="7384" b="0"/>
            <wp:docPr id="23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Беляева Т.Г.-сталингр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10000"/>
                    </a:blip>
                    <a:srcRect l="27021" t="12841" r="25336" b="62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217" cy="4120803"/>
                    </a:xfrm>
                    <a:prstGeom prst="rect">
                      <a:avLst/>
                    </a:prstGeom>
                    <a:ln w="190500" cap="sq">
                      <a:noFill/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0B2AB6" w:rsidRDefault="008A240A" w:rsidP="002470F6">
      <w:r>
        <w:rPr>
          <w:b/>
          <w:i/>
          <w:noProof/>
          <w:sz w:val="28"/>
          <w:szCs w:val="28"/>
          <w:lang w:eastAsia="ru-RU"/>
        </w:rPr>
        <w:lastRenderedPageBreak/>
        <w:pict>
          <v:rect id="_x0000_s1026" style="position:absolute;margin-left:-51.45pt;margin-top:-16.7pt;width:526.4pt;height:745.6pt;z-index:251658240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2470F6" w:rsidRDefault="002470F6" w:rsidP="002470F6">
                  <w:pPr>
                    <w:jc w:val="center"/>
                  </w:pPr>
                  <w:r w:rsidRPr="009B4D3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68810" cy="4328160"/>
                        <wp:effectExtent l="19050" t="0" r="0" b="0"/>
                        <wp:docPr id="263" name="Рисунок 2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F:\File00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1379" cy="43316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</w:t>
                  </w:r>
                  <w:r w:rsidRPr="009B4D3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48940" cy="4389120"/>
                        <wp:effectExtent l="19050" t="0" r="0" b="0"/>
                        <wp:docPr id="264" name="Рисунок 2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F:\File00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5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940" cy="4389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70F6" w:rsidRDefault="002470F6" w:rsidP="002470F6">
                  <w:pPr>
                    <w:jc w:val="center"/>
                  </w:pPr>
                  <w:r w:rsidRPr="009B4D3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400040" cy="4287520"/>
                        <wp:effectExtent l="0" t="0" r="0" b="0"/>
                        <wp:docPr id="266" name="Рисунок 2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F:\File00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clrChange>
                                    <a:clrFrom>
                                      <a:srgbClr val="FDFDFD"/>
                                    </a:clrFrom>
                                    <a:clrTo>
                                      <a:srgbClr val="FDFDFD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06296" cy="42896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70F6" w:rsidRPr="009B4D33" w:rsidRDefault="002470F6" w:rsidP="002470F6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9B4D33">
                    <w:rPr>
                      <w:b/>
                      <w:i/>
                      <w:sz w:val="28"/>
                      <w:szCs w:val="28"/>
                    </w:rPr>
                    <w:t>Документы из личного архива Т.Я.Беляевой</w:t>
                  </w:r>
                </w:p>
                <w:p w:rsidR="002470F6" w:rsidRDefault="002470F6" w:rsidP="002470F6">
                  <w:pPr>
                    <w:jc w:val="center"/>
                  </w:pPr>
                </w:p>
              </w:txbxContent>
            </v:textbox>
          </v:rect>
        </w:pict>
      </w:r>
      <w:r w:rsidR="002470F6" w:rsidRPr="009B4D33">
        <w:rPr>
          <w:b/>
          <w:i/>
          <w:sz w:val="28"/>
          <w:szCs w:val="28"/>
        </w:rPr>
        <w:t>…………………..</w:t>
      </w:r>
    </w:p>
    <w:sectPr w:rsidR="000B2AB6" w:rsidSect="000B2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2"/>
  </w:compat>
  <w:rsids>
    <w:rsidRoot w:val="002470F6"/>
    <w:rsid w:val="000B2AB6"/>
    <w:rsid w:val="002470F6"/>
    <w:rsid w:val="00480120"/>
    <w:rsid w:val="00621DB5"/>
    <w:rsid w:val="008A240A"/>
    <w:rsid w:val="00BF48FF"/>
    <w:rsid w:val="00C53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0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0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383</Words>
  <Characters>2184</Characters>
  <Application>Microsoft Office Word</Application>
  <DocSecurity>4</DocSecurity>
  <Lines>18</Lines>
  <Paragraphs>5</Paragraphs>
  <ScaleCrop>false</ScaleCrop>
  <Company>Microsoft</Company>
  <LinksUpToDate>false</LinksUpToDate>
  <CharactersWithSpaces>2562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Зимин Игорь Иванович</cp:lastModifiedBy>
  <cp:revision>2</cp:revision>
  <dcterms:created xsi:type="dcterms:W3CDTF">2015-04-16T08:28:00Z</dcterms:created>
  <dcterms:modified xsi:type="dcterms:W3CDTF">2015-04-16T08:28:00Z</dcterms:modified>
</cp:coreProperties>
</file>