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0" w:rsidRPr="00D857A0" w:rsidRDefault="00D857A0" w:rsidP="00AE70C8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D857A0">
        <w:rPr>
          <w:rFonts w:ascii="Segoe UI" w:hAnsi="Segoe UI" w:cs="Segoe UI"/>
          <w:b/>
          <w:sz w:val="28"/>
          <w:szCs w:val="28"/>
        </w:rPr>
        <w:t>НОВОСТЬ</w:t>
      </w:r>
    </w:p>
    <w:p w:rsidR="00D857A0" w:rsidRPr="00D857A0" w:rsidRDefault="00D857A0" w:rsidP="00AE70C8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857A0">
        <w:rPr>
          <w:rFonts w:ascii="Segoe UI" w:hAnsi="Segoe UI" w:cs="Segoe UI"/>
          <w:b/>
          <w:sz w:val="28"/>
          <w:szCs w:val="28"/>
        </w:rPr>
        <w:t>Про «граничный» вопрос</w:t>
      </w:r>
    </w:p>
    <w:p w:rsidR="00D857A0" w:rsidRPr="0043643D" w:rsidRDefault="00D857A0" w:rsidP="00AE70C8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364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Средства массовой</w:t>
      </w:r>
      <w:bookmarkStart w:id="0" w:name="_GoBack"/>
      <w:bookmarkEnd w:id="0"/>
      <w:r w:rsidRPr="004364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информации уже </w:t>
      </w:r>
      <w:r w:rsidR="0043643D" w:rsidRPr="004364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 раз </w:t>
      </w:r>
      <w:r w:rsidRPr="0043643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информировали собственников, что с 1 января 2018 года вводится запрет на любые операции с участками, которые не имеют установленных по закону границ. Их нельзя будет продать, подарить, завещать. В регионе таких участков — очень много. В основном это участки в садовых и дачных товариществах, деревнях, поселках.</w:t>
      </w:r>
    </w:p>
    <w:p w:rsidR="0043643D" w:rsidRPr="0043643D" w:rsidRDefault="0043643D" w:rsidP="00AE70C8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3643D">
        <w:rPr>
          <w:rFonts w:ascii="Segoe UI" w:eastAsia="Times New Roman" w:hAnsi="Segoe UI" w:cs="Segoe UI"/>
          <w:sz w:val="24"/>
          <w:szCs w:val="24"/>
        </w:rPr>
        <w:t xml:space="preserve">В этой связи </w:t>
      </w:r>
      <w:r w:rsidRPr="0043643D">
        <w:rPr>
          <w:rFonts w:ascii="Segoe UI" w:hAnsi="Segoe UI" w:cs="Segoe UI"/>
          <w:sz w:val="24"/>
          <w:szCs w:val="24"/>
        </w:rPr>
        <w:t>филиал Федеральной кадастровой палаты по Липецкой области рекомендует провести</w:t>
      </w:r>
      <w:r w:rsidRPr="0043643D">
        <w:rPr>
          <w:rFonts w:ascii="Segoe UI" w:eastAsia="Times New Roman" w:hAnsi="Segoe UI" w:cs="Segoe UI"/>
          <w:sz w:val="24"/>
          <w:szCs w:val="24"/>
        </w:rPr>
        <w:t xml:space="preserve"> межевание земельных участков. Сведения об уточнении местоположени</w:t>
      </w:r>
      <w:r w:rsidR="00C770CA">
        <w:rPr>
          <w:rFonts w:ascii="Segoe UI" w:eastAsia="Times New Roman" w:hAnsi="Segoe UI" w:cs="Segoe UI"/>
          <w:sz w:val="24"/>
          <w:szCs w:val="24"/>
        </w:rPr>
        <w:t>я</w:t>
      </w:r>
      <w:r w:rsidRPr="0043643D">
        <w:rPr>
          <w:rFonts w:ascii="Segoe UI" w:eastAsia="Times New Roman" w:hAnsi="Segoe UI" w:cs="Segoe UI"/>
          <w:sz w:val="24"/>
          <w:szCs w:val="24"/>
        </w:rPr>
        <w:t xml:space="preserve"> границ земельных участков вносятся в </w:t>
      </w:r>
      <w:proofErr w:type="spellStart"/>
      <w:r w:rsidRPr="0043643D">
        <w:rPr>
          <w:rFonts w:ascii="Segoe UI" w:hAnsi="Segoe UI" w:cs="Segoe UI"/>
          <w:sz w:val="24"/>
          <w:szCs w:val="24"/>
        </w:rPr>
        <w:t>госреестр</w:t>
      </w:r>
      <w:proofErr w:type="spellEnd"/>
      <w:r w:rsidRPr="0043643D">
        <w:rPr>
          <w:rFonts w:ascii="Segoe UI" w:eastAsia="Times New Roman" w:hAnsi="Segoe UI" w:cs="Segoe UI"/>
          <w:sz w:val="24"/>
          <w:szCs w:val="24"/>
        </w:rPr>
        <w:t xml:space="preserve"> на основании межевого плана, подготовленного кадастровым инженером по результатам проведения кадастровых работ.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>Для уточнения границ своего участка, следует: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 xml:space="preserve">1. Обратиться к кадастровому инженеру, который, на основании заключенного договора подряда, проведет кадастровые работы по уточнению границ участка. 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 xml:space="preserve">В кадастровые работы входят такие мероприятия как сбор необходимых документов, установление и согласование границ с соседними земельными участками, имеющие общую с вашим участком границу, при необходимости возможно закрепление границ долговременными межевыми знаками. 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 xml:space="preserve">Необходимо отметить, что в случае, если границы смежного земельного участка ранее уже были уточнены, и ранее с вами уже проводилось согласование по ее уточнению, то повторного согласования таких границ не требуется. 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>Обратите внимание, что уточнение границ участков должно проводиться исходя из графических сведений, содержащихся в документе, подтверждающем право на участок, или исходя из сведений в документе, который определял положение границы участка при его образовании и предоставлении (такой документ может запросить кадастровый инженер в соответствующем органе).</w:t>
      </w:r>
    </w:p>
    <w:p w:rsidR="0043643D" w:rsidRPr="00AE70C8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u w:val="single"/>
        </w:rPr>
      </w:pPr>
      <w:r w:rsidRPr="00AE70C8">
        <w:rPr>
          <w:rFonts w:ascii="Segoe UI" w:hAnsi="Segoe UI" w:cs="Segoe UI"/>
          <w:u w:val="single"/>
        </w:rPr>
        <w:t>Если же такие документы отсутствуют, то границей участка считается фактическая граница, которая существует на местности более пятнадцати лет и которая совпадает с какими-либо природными объектами или объектами искусственного происхождения.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>По окончании кадастровых работ кадастровый инженер выдаст межевой план на электронном носителе (диск), для предоставления в филиал, а также, межевой план на бумажном носителе для заказчика кадастровых работ в случае, если это будет предусмотрено условиями договора подряда.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>2. Обратиться в МФЦ или в офисы приема и выдачи документов филиала с заявлением установленной формы вместе с межевым планом (диск). По итогам</w:t>
      </w:r>
      <w:r w:rsidR="00D57A9E">
        <w:rPr>
          <w:rFonts w:ascii="Segoe UI" w:hAnsi="Segoe UI" w:cs="Segoe UI"/>
        </w:rPr>
        <w:t xml:space="preserve"> </w:t>
      </w:r>
      <w:r w:rsidRPr="0043643D">
        <w:rPr>
          <w:rFonts w:ascii="Segoe UI" w:hAnsi="Segoe UI" w:cs="Segoe UI"/>
        </w:rPr>
        <w:t>проверки представленных документов на соответствие требованиям законодательства, в случае принятия положительного решения, вам выдадут кадастровую выписку о земельном участке.</w:t>
      </w:r>
    </w:p>
    <w:p w:rsidR="0043643D" w:rsidRPr="0043643D" w:rsidRDefault="0043643D" w:rsidP="00AE70C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43643D">
        <w:rPr>
          <w:rFonts w:ascii="Segoe UI" w:hAnsi="Segoe UI" w:cs="Segoe UI"/>
        </w:rPr>
        <w:t xml:space="preserve">В дальнейшем, земельный участок в установленных границах можно будет увидеть в общедоступном информационном ресурсе «Публичная кадастровая карта» на портале Управления Росреестра </w:t>
      </w:r>
      <w:hyperlink r:id="rId6" w:history="1">
        <w:r w:rsidRPr="0043643D">
          <w:rPr>
            <w:rStyle w:val="a4"/>
            <w:rFonts w:ascii="Segoe UI" w:hAnsi="Segoe UI" w:cs="Segoe UI"/>
            <w:color w:val="auto"/>
            <w:bdr w:val="none" w:sz="0" w:space="0" w:color="auto" w:frame="1"/>
          </w:rPr>
          <w:t>www.rosreestr.ru</w:t>
        </w:r>
      </w:hyperlink>
      <w:r w:rsidRPr="0043643D">
        <w:rPr>
          <w:rFonts w:ascii="Segoe UI" w:hAnsi="Segoe UI" w:cs="Segoe UI"/>
        </w:rPr>
        <w:t>.</w:t>
      </w:r>
    </w:p>
    <w:p w:rsidR="0043643D" w:rsidRPr="0043643D" w:rsidRDefault="0043643D" w:rsidP="00AE70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43643D">
        <w:rPr>
          <w:rFonts w:ascii="Segoe UI" w:hAnsi="Segoe UI" w:cs="Segoe UI"/>
          <w:sz w:val="24"/>
          <w:szCs w:val="24"/>
        </w:rPr>
        <w:t>Получить информацию о наличии либо об отсутствии сведений о границах земельных участков можно обратившись с запросом о предоставлении сведений в офисы приема и выдачи документов филиала или МФЦ, а также в круглосуточном режиме на портале Росреестра</w:t>
      </w:r>
      <w:r w:rsidRPr="0043643D">
        <w:rPr>
          <w:rStyle w:val="apple-converted-space"/>
          <w:rFonts w:ascii="Segoe UI" w:hAnsi="Segoe UI" w:cs="Segoe UI"/>
          <w:sz w:val="24"/>
          <w:szCs w:val="24"/>
        </w:rPr>
        <w:t> </w:t>
      </w:r>
      <w:hyperlink r:id="rId7" w:history="1">
        <w:r w:rsidRPr="0043643D">
          <w:rPr>
            <w:rStyle w:val="a4"/>
            <w:rFonts w:ascii="Segoe UI" w:hAnsi="Segoe UI" w:cs="Segoe UI"/>
            <w:color w:val="auto"/>
            <w:sz w:val="24"/>
            <w:szCs w:val="24"/>
            <w:bdr w:val="none" w:sz="0" w:space="0" w:color="auto" w:frame="1"/>
          </w:rPr>
          <w:t>www.rosreestr.ru</w:t>
        </w:r>
      </w:hyperlink>
      <w:r w:rsidRPr="0043643D">
        <w:rPr>
          <w:rStyle w:val="apple-converted-space"/>
          <w:rFonts w:ascii="Segoe UI" w:hAnsi="Segoe UI" w:cs="Segoe UI"/>
          <w:sz w:val="24"/>
          <w:szCs w:val="24"/>
        </w:rPr>
        <w:t> </w:t>
      </w:r>
      <w:r w:rsidRPr="0043643D">
        <w:rPr>
          <w:rFonts w:ascii="Segoe UI" w:hAnsi="Segoe UI" w:cs="Segoe UI"/>
          <w:sz w:val="24"/>
          <w:szCs w:val="24"/>
        </w:rPr>
        <w:t>при помощи сервиса «Публичная кадастровая карта».</w:t>
      </w:r>
    </w:p>
    <w:p w:rsidR="0043643D" w:rsidRPr="00D857A0" w:rsidRDefault="0043643D" w:rsidP="0043643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43643D" w:rsidRPr="00D857A0" w:rsidSect="00AE70C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0"/>
    <w:rsid w:val="0043643D"/>
    <w:rsid w:val="005C40A3"/>
    <w:rsid w:val="008D49CB"/>
    <w:rsid w:val="00AE70C8"/>
    <w:rsid w:val="00C770CA"/>
    <w:rsid w:val="00D57A9E"/>
    <w:rsid w:val="00D857A0"/>
    <w:rsid w:val="00E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6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64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4D3C-07AC-471B-92D7-5481D352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2016-12-05T06:09:00Z</dcterms:created>
  <dcterms:modified xsi:type="dcterms:W3CDTF">2016-12-05T06:09:00Z</dcterms:modified>
</cp:coreProperties>
</file>