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3C69F7" w14:paraId="3C7A33CF" w14:textId="77777777" w:rsidTr="00F769B2">
        <w:trPr>
          <w:cantSplit/>
          <w:trHeight w:val="1245"/>
          <w:jc w:val="center"/>
        </w:trPr>
        <w:tc>
          <w:tcPr>
            <w:tcW w:w="9363" w:type="dxa"/>
          </w:tcPr>
          <w:p w14:paraId="3BF18B4F" w14:textId="77777777" w:rsidR="003C69F7" w:rsidRPr="00C97A4F" w:rsidRDefault="003C69F7" w:rsidP="00F769B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766C72">
              <w:rPr>
                <w:noProof/>
              </w:rPr>
              <w:drawing>
                <wp:inline distT="0" distB="0" distL="0" distR="0" wp14:anchorId="13B7B17E" wp14:editId="217B8380">
                  <wp:extent cx="534473" cy="678945"/>
                  <wp:effectExtent l="0" t="0" r="0" b="6985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88" cy="68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26B6F" w14:textId="7CB95441" w:rsidR="003C69F7" w:rsidRPr="0090177C" w:rsidRDefault="003C69F7" w:rsidP="003C69F7">
      <w:pPr>
        <w:ind w:left="0" w:firstLine="0"/>
        <w:jc w:val="center"/>
        <w:rPr>
          <w:b/>
          <w:sz w:val="32"/>
          <w:szCs w:val="32"/>
        </w:rPr>
      </w:pPr>
      <w:r w:rsidRPr="0090177C">
        <w:rPr>
          <w:b/>
          <w:sz w:val="32"/>
          <w:szCs w:val="32"/>
        </w:rPr>
        <w:t>КОНТРОЛЬНО-СЧЁТНАЯ КОМИССИЯ ДОБРИНСКОГО МУНИЦИПАЛЬНОГО РАЙОНА ЛИПЕЦКОЙ ОБЛАСТИ</w:t>
      </w:r>
      <w:r w:rsidR="00AE78B5">
        <w:rPr>
          <w:b/>
          <w:sz w:val="32"/>
          <w:szCs w:val="32"/>
        </w:rPr>
        <w:t xml:space="preserve"> РОССИЙСКОЙ ФЕДЕРАЦИИ</w:t>
      </w:r>
    </w:p>
    <w:p w14:paraId="3E8055FE" w14:textId="77777777" w:rsidR="003C69F7" w:rsidRDefault="003C69F7" w:rsidP="003C69F7">
      <w:pPr>
        <w:ind w:left="0" w:firstLine="0"/>
        <w:jc w:val="center"/>
        <w:rPr>
          <w:b/>
        </w:rPr>
      </w:pPr>
    </w:p>
    <w:p w14:paraId="5C6FD4DA" w14:textId="77777777" w:rsidR="003C69F7" w:rsidRDefault="003C69F7" w:rsidP="003C69F7">
      <w:pPr>
        <w:ind w:left="0" w:firstLine="0"/>
        <w:jc w:val="center"/>
        <w:rPr>
          <w:b/>
        </w:rPr>
      </w:pPr>
    </w:p>
    <w:p w14:paraId="49459865" w14:textId="77777777" w:rsidR="003C69F7" w:rsidRPr="0090177C" w:rsidRDefault="003C69F7" w:rsidP="003C69F7">
      <w:pPr>
        <w:ind w:left="0" w:firstLine="0"/>
        <w:jc w:val="center"/>
        <w:rPr>
          <w:b/>
          <w:sz w:val="40"/>
          <w:szCs w:val="40"/>
        </w:rPr>
      </w:pPr>
      <w:r w:rsidRPr="0090177C">
        <w:rPr>
          <w:b/>
          <w:sz w:val="40"/>
          <w:szCs w:val="40"/>
        </w:rPr>
        <w:t>ПРИКАЗ</w:t>
      </w:r>
    </w:p>
    <w:p w14:paraId="1A1F2A58" w14:textId="3AA6255F" w:rsidR="003C69F7" w:rsidRPr="003C69F7" w:rsidRDefault="00966893" w:rsidP="003C69F7">
      <w:pPr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3C69F7" w:rsidRPr="003C69F7">
        <w:rPr>
          <w:b/>
          <w:sz w:val="26"/>
          <w:szCs w:val="26"/>
        </w:rPr>
        <w:t>.</w:t>
      </w:r>
      <w:r w:rsidR="002114A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5</w:t>
      </w:r>
      <w:r w:rsidR="003C69F7" w:rsidRPr="003C69F7">
        <w:rPr>
          <w:b/>
          <w:sz w:val="26"/>
          <w:szCs w:val="26"/>
        </w:rPr>
        <w:t>.20</w:t>
      </w:r>
      <w:r w:rsidR="0090177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3C69F7" w:rsidRPr="003C69F7">
        <w:rPr>
          <w:b/>
          <w:sz w:val="26"/>
          <w:szCs w:val="26"/>
        </w:rPr>
        <w:t>г.                                                                                                                №</w:t>
      </w:r>
      <w:r w:rsidR="002114A1">
        <w:rPr>
          <w:b/>
          <w:sz w:val="26"/>
          <w:szCs w:val="26"/>
        </w:rPr>
        <w:t>1</w:t>
      </w:r>
    </w:p>
    <w:p w14:paraId="38A844C4" w14:textId="77777777" w:rsidR="003C69F7" w:rsidRDefault="003C69F7" w:rsidP="003C69F7">
      <w:pPr>
        <w:ind w:left="0" w:firstLine="0"/>
        <w:rPr>
          <w:b/>
          <w:sz w:val="26"/>
          <w:szCs w:val="26"/>
        </w:rPr>
      </w:pPr>
      <w:r w:rsidRPr="003C69F7">
        <w:rPr>
          <w:b/>
          <w:sz w:val="26"/>
          <w:szCs w:val="26"/>
        </w:rPr>
        <w:t xml:space="preserve">                                                </w:t>
      </w:r>
      <w:proofErr w:type="spellStart"/>
      <w:r w:rsidRPr="003C69F7">
        <w:rPr>
          <w:b/>
          <w:sz w:val="26"/>
          <w:szCs w:val="26"/>
        </w:rPr>
        <w:t>п.Добринка</w:t>
      </w:r>
      <w:proofErr w:type="spellEnd"/>
    </w:p>
    <w:p w14:paraId="2A62E208" w14:textId="77777777" w:rsidR="003C69F7" w:rsidRDefault="003C69F7" w:rsidP="003C69F7">
      <w:pPr>
        <w:ind w:left="0" w:firstLine="0"/>
        <w:rPr>
          <w:b/>
          <w:sz w:val="26"/>
          <w:szCs w:val="26"/>
        </w:rPr>
      </w:pPr>
    </w:p>
    <w:p w14:paraId="2E8603AE" w14:textId="77777777" w:rsidR="003C69F7" w:rsidRDefault="003C69F7" w:rsidP="003C69F7">
      <w:pPr>
        <w:ind w:left="0" w:firstLine="0"/>
        <w:rPr>
          <w:b/>
          <w:sz w:val="26"/>
          <w:szCs w:val="26"/>
        </w:rPr>
      </w:pPr>
    </w:p>
    <w:p w14:paraId="728B6701" w14:textId="75E8929E" w:rsidR="003C69F7" w:rsidRDefault="003C69F7" w:rsidP="00AE78B5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966893">
        <w:rPr>
          <w:b/>
          <w:szCs w:val="28"/>
        </w:rPr>
        <w:t>стандарта внешнего муниципального финансового контроля</w:t>
      </w:r>
    </w:p>
    <w:p w14:paraId="16C710F2" w14:textId="77777777" w:rsidR="003C69F7" w:rsidRDefault="003C69F7" w:rsidP="003C69F7">
      <w:pPr>
        <w:ind w:left="0" w:firstLine="0"/>
        <w:rPr>
          <w:szCs w:val="28"/>
        </w:rPr>
      </w:pPr>
    </w:p>
    <w:p w14:paraId="6DE1C79D" w14:textId="151B64F2" w:rsidR="003C69F7" w:rsidRDefault="003C69F7" w:rsidP="003C69F7">
      <w:pPr>
        <w:spacing w:line="250" w:lineRule="auto"/>
        <w:ind w:left="0" w:right="862"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966893">
        <w:rPr>
          <w:szCs w:val="28"/>
        </w:rPr>
        <w:t>Федеральным законом от 07.02.2011г. №6-ФЗ</w:t>
      </w:r>
      <w:r w:rsidR="00966893">
        <w:rPr>
          <w:szCs w:val="28"/>
        </w:rPr>
        <w:br/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статьи 11 Р</w:t>
      </w:r>
      <w:r w:rsidR="00966893">
        <w:rPr>
          <w:szCs w:val="28"/>
        </w:rPr>
        <w:t>ешени</w:t>
      </w:r>
      <w:r w:rsidR="00966893">
        <w:rPr>
          <w:szCs w:val="28"/>
        </w:rPr>
        <w:t>я</w:t>
      </w:r>
      <w:r w:rsidR="00966893">
        <w:rPr>
          <w:szCs w:val="28"/>
        </w:rPr>
        <w:t xml:space="preserve"> Совета депутатов Добринского муниципального района от 04.03.2022г. №121-рс</w:t>
      </w:r>
      <w:r w:rsidR="00966893">
        <w:rPr>
          <w:szCs w:val="28"/>
        </w:rPr>
        <w:t xml:space="preserve"> «О </w:t>
      </w:r>
      <w:r w:rsidR="00A47B60">
        <w:rPr>
          <w:szCs w:val="28"/>
        </w:rPr>
        <w:t>Положени</w:t>
      </w:r>
      <w:r w:rsidR="00966893">
        <w:rPr>
          <w:szCs w:val="28"/>
        </w:rPr>
        <w:t>и</w:t>
      </w:r>
      <w:r w:rsidR="00A47B60">
        <w:rPr>
          <w:szCs w:val="28"/>
        </w:rPr>
        <w:t xml:space="preserve"> о Контрольно-счетной комиссии Добринского муниципального района Липецкой области</w:t>
      </w:r>
      <w:r w:rsidR="00AE78B5">
        <w:rPr>
          <w:szCs w:val="28"/>
        </w:rPr>
        <w:t xml:space="preserve"> Российской Федерации</w:t>
      </w:r>
      <w:r w:rsidR="00966893">
        <w:rPr>
          <w:szCs w:val="28"/>
        </w:rPr>
        <w:t>»</w:t>
      </w:r>
      <w:r w:rsidR="00A47B60">
        <w:rPr>
          <w:szCs w:val="28"/>
        </w:rPr>
        <w:t xml:space="preserve">, </w:t>
      </w:r>
      <w:r w:rsidR="00AE78B5">
        <w:rPr>
          <w:szCs w:val="28"/>
        </w:rPr>
        <w:t>с целью приведения в соответствие с действующим законодательством</w:t>
      </w:r>
    </w:p>
    <w:p w14:paraId="09B3B89E" w14:textId="77777777" w:rsidR="00A47B60" w:rsidRDefault="00A47B60" w:rsidP="00AE78B5">
      <w:pPr>
        <w:spacing w:before="240" w:line="250" w:lineRule="auto"/>
        <w:ind w:left="0" w:right="862" w:firstLine="709"/>
        <w:rPr>
          <w:b/>
          <w:szCs w:val="28"/>
        </w:rPr>
      </w:pPr>
      <w:r w:rsidRPr="00A47B60">
        <w:rPr>
          <w:b/>
          <w:szCs w:val="28"/>
        </w:rPr>
        <w:t>Приказываю:</w:t>
      </w:r>
    </w:p>
    <w:p w14:paraId="4EBE2C23" w14:textId="4FA77BE5" w:rsidR="00A47B60" w:rsidRDefault="00A47B60" w:rsidP="00A47B60">
      <w:pPr>
        <w:pStyle w:val="a3"/>
        <w:numPr>
          <w:ilvl w:val="0"/>
          <w:numId w:val="1"/>
        </w:numPr>
        <w:spacing w:line="250" w:lineRule="auto"/>
        <w:ind w:left="0" w:right="862" w:firstLine="709"/>
        <w:rPr>
          <w:szCs w:val="28"/>
        </w:rPr>
      </w:pPr>
      <w:r>
        <w:rPr>
          <w:szCs w:val="28"/>
        </w:rPr>
        <w:t xml:space="preserve">Утвердить </w:t>
      </w:r>
      <w:r w:rsidR="00966893">
        <w:rPr>
          <w:szCs w:val="28"/>
        </w:rPr>
        <w:t>Стандарт внешнего муниципального финансового аудита (контроля) СВМФК 001 «Общие правила проведения контрольных мероприятий»</w:t>
      </w:r>
      <w:r w:rsidR="00180E14">
        <w:rPr>
          <w:szCs w:val="28"/>
        </w:rPr>
        <w:t>.</w:t>
      </w:r>
    </w:p>
    <w:p w14:paraId="70B01108" w14:textId="40B4BF65" w:rsidR="00A47B60" w:rsidRDefault="00180E14" w:rsidP="00A47B60">
      <w:pPr>
        <w:pStyle w:val="a3"/>
        <w:numPr>
          <w:ilvl w:val="0"/>
          <w:numId w:val="1"/>
        </w:numPr>
        <w:spacing w:line="250" w:lineRule="auto"/>
        <w:ind w:left="0" w:right="862" w:firstLine="709"/>
        <w:rPr>
          <w:szCs w:val="28"/>
        </w:rPr>
      </w:pPr>
      <w:r>
        <w:rPr>
          <w:szCs w:val="28"/>
        </w:rPr>
        <w:t xml:space="preserve">Признать утратившим силу </w:t>
      </w:r>
      <w:r w:rsidR="00966893" w:rsidRPr="0074255A">
        <w:rPr>
          <w:szCs w:val="28"/>
        </w:rPr>
        <w:t xml:space="preserve">Стандарт внешнего муниципального финансового контроля </w:t>
      </w:r>
      <w:r w:rsidR="00966893">
        <w:rPr>
          <w:szCs w:val="28"/>
        </w:rPr>
        <w:t>Контрольно-счетной комиссии Добринского муниципального района</w:t>
      </w:r>
      <w:r w:rsidR="00966893" w:rsidRPr="0074255A">
        <w:rPr>
          <w:szCs w:val="28"/>
        </w:rPr>
        <w:t xml:space="preserve"> «Порядок подготовки и проведения контрольного мероприятия»</w:t>
      </w:r>
      <w:r w:rsidR="00966893">
        <w:rPr>
          <w:szCs w:val="28"/>
        </w:rPr>
        <w:t xml:space="preserve"> С</w:t>
      </w:r>
      <w:r w:rsidR="00FD1F11">
        <w:rPr>
          <w:szCs w:val="28"/>
        </w:rPr>
        <w:t xml:space="preserve">ВФК 1/2017, утвержденный приказом </w:t>
      </w:r>
      <w:r>
        <w:rPr>
          <w:szCs w:val="28"/>
        </w:rPr>
        <w:t xml:space="preserve">от </w:t>
      </w:r>
      <w:r w:rsidR="00FD1F11">
        <w:rPr>
          <w:szCs w:val="28"/>
        </w:rPr>
        <w:t>22</w:t>
      </w:r>
      <w:r>
        <w:rPr>
          <w:szCs w:val="28"/>
        </w:rPr>
        <w:t>.0</w:t>
      </w:r>
      <w:r w:rsidR="00FD1F11">
        <w:rPr>
          <w:szCs w:val="28"/>
        </w:rPr>
        <w:t>5</w:t>
      </w:r>
      <w:r>
        <w:rPr>
          <w:szCs w:val="28"/>
        </w:rPr>
        <w:t>.2017г. №</w:t>
      </w:r>
      <w:r w:rsidR="00FD1F11">
        <w:rPr>
          <w:szCs w:val="28"/>
        </w:rPr>
        <w:t>2</w:t>
      </w:r>
      <w:r w:rsidR="00A47B60">
        <w:rPr>
          <w:szCs w:val="28"/>
        </w:rPr>
        <w:t>.</w:t>
      </w:r>
    </w:p>
    <w:p w14:paraId="5DD6FC99" w14:textId="2DDD128F" w:rsidR="00FD1F11" w:rsidRDefault="00FD1F11" w:rsidP="00A47B60">
      <w:pPr>
        <w:pStyle w:val="a3"/>
        <w:numPr>
          <w:ilvl w:val="0"/>
          <w:numId w:val="1"/>
        </w:numPr>
        <w:spacing w:line="250" w:lineRule="auto"/>
        <w:ind w:left="0" w:right="862" w:firstLine="709"/>
        <w:rPr>
          <w:szCs w:val="28"/>
        </w:rPr>
      </w:pPr>
      <w:r>
        <w:rPr>
          <w:szCs w:val="28"/>
        </w:rPr>
        <w:t>Опубликовать настоящий приказ на официальном сайте администрации Добринского муниципального района.</w:t>
      </w:r>
    </w:p>
    <w:p w14:paraId="2D8A4356" w14:textId="77777777" w:rsidR="00A47B60" w:rsidRDefault="00A47B60" w:rsidP="00A47B60">
      <w:pPr>
        <w:pStyle w:val="a3"/>
        <w:numPr>
          <w:ilvl w:val="0"/>
          <w:numId w:val="1"/>
        </w:numPr>
        <w:spacing w:line="250" w:lineRule="auto"/>
        <w:ind w:left="0" w:right="862" w:firstLine="709"/>
        <w:rPr>
          <w:szCs w:val="28"/>
        </w:rPr>
      </w:pPr>
      <w:r>
        <w:rPr>
          <w:szCs w:val="28"/>
        </w:rPr>
        <w:t>Настоящий приказ вступает в силу со дня его подписания.</w:t>
      </w:r>
    </w:p>
    <w:p w14:paraId="2C461595" w14:textId="77777777" w:rsidR="00A47B60" w:rsidRDefault="00A47B60" w:rsidP="00A47B60">
      <w:pPr>
        <w:spacing w:line="250" w:lineRule="auto"/>
        <w:ind w:right="862"/>
        <w:rPr>
          <w:szCs w:val="28"/>
        </w:rPr>
      </w:pPr>
    </w:p>
    <w:p w14:paraId="014FFA3A" w14:textId="77777777" w:rsidR="00A47B60" w:rsidRDefault="00A47B60" w:rsidP="00A47B60">
      <w:pPr>
        <w:spacing w:line="250" w:lineRule="auto"/>
        <w:ind w:right="862"/>
        <w:rPr>
          <w:szCs w:val="28"/>
        </w:rPr>
      </w:pPr>
    </w:p>
    <w:p w14:paraId="743F3292" w14:textId="77777777" w:rsidR="00A47B60" w:rsidRDefault="00A47B60" w:rsidP="00A47B60">
      <w:pPr>
        <w:spacing w:line="250" w:lineRule="auto"/>
        <w:ind w:left="851" w:right="862" w:hanging="567"/>
        <w:rPr>
          <w:b/>
          <w:szCs w:val="28"/>
        </w:rPr>
      </w:pPr>
      <w:r>
        <w:rPr>
          <w:b/>
          <w:szCs w:val="28"/>
        </w:rPr>
        <w:t>Председатель</w:t>
      </w:r>
    </w:p>
    <w:p w14:paraId="37841163" w14:textId="77777777" w:rsidR="00A47B60" w:rsidRDefault="00A47B60" w:rsidP="00A47B60">
      <w:pPr>
        <w:spacing w:line="250" w:lineRule="auto"/>
        <w:ind w:left="851" w:right="862" w:hanging="567"/>
        <w:rPr>
          <w:b/>
          <w:szCs w:val="28"/>
        </w:rPr>
      </w:pPr>
      <w:r>
        <w:rPr>
          <w:b/>
          <w:szCs w:val="28"/>
        </w:rPr>
        <w:t>Контрольно-счетной комиссии</w:t>
      </w:r>
    </w:p>
    <w:p w14:paraId="609BDC34" w14:textId="77777777" w:rsidR="00A47B60" w:rsidRPr="00A47B60" w:rsidRDefault="00A47B60" w:rsidP="00A47B60">
      <w:pPr>
        <w:spacing w:line="250" w:lineRule="auto"/>
        <w:ind w:left="851" w:right="862" w:hanging="567"/>
        <w:rPr>
          <w:b/>
          <w:szCs w:val="28"/>
        </w:rPr>
      </w:pPr>
      <w:r>
        <w:rPr>
          <w:b/>
          <w:szCs w:val="28"/>
        </w:rPr>
        <w:t>Добринского муниципального района                                Н.В.Гаршина</w:t>
      </w:r>
    </w:p>
    <w:sectPr w:rsidR="00A47B60" w:rsidRPr="00A4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1D94"/>
    <w:multiLevelType w:val="hybridMultilevel"/>
    <w:tmpl w:val="BA249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507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F7"/>
    <w:rsid w:val="00180E14"/>
    <w:rsid w:val="002114A1"/>
    <w:rsid w:val="002925F7"/>
    <w:rsid w:val="003C69F7"/>
    <w:rsid w:val="00475F4C"/>
    <w:rsid w:val="005D0511"/>
    <w:rsid w:val="0090177C"/>
    <w:rsid w:val="00966893"/>
    <w:rsid w:val="00A47B60"/>
    <w:rsid w:val="00AE78B5"/>
    <w:rsid w:val="00EE57AB"/>
    <w:rsid w:val="00F67ABA"/>
    <w:rsid w:val="00F828B9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9076"/>
  <w15:chartTrackingRefBased/>
  <w15:docId w15:val="{7F743318-3F48-44B7-84C4-1B180914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9F7"/>
    <w:pPr>
      <w:spacing w:after="9" w:line="249" w:lineRule="auto"/>
      <w:ind w:left="1373" w:right="864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6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2</cp:revision>
  <cp:lastPrinted>2023-05-11T12:20:00Z</cp:lastPrinted>
  <dcterms:created xsi:type="dcterms:W3CDTF">2023-05-11T12:21:00Z</dcterms:created>
  <dcterms:modified xsi:type="dcterms:W3CDTF">2023-05-11T12:21:00Z</dcterms:modified>
</cp:coreProperties>
</file>