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D1" w:rsidRDefault="00FF3EDF">
      <w:pPr>
        <w:jc w:val="right"/>
        <w:rPr>
          <w:sz w:val="28"/>
          <w:szCs w:val="20"/>
          <w:lang w:val="en-US" w:eastAsia="en-US"/>
        </w:rPr>
      </w:pPr>
      <w:r>
        <w:rPr>
          <w:noProof/>
          <w:sz w:val="28"/>
          <w:szCs w:val="20"/>
          <w:lang w:eastAsia="ru-RU"/>
        </w:rPr>
        <w:drawing>
          <wp:anchor distT="0" distB="0" distL="114935" distR="114935" simplePos="0" relativeHeight="1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21335" cy="651510"/>
            <wp:effectExtent l="0" t="0" r="0" b="0"/>
            <wp:wrapTight wrapText="bothSides">
              <wp:wrapPolygon edited="0">
                <wp:start x="0" y="0"/>
                <wp:lineTo x="0" y="20842"/>
                <wp:lineTo x="20521" y="20842"/>
                <wp:lineTo x="20521" y="0"/>
                <wp:lineTo x="0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8D1" w:rsidRPr="00AC14FD" w:rsidRDefault="00AC14F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C14FD" w:rsidRDefault="00AC14FD">
      <w:pPr>
        <w:keepNext/>
        <w:jc w:val="center"/>
        <w:outlineLvl w:val="0"/>
        <w:rPr>
          <w:b/>
          <w:sz w:val="28"/>
          <w:szCs w:val="28"/>
          <w:lang w:val="en-US"/>
        </w:rPr>
      </w:pPr>
    </w:p>
    <w:p w:rsidR="00AC14FD" w:rsidRDefault="00AC14FD">
      <w:pPr>
        <w:keepNext/>
        <w:jc w:val="center"/>
        <w:outlineLvl w:val="0"/>
        <w:rPr>
          <w:b/>
          <w:sz w:val="28"/>
          <w:szCs w:val="28"/>
          <w:lang w:val="en-US"/>
        </w:rPr>
      </w:pPr>
    </w:p>
    <w:p w:rsidR="003978D1" w:rsidRDefault="00FF3ED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8D1" w:rsidRDefault="00FF3EDF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ДОБРИНСКОГО МУНИЦИПАЛЬНОГО РАЙОНА</w:t>
      </w:r>
    </w:p>
    <w:p w:rsidR="003978D1" w:rsidRDefault="00FF3ED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ЛИПЕЦКОЙ ОБЛАСТИ</w:t>
      </w:r>
    </w:p>
    <w:p w:rsidR="003978D1" w:rsidRPr="009A4AC9" w:rsidRDefault="003978D1">
      <w:pPr>
        <w:jc w:val="center"/>
        <w:rPr>
          <w:b/>
          <w:sz w:val="28"/>
          <w:szCs w:val="20"/>
        </w:rPr>
      </w:pPr>
    </w:p>
    <w:p w:rsidR="003978D1" w:rsidRDefault="00FF3EDF" w:rsidP="00AC14FD">
      <w:pPr>
        <w:jc w:val="center"/>
        <w:rPr>
          <w:sz w:val="28"/>
          <w:szCs w:val="20"/>
        </w:rPr>
      </w:pPr>
      <w:r>
        <w:rPr>
          <w:sz w:val="28"/>
          <w:szCs w:val="20"/>
        </w:rPr>
        <w:t>п. Добринка</w:t>
      </w:r>
    </w:p>
    <w:p w:rsidR="003978D1" w:rsidRDefault="00FF3EDF" w:rsidP="00AC14FD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11.07.2019                                                                                                     </w:t>
      </w:r>
      <w:proofErr w:type="gramStart"/>
      <w:r>
        <w:rPr>
          <w:sz w:val="28"/>
          <w:szCs w:val="20"/>
        </w:rPr>
        <w:t>№  507</w:t>
      </w:r>
      <w:proofErr w:type="gramEnd"/>
    </w:p>
    <w:p w:rsidR="00AC14FD" w:rsidRDefault="00AC14FD" w:rsidP="00AC14FD">
      <w:pPr>
        <w:jc w:val="center"/>
      </w:pPr>
    </w:p>
    <w:p w:rsidR="003978D1" w:rsidRDefault="00FF3EDF">
      <w:pPr>
        <w:pStyle w:val="ab"/>
        <w:spacing w:line="240" w:lineRule="auto"/>
      </w:pPr>
      <w:r>
        <w:t>Об утверждении «Порядка предоставления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банках» на 2019 год</w:t>
      </w:r>
    </w:p>
    <w:p w:rsidR="003978D1" w:rsidRDefault="00FF3EDF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978D1" w:rsidRDefault="00FF3EDF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  <w:r>
        <w:rPr>
          <w:sz w:val="24"/>
          <w:szCs w:val="24"/>
        </w:rPr>
        <w:t xml:space="preserve">                </w:t>
      </w:r>
      <w:r>
        <w:t xml:space="preserve">В соответствии с решением   Совета депутатов Добринского муниципального района Липецкой области № 252 – </w:t>
      </w:r>
      <w:proofErr w:type="spellStart"/>
      <w:r>
        <w:t>рс</w:t>
      </w:r>
      <w:proofErr w:type="spellEnd"/>
      <w:r>
        <w:t xml:space="preserve"> от 24.12.2018г.  «О районном бюджете на 2019 год и на плановый период 2020 и 2021 годов»,  муниципальной  программой «Создание условий для развития экономики Добринского муниципального района на 2019-2024 годы», утвержденной  постановлением администрации Добринского муниципального района от 26.10.2018 г. № 846, на основании постановления администрации Липецкой области от 12.03.2019г. №130 «Об утверждении Порядка  предоставления субсидий местным бюджетам  на реализацию  муниципальных программ развития  малого и среднего предпринимательства  в части предоставления  субсидий  сельскохозяйственным  кредитным потребительским  кооперативам на возмещение  части затрат по обслуживанию расчетного счета кооператива в банках на 2019 год», руководствуясь Уставом, администрация муниципального района </w:t>
      </w: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FF3EDF">
      <w:pPr>
        <w:pStyle w:val="ab"/>
        <w:tabs>
          <w:tab w:val="clear" w:pos="6804"/>
          <w:tab w:val="left" w:pos="-4678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</w:p>
    <w:p w:rsidR="003978D1" w:rsidRDefault="00FF3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«Порядок предоставления субсидий сельскохозяйственным кредитным потребительским кооперативам на возмещение части затрат по </w:t>
      </w:r>
      <w:proofErr w:type="gramStart"/>
      <w:r>
        <w:rPr>
          <w:sz w:val="28"/>
          <w:szCs w:val="28"/>
        </w:rPr>
        <w:t>обслуживанию  расчетного</w:t>
      </w:r>
      <w:proofErr w:type="gramEnd"/>
      <w:r>
        <w:rPr>
          <w:sz w:val="28"/>
          <w:szCs w:val="28"/>
        </w:rPr>
        <w:t xml:space="preserve"> счета кооператива в банках»  на 2019год, согласно приложению  № 1.</w:t>
      </w:r>
    </w:p>
    <w:p w:rsidR="003978D1" w:rsidRDefault="00FF3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вступает в силу с момента опубликования в районной газете «Добринские вести» и подлежит размещению на официальном  сайте администрации района в сети  Интернет.  </w:t>
      </w:r>
    </w:p>
    <w:p w:rsidR="003978D1" w:rsidRDefault="00FF3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78D1" w:rsidRDefault="00FF3E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Контроль за исполнением настоящего постановления возложить на заместителя главы администрации муниципального района – председателя комитета экономики и инвестиционной деятельности Демидову Г. М.</w:t>
      </w:r>
    </w:p>
    <w:p w:rsidR="003978D1" w:rsidRDefault="003978D1">
      <w:pPr>
        <w:jc w:val="both"/>
        <w:rPr>
          <w:sz w:val="28"/>
          <w:szCs w:val="28"/>
        </w:rPr>
      </w:pPr>
    </w:p>
    <w:p w:rsidR="003978D1" w:rsidRDefault="003978D1">
      <w:pPr>
        <w:jc w:val="both"/>
        <w:rPr>
          <w:sz w:val="28"/>
          <w:szCs w:val="28"/>
        </w:rPr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 w:firstLine="142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 w:firstLine="142"/>
        <w:jc w:val="both"/>
      </w:pPr>
    </w:p>
    <w:p w:rsidR="003978D1" w:rsidRDefault="00FF3EDF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  <w:r>
        <w:t>И. о. главы администрации</w:t>
      </w:r>
    </w:p>
    <w:p w:rsidR="003978D1" w:rsidRDefault="00FF3EDF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  <w:r>
        <w:t>муниципального района                                                                 А. Т. Михалин</w:t>
      </w: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AC14FD" w:rsidRDefault="00AC14FD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AC14FD" w:rsidRDefault="00AC14FD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AC14FD" w:rsidRDefault="00AC14FD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AC14FD" w:rsidRDefault="00AC14FD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AC14FD" w:rsidRDefault="00AC14FD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ab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3978D1" w:rsidRDefault="003978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978D1" w:rsidRDefault="003978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978D1" w:rsidRDefault="00FF3E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Юров Валерий Иванович</w:t>
      </w:r>
    </w:p>
    <w:p w:rsidR="003978D1" w:rsidRDefault="00FF3E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2-15-84                                                                                                     </w:t>
      </w:r>
    </w:p>
    <w:p w:rsidR="003978D1" w:rsidRDefault="00FF3EDF">
      <w:pPr>
        <w:pStyle w:val="ConsPlusNormal"/>
        <w:widowControl/>
        <w:tabs>
          <w:tab w:val="left" w:pos="3930"/>
          <w:tab w:val="left" w:pos="8460"/>
          <w:tab w:val="left" w:pos="9195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Приложение № 1</w:t>
      </w:r>
    </w:p>
    <w:p w:rsidR="003978D1" w:rsidRDefault="00FF3EDF">
      <w:pPr>
        <w:pStyle w:val="ConsPlusNormal"/>
        <w:widowControl/>
        <w:tabs>
          <w:tab w:val="left" w:pos="3930"/>
          <w:tab w:val="left" w:pos="8460"/>
          <w:tab w:val="left" w:pos="9195"/>
        </w:tabs>
        <w:ind w:firstLine="540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78D1" w:rsidRDefault="00FF3ED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3978D1" w:rsidRDefault="00FF3E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 507 от 11.07.2019                                                                   </w:t>
      </w:r>
    </w:p>
    <w:p w:rsidR="003978D1" w:rsidRDefault="00FF3ED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978D1" w:rsidRDefault="00FF3EDF">
      <w:pPr>
        <w:pStyle w:val="ConsPlusTitle"/>
        <w:widowControl/>
        <w:ind w:left="36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«Порядок</w:t>
      </w:r>
    </w:p>
    <w:p w:rsidR="003978D1" w:rsidRDefault="00FF3EDF">
      <w:pPr>
        <w:pStyle w:val="ab"/>
        <w:spacing w:line="240" w:lineRule="auto"/>
        <w:ind w:right="1"/>
        <w:jc w:val="both"/>
        <w:rPr>
          <w:b/>
        </w:rPr>
      </w:pPr>
      <w:r>
        <w:rPr>
          <w:b/>
        </w:rPr>
        <w:t xml:space="preserve"> предоставления субсидий сельскохозяйственным кредитным потребительским кооперативам на возмещение части затрат по </w:t>
      </w:r>
      <w:proofErr w:type="gramStart"/>
      <w:r>
        <w:rPr>
          <w:b/>
        </w:rPr>
        <w:t>обслуживанию  расчетного</w:t>
      </w:r>
      <w:proofErr w:type="gramEnd"/>
      <w:r>
        <w:rPr>
          <w:b/>
        </w:rPr>
        <w:t xml:space="preserve"> счета кооператива в банках»  на 2019год</w:t>
      </w:r>
    </w:p>
    <w:p w:rsidR="003978D1" w:rsidRDefault="003978D1">
      <w:pPr>
        <w:pStyle w:val="ab"/>
        <w:spacing w:line="240" w:lineRule="auto"/>
        <w:ind w:right="1" w:firstLine="709"/>
        <w:jc w:val="both"/>
        <w:rPr>
          <w:b/>
        </w:rPr>
      </w:pPr>
    </w:p>
    <w:p w:rsidR="003978D1" w:rsidRDefault="00FF3EDF">
      <w:pPr>
        <w:pStyle w:val="ab"/>
        <w:spacing w:line="240" w:lineRule="auto"/>
        <w:ind w:right="1" w:firstLine="709"/>
        <w:jc w:val="both"/>
      </w:pPr>
      <w:r>
        <w:t>1. Настоящий Порядок устанавливает механизм предоставления субсидий из районного бюджета сельскохозяйственным  кредитным потребительским кооперативам на возмещение части  затрат по обслуживанию расчетного счета кооператива в банках,</w:t>
      </w:r>
      <w:r>
        <w:rPr>
          <w:bCs/>
        </w:rPr>
        <w:t xml:space="preserve"> на 2019 год</w:t>
      </w:r>
      <w:r>
        <w:t>, в пределах средств, предусмотренных на эти цели в районном бюджете.</w:t>
      </w:r>
    </w:p>
    <w:p w:rsidR="003978D1" w:rsidRDefault="00FF3ED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заявок, поступивших главному распорядителю средств районного бюджета - администрации Добринского муниципального района (далее главный распорядитель)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Добринского муниципального  района на 2019-2024 годы», утвержденной  постановлением администрации Добринского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26.10.2018 г. № 846  и оформляется в форме протокола</w:t>
      </w:r>
    </w:p>
    <w:p w:rsidR="003978D1" w:rsidRDefault="00FF3ED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предоставления субсидии: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членство сельскохозяйственного кредитного потребительского кооператива в ревизионном союзе; 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</w:t>
      </w:r>
    </w:p>
    <w:p w:rsidR="003978D1" w:rsidRDefault="00FF3ED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потребительского кооператива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lastRenderedPageBreak/>
        <w:t>08.12.1995г. № 193-ФЗ «О сельскохозяйственной кооперации».</w:t>
      </w:r>
    </w:p>
    <w:p w:rsidR="003978D1" w:rsidRDefault="00FF3EDF">
      <w:pPr>
        <w:pStyle w:val="Con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4. Для получения субсидии на цели, предусмотренные п. 1 настоящего Порядка, сельскохозяйственные кредитные потребительские кооперативы, отвечающие условиям, приведенным в п. 3 настоящего Порядка, предоставляют в администрацию Добринского муниципального района – главному распорядителю, следующие документы: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получение субсидии (Приложение № 1 к Порядку);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 (Приложение № 2 к Порядку);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открытие банковского счета;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размера субсидии (Приложение № 3 к Порядку);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затраты кооператива по обслуживанию расчетного счета с 21.09.2018 года по дату подачи заявки.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скрепляются подписью и печатью претендента.</w:t>
      </w:r>
    </w:p>
    <w:p w:rsidR="003978D1" w:rsidRDefault="00FF3EDF">
      <w:pPr>
        <w:pStyle w:val="ConsNormal"/>
        <w:jc w:val="both"/>
      </w:pPr>
      <w:r>
        <w:rPr>
          <w:rFonts w:ascii="Times New Roman" w:hAnsi="Times New Roman" w:cs="Times New Roman"/>
          <w:sz w:val="28"/>
          <w:szCs w:val="28"/>
        </w:rPr>
        <w:t>5. Главный распорядитель бюджетных средств в течение 3 рабочих дней со дня поступления заявки на предоставление субсидий и документов, указанных в пункте 4 настоящего Порядка, в рамках межведомственного взаимодействия запрашивает следующие документы;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соблюдении финансовых нормативов деятельности, предусмотренных Федеральным законом от 08.12.1995 № 193-ФЗ «О сельскохозяйственной кооперации»;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субсидии;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статистической отчетности;</w:t>
      </w:r>
    </w:p>
    <w:p w:rsidR="003978D1" w:rsidRDefault="00FF3EDF">
      <w:pPr>
        <w:pStyle w:val="Con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фонды. 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вправе предоставить документы, указанные в настоящем абзаце, по собственной инициативе.</w:t>
      </w:r>
    </w:p>
    <w:p w:rsidR="003978D1" w:rsidRDefault="00FF3ED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несёт ответственность за достоверность представляемых документов в соответствии с действующим законодательством.</w:t>
      </w:r>
    </w:p>
    <w:p w:rsidR="003978D1" w:rsidRDefault="00FF3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Предоставление субсидий осуществляется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3978D1" w:rsidRDefault="00FF3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субсидии, предоставляемая одному претенденту:</w:t>
      </w:r>
    </w:p>
    <w:p w:rsidR="003978D1" w:rsidRDefault="00FF3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 </w:t>
      </w:r>
    </w:p>
    <w:p w:rsidR="003978D1" w:rsidRDefault="00FF3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Отдел кооперации и малого бизнеса комитета экономики 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 деятельности администрации Добринского муниципального района осуществляет прием и регистрацию документов, указанных в пункте 4 настоящего Порядка с даты опубликования настоящего постановления и до 15 июля включительно, текущего финансового года, передает их в комиссию.                                               8. Комиссия рассматривает представленные заявки, осуществляет отбор получателей субсидий в течение 3-х рабочих дней со дня окончания приема документов. Результаты рассмотрения и отбора получателей субсидий оформляются актом в виде протокола. </w:t>
      </w:r>
    </w:p>
    <w:p w:rsidR="003978D1" w:rsidRDefault="00FF3ED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субсидии является 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 4 настоящего Порядка или предоставление документов, содержащих недостоверные сведения. В случае если претендент не согласен с решением комиссии, он вправе его обжаловать в судебном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порядке.Основанием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субсидии является не предоставление документов, указанных в п. 4 настоящего Порядка или предоставление документов, содержащих недостоверные сведения, несоответствие претендента, требованиям, установленным решением Совета депутатов Добринского муниципального района Липецкой области. </w:t>
      </w:r>
      <w:r>
        <w:rPr>
          <w:rFonts w:ascii="Times New Roman" w:hAnsi="Times New Roman" w:cs="Times New Roman"/>
          <w:bCs/>
          <w:sz w:val="28"/>
          <w:szCs w:val="28"/>
        </w:rPr>
        <w:t>В случае, если претендент не согласен с решением комиссии, он вправе его обжаловать в судебном порядке.</w:t>
      </w:r>
    </w:p>
    <w:p w:rsidR="003978D1" w:rsidRDefault="00FF3EDF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9. Главный 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субсидии.</w:t>
      </w:r>
      <w:r>
        <w:rPr>
          <w:sz w:val="28"/>
          <w:szCs w:val="28"/>
        </w:rPr>
        <w:t xml:space="preserve"> </w:t>
      </w:r>
    </w:p>
    <w:p w:rsidR="003978D1" w:rsidRDefault="00FF3EDF">
      <w:pPr>
        <w:pStyle w:val="ConsPlusNormal"/>
        <w:ind w:firstLine="709"/>
        <w:jc w:val="both"/>
      </w:pPr>
      <w:r>
        <w:rPr>
          <w:sz w:val="24"/>
          <w:szCs w:val="24"/>
        </w:rPr>
        <w:t>10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Главный распорядитель в течение 3 рабочих дней со дня издания распоряжения, указанного в пункте 9 настоящего Порядка, направляет получателю субсидии уведомление о необходимости заключения соглашения о предоставлении субсидий (далее – соглашение)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типовая форма которого утверждается управлением финансов администрации Добринского муниципального района в течение 2 рабочих дней со дня, следующего за днем получения уведомления.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случае отказа в предоставлении субсидии, направляет соответствующее уведомление с указанием причин отказа.</w:t>
      </w:r>
    </w:p>
    <w:p w:rsidR="003978D1" w:rsidRDefault="00FF3E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Главный распорядитель средств районного бюджета заключает с получателем субсидии соглашение в день его обращения.</w:t>
      </w:r>
    </w:p>
    <w:p w:rsidR="003978D1" w:rsidRDefault="00FF3EDF">
      <w:pPr>
        <w:shd w:val="clear" w:color="auto" w:fill="FFFFFF"/>
        <w:tabs>
          <w:tab w:val="left" w:pos="0"/>
        </w:tabs>
        <w:ind w:right="14" w:firstLine="709"/>
        <w:jc w:val="both"/>
      </w:pPr>
      <w:r>
        <w:rPr>
          <w:sz w:val="28"/>
          <w:szCs w:val="28"/>
        </w:rPr>
        <w:t xml:space="preserve">11. Главный распорядитель не позднее десяти рабочих дней со дня заключения соглашений готовит постановление о выплате субсидий из бюджета муниципального района в разрезе получателей субсидий. Перечисление субсидий с лицевого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десятого рабочего дня после издания постановления о выплате субсидий. </w:t>
      </w:r>
    </w:p>
    <w:p w:rsidR="003978D1" w:rsidRDefault="00FF3EDF">
      <w:pPr>
        <w:ind w:firstLine="709"/>
        <w:jc w:val="both"/>
      </w:pPr>
      <w:r>
        <w:rPr>
          <w:sz w:val="28"/>
          <w:szCs w:val="28"/>
        </w:rPr>
        <w:t>12. В случае превышения фактической потребности в субсидиях над суммой бюджетных ассигнований, предусмотренных в бюджете муниципального района на эти цели, сумма субсидий распределяется между получателями пропорционально.</w:t>
      </w:r>
    </w:p>
    <w:p w:rsidR="003978D1" w:rsidRDefault="00FF3EDF">
      <w:pPr>
        <w:ind w:firstLine="709"/>
        <w:jc w:val="both"/>
      </w:pPr>
      <w:r>
        <w:rPr>
          <w:sz w:val="28"/>
          <w:szCs w:val="28"/>
        </w:rPr>
        <w:lastRenderedPageBreak/>
        <w:t xml:space="preserve">13. При выделении дополнительных бюджетных средств, сумма бюджетных средств распределяется между получателями субсидий пропорционально с учётом ранее выплаченных субсидий. </w:t>
      </w:r>
    </w:p>
    <w:p w:rsidR="003978D1" w:rsidRDefault="00FF3ED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978D1" w:rsidRDefault="00FF3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3978D1" w:rsidRDefault="00FF3ED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не достижения показателей результативности, предусмотренных в соглашении о предоставлении субсидий, субсидии подлежат возврату в районный бюджет в объеме, установленном в соглашении о предоставлении субсидий.</w:t>
      </w:r>
    </w:p>
    <w:p w:rsidR="003978D1" w:rsidRDefault="00FF3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средства:</w:t>
      </w:r>
    </w:p>
    <w:p w:rsidR="003978D1" w:rsidRDefault="00FF3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3978D1" w:rsidRDefault="00FF3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</w:t>
      </w:r>
    </w:p>
    <w:p w:rsidR="003978D1" w:rsidRDefault="00FF3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от добровольного возврата указанных средств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3978D1" w:rsidRDefault="003978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8D1" w:rsidRDefault="003978D1">
      <w:pPr>
        <w:autoSpaceDE w:val="0"/>
        <w:outlineLvl w:val="1"/>
        <w:rPr>
          <w:sz w:val="28"/>
          <w:szCs w:val="28"/>
        </w:rPr>
      </w:pPr>
    </w:p>
    <w:p w:rsidR="003978D1" w:rsidRDefault="00FF3EDF">
      <w:pPr>
        <w:tabs>
          <w:tab w:val="left" w:pos="4678"/>
        </w:tabs>
        <w:autoSpaceDE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978D1" w:rsidRDefault="00FF3EDF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3978D1" w:rsidRDefault="003978D1">
      <w:pPr>
        <w:pStyle w:val="ae"/>
        <w:jc w:val="right"/>
        <w:rPr>
          <w:sz w:val="28"/>
          <w:szCs w:val="28"/>
        </w:rPr>
      </w:pPr>
    </w:p>
    <w:p w:rsidR="003978D1" w:rsidRDefault="003978D1">
      <w:pPr>
        <w:pStyle w:val="ae"/>
        <w:jc w:val="right"/>
        <w:rPr>
          <w:sz w:val="28"/>
          <w:szCs w:val="28"/>
        </w:rPr>
      </w:pPr>
    </w:p>
    <w:p w:rsidR="003978D1" w:rsidRDefault="00FF3EDF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78D1" w:rsidRDefault="003978D1">
      <w:pPr>
        <w:pStyle w:val="ae"/>
        <w:jc w:val="right"/>
        <w:rPr>
          <w:sz w:val="28"/>
          <w:szCs w:val="28"/>
        </w:rPr>
      </w:pPr>
    </w:p>
    <w:p w:rsidR="003978D1" w:rsidRDefault="003978D1">
      <w:pPr>
        <w:pStyle w:val="ae"/>
        <w:jc w:val="right"/>
      </w:pPr>
    </w:p>
    <w:p w:rsidR="003978D1" w:rsidRDefault="00FF3EDF">
      <w:pPr>
        <w:pStyle w:val="ae"/>
        <w:jc w:val="right"/>
      </w:pPr>
      <w:r>
        <w:t xml:space="preserve">    </w:t>
      </w:r>
    </w:p>
    <w:p w:rsidR="003978D1" w:rsidRDefault="003978D1">
      <w:pPr>
        <w:pStyle w:val="ae"/>
        <w:jc w:val="right"/>
      </w:pPr>
    </w:p>
    <w:p w:rsidR="003978D1" w:rsidRDefault="003978D1">
      <w:pPr>
        <w:pStyle w:val="ae"/>
        <w:jc w:val="right"/>
      </w:pPr>
    </w:p>
    <w:p w:rsidR="009B1EB7" w:rsidRDefault="009B1EB7">
      <w:pPr>
        <w:pStyle w:val="ae"/>
        <w:jc w:val="right"/>
      </w:pPr>
    </w:p>
    <w:p w:rsidR="003978D1" w:rsidRDefault="003978D1">
      <w:pPr>
        <w:pStyle w:val="ae"/>
        <w:jc w:val="right"/>
      </w:pPr>
    </w:p>
    <w:p w:rsidR="003978D1" w:rsidRDefault="00FF3EDF">
      <w:pPr>
        <w:pStyle w:val="ae"/>
        <w:jc w:val="right"/>
      </w:pPr>
      <w:r>
        <w:t xml:space="preserve"> </w:t>
      </w:r>
    </w:p>
    <w:p w:rsidR="003978D1" w:rsidRDefault="003978D1">
      <w:pPr>
        <w:pStyle w:val="ae"/>
        <w:jc w:val="right"/>
      </w:pPr>
    </w:p>
    <w:p w:rsidR="003978D1" w:rsidRDefault="003978D1">
      <w:pPr>
        <w:pStyle w:val="ae"/>
        <w:jc w:val="right"/>
      </w:pPr>
    </w:p>
    <w:p w:rsidR="003978D1" w:rsidRDefault="003978D1">
      <w:pPr>
        <w:pStyle w:val="ae"/>
        <w:jc w:val="right"/>
      </w:pPr>
    </w:p>
    <w:p w:rsidR="003978D1" w:rsidRDefault="00FF3EDF">
      <w:pPr>
        <w:pStyle w:val="ae"/>
        <w:jc w:val="right"/>
      </w:pPr>
      <w:r>
        <w:t xml:space="preserve">   </w:t>
      </w:r>
    </w:p>
    <w:p w:rsidR="003978D1" w:rsidRDefault="00FF3EDF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 №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</w:t>
      </w:r>
    </w:p>
    <w:p w:rsidR="003978D1" w:rsidRDefault="00FF3EDF">
      <w:pPr>
        <w:pStyle w:val="ConsPlusTitle"/>
        <w:widowControl/>
        <w:ind w:left="4536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«Порядку предоставления субсидий      </w:t>
      </w:r>
    </w:p>
    <w:p w:rsidR="003978D1" w:rsidRDefault="00FF3EDF">
      <w:pPr>
        <w:pStyle w:val="ConsPlusTitle"/>
        <w:widowControl/>
        <w:tabs>
          <w:tab w:val="left" w:pos="7695"/>
        </w:tabs>
        <w:ind w:left="453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сельскохозяйственным </w:t>
      </w:r>
    </w:p>
    <w:p w:rsidR="003978D1" w:rsidRDefault="00FF3EDF">
      <w:pPr>
        <w:pStyle w:val="ConsPlusTitle"/>
        <w:widowControl/>
        <w:ind w:left="4536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кредитным потребительским кооперативам </w:t>
      </w:r>
    </w:p>
    <w:p w:rsidR="003978D1" w:rsidRDefault="00FF3EDF">
      <w:pPr>
        <w:jc w:val="right"/>
      </w:pPr>
      <w:r>
        <w:t xml:space="preserve">                                                                                на возмещение части затрат по                                                       </w:t>
      </w:r>
    </w:p>
    <w:p w:rsidR="003978D1" w:rsidRDefault="00FF3EDF">
      <w:pPr>
        <w:jc w:val="right"/>
      </w:pPr>
      <w:r>
        <w:t xml:space="preserve">                                                                                обслуживанию расчетного счета  </w:t>
      </w:r>
    </w:p>
    <w:p w:rsidR="003978D1" w:rsidRDefault="00FF3EDF">
      <w:pPr>
        <w:ind w:left="4536"/>
        <w:jc w:val="right"/>
      </w:pPr>
      <w:r>
        <w:t xml:space="preserve">     кооператива в </w:t>
      </w:r>
      <w:proofErr w:type="gramStart"/>
      <w:r>
        <w:t>банках»  на</w:t>
      </w:r>
      <w:proofErr w:type="gramEnd"/>
      <w:r>
        <w:t xml:space="preserve"> 2019г                   </w:t>
      </w:r>
    </w:p>
    <w:p w:rsidR="003978D1" w:rsidRDefault="003978D1">
      <w:pPr>
        <w:ind w:left="4536"/>
        <w:jc w:val="right"/>
      </w:pPr>
    </w:p>
    <w:p w:rsidR="003978D1" w:rsidRDefault="00FF3EDF">
      <w:pPr>
        <w:ind w:left="4536"/>
        <w:jc w:val="center"/>
      </w:pPr>
      <w:r>
        <w:t xml:space="preserve">Главе администрации </w:t>
      </w:r>
    </w:p>
    <w:p w:rsidR="003978D1" w:rsidRDefault="00FF3EDF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Добринского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978D1" w:rsidRDefault="003978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78D1" w:rsidRDefault="00FF3EDF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Рег. N ______ от __________ 201__ г.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978D1" w:rsidRDefault="00FF3EDF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978D1" w:rsidRDefault="00FF3EDF">
      <w:pPr>
        <w:pStyle w:val="ab"/>
        <w:spacing w:line="240" w:lineRule="auto"/>
        <w:ind w:right="1"/>
        <w:jc w:val="center"/>
      </w:pPr>
      <w:r>
        <w:rPr>
          <w:b/>
        </w:rPr>
        <w:t xml:space="preserve">На предоставление </w:t>
      </w:r>
      <w:proofErr w:type="gramStart"/>
      <w:r>
        <w:rPr>
          <w:b/>
        </w:rPr>
        <w:t>субсидий  сельскохозяйственным</w:t>
      </w:r>
      <w:proofErr w:type="gramEnd"/>
      <w:r>
        <w:rPr>
          <w:b/>
        </w:rPr>
        <w:t xml:space="preserve"> кредитным потребительским кооперативам на возмещение части затрат по обслуживанию  расчетного счета кооператива в банках  на 2019год</w:t>
      </w:r>
    </w:p>
    <w:p w:rsidR="003978D1" w:rsidRDefault="003978D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Ознакомившись с условиями предоставления субсидий, заявитель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_________________________________________________________________</w:t>
      </w:r>
    </w:p>
    <w:p w:rsidR="003978D1" w:rsidRDefault="00FF3E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сельскохозяйственного кредитного потребительского кооператива)</w:t>
      </w:r>
    </w:p>
    <w:p w:rsidR="003978D1" w:rsidRDefault="003978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78D1" w:rsidRDefault="00FF3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желает получить данный вид поддержки и просит рассмотреть настоящую заявку на предоставление </w:t>
      </w:r>
      <w:proofErr w:type="gramStart"/>
      <w:r>
        <w:rPr>
          <w:sz w:val="28"/>
          <w:szCs w:val="28"/>
        </w:rPr>
        <w:t>субсидии  сельскохозяйственным</w:t>
      </w:r>
      <w:proofErr w:type="gramEnd"/>
      <w:r>
        <w:rPr>
          <w:sz w:val="28"/>
          <w:szCs w:val="28"/>
        </w:rPr>
        <w:t xml:space="preserve"> кредитным кооперативам на возмещение  части затрат по обслуживанию расчетного  счёта кооператива в банках на 2019 год.</w:t>
      </w:r>
    </w:p>
    <w:p w:rsidR="003978D1" w:rsidRDefault="00FF3EDF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Подтверждаю, что вся информация, содержащаяся в заявке и прилагаемых к ней документах, является подлинной.</w:t>
      </w:r>
    </w:p>
    <w:p w:rsidR="003978D1" w:rsidRDefault="00FF3ED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к заявке документов:</w:t>
      </w:r>
    </w:p>
    <w:p w:rsidR="003978D1" w:rsidRDefault="00FF3EDF">
      <w:pPr>
        <w:jc w:val="both"/>
        <w:rPr>
          <w:sz w:val="28"/>
          <w:szCs w:val="28"/>
        </w:rPr>
      </w:pPr>
      <w:r>
        <w:rPr>
          <w:sz w:val="28"/>
          <w:szCs w:val="28"/>
        </w:rPr>
        <w:t>- анкету (Приложение № 2 к Порядку);</w:t>
      </w:r>
    </w:p>
    <w:p w:rsidR="003978D1" w:rsidRDefault="00FF3ED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3978D1" w:rsidRDefault="00FF3ED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открытие банковского счета;</w:t>
      </w:r>
    </w:p>
    <w:p w:rsidR="003978D1" w:rsidRDefault="00FF3ED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расчет размера субсидии (Приложение № 3 к Порядку);</w:t>
      </w:r>
    </w:p>
    <w:p w:rsidR="003978D1" w:rsidRDefault="00FF3ED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документы, подтверждающие затраты кооператива по обслуживанию расчетного счета с 21.09.2018 года по дату подачи заявки.</w:t>
      </w:r>
    </w:p>
    <w:p w:rsidR="003978D1" w:rsidRDefault="003978D1">
      <w:pPr>
        <w:jc w:val="both"/>
        <w:rPr>
          <w:bCs/>
          <w:sz w:val="28"/>
          <w:szCs w:val="28"/>
        </w:rPr>
      </w:pPr>
    </w:p>
    <w:p w:rsidR="003978D1" w:rsidRDefault="003978D1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                                       </w:t>
      </w:r>
    </w:p>
    <w:p w:rsidR="003978D1" w:rsidRDefault="003978D1">
      <w:pPr>
        <w:pStyle w:val="ConsPlusNonformat"/>
        <w:widowControl/>
        <w:tabs>
          <w:tab w:val="left" w:pos="4380"/>
          <w:tab w:val="left" w:pos="4530"/>
        </w:tabs>
        <w:rPr>
          <w:rFonts w:ascii="Times New Roman" w:hAnsi="Times New Roman" w:cs="Times New Roman"/>
          <w:sz w:val="28"/>
          <w:szCs w:val="28"/>
        </w:rPr>
      </w:pPr>
    </w:p>
    <w:p w:rsidR="003978D1" w:rsidRDefault="003978D1">
      <w:pPr>
        <w:pStyle w:val="ConsPlusNonformat"/>
        <w:widowControl/>
        <w:tabs>
          <w:tab w:val="left" w:pos="4380"/>
          <w:tab w:val="left" w:pos="4530"/>
        </w:tabs>
        <w:rPr>
          <w:rFonts w:ascii="Times New Roman" w:hAnsi="Times New Roman" w:cs="Times New Roman"/>
          <w:sz w:val="28"/>
          <w:szCs w:val="28"/>
        </w:rPr>
      </w:pPr>
    </w:p>
    <w:p w:rsidR="003978D1" w:rsidRDefault="00FF3EDF">
      <w:pPr>
        <w:pStyle w:val="ConsPlusNonformat"/>
        <w:widowControl/>
        <w:tabs>
          <w:tab w:val="left" w:pos="4380"/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978D1" w:rsidRDefault="003978D1">
      <w:pPr>
        <w:pStyle w:val="ConsPlusNonformat"/>
        <w:widowControl/>
        <w:tabs>
          <w:tab w:val="left" w:pos="4380"/>
          <w:tab w:val="left" w:pos="4530"/>
        </w:tabs>
        <w:rPr>
          <w:rFonts w:ascii="Times New Roman" w:hAnsi="Times New Roman" w:cs="Times New Roman"/>
          <w:sz w:val="28"/>
          <w:szCs w:val="28"/>
        </w:rPr>
      </w:pPr>
    </w:p>
    <w:p w:rsidR="003978D1" w:rsidRDefault="00FF3EDF">
      <w:pPr>
        <w:pStyle w:val="ConsPlusNonformat"/>
        <w:widowControl/>
        <w:tabs>
          <w:tab w:val="left" w:pos="4380"/>
          <w:tab w:val="left" w:pos="45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3978D1" w:rsidRDefault="003978D1">
      <w:pPr>
        <w:pStyle w:val="ConsPlusTitle"/>
        <w:widowControl/>
        <w:ind w:left="382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78D1" w:rsidRDefault="003978D1">
      <w:pPr>
        <w:pStyle w:val="ConsPlusTitle"/>
        <w:widowControl/>
        <w:ind w:left="382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78D1" w:rsidRDefault="003978D1">
      <w:pPr>
        <w:pStyle w:val="ConsPlusTitle"/>
        <w:widowControl/>
        <w:ind w:left="382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78D1" w:rsidRDefault="00FF3EDF">
      <w:pPr>
        <w:pStyle w:val="ConsPlusTitle"/>
        <w:widowControl/>
        <w:ind w:left="382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Приложение № 2</w:t>
      </w:r>
    </w:p>
    <w:p w:rsidR="003978D1" w:rsidRDefault="00FF3EDF">
      <w:pPr>
        <w:pStyle w:val="ConsPlusTitle"/>
        <w:widowControl/>
        <w:ind w:left="3828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к «Порядку предоставления субсидий     </w:t>
      </w:r>
    </w:p>
    <w:p w:rsidR="003978D1" w:rsidRDefault="00FF3EDF">
      <w:pPr>
        <w:pStyle w:val="ConsPlusTitle"/>
        <w:widowControl/>
        <w:ind w:left="3828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сельскохозяйственным</w:t>
      </w:r>
    </w:p>
    <w:p w:rsidR="003978D1" w:rsidRDefault="00FF3EDF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кредитным потребительским кооперативам</w:t>
      </w:r>
    </w:p>
    <w:p w:rsidR="003978D1" w:rsidRDefault="00FF3EDF">
      <w:pPr>
        <w:ind w:left="4678"/>
        <w:jc w:val="right"/>
      </w:pPr>
      <w:r>
        <w:t>на возмещение части затрат по                                                       обслуживанию расчетного счета</w:t>
      </w:r>
    </w:p>
    <w:p w:rsidR="003978D1" w:rsidRDefault="00FF3EDF">
      <w:pPr>
        <w:ind w:left="4678"/>
        <w:jc w:val="right"/>
      </w:pPr>
      <w:r>
        <w:t>кооператива в банках» на 2019год.</w:t>
      </w:r>
    </w:p>
    <w:p w:rsidR="003978D1" w:rsidRDefault="00FF3EDF">
      <w:pPr>
        <w:jc w:val="right"/>
      </w:pPr>
      <w:r>
        <w:t>.</w:t>
      </w:r>
    </w:p>
    <w:p w:rsidR="003978D1" w:rsidRDefault="003978D1">
      <w:pPr>
        <w:pStyle w:val="ConsPlusNonformat"/>
        <w:widowControl/>
        <w:tabs>
          <w:tab w:val="left" w:pos="6825"/>
        </w:tabs>
        <w:rPr>
          <w:sz w:val="24"/>
          <w:szCs w:val="24"/>
        </w:rPr>
      </w:pPr>
    </w:p>
    <w:p w:rsidR="003978D1" w:rsidRDefault="00FF3EDF">
      <w:pPr>
        <w:pStyle w:val="ConsPlusNonformat"/>
        <w:widowControl/>
        <w:tabs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978D1" w:rsidRDefault="003978D1">
      <w:pPr>
        <w:pStyle w:val="ConsPlusNonformat"/>
        <w:widowControl/>
        <w:tabs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предприятия (организации) - заявителя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 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руководителя:  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факс  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 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</w:p>
    <w:p w:rsidR="003978D1" w:rsidRDefault="00FF3EDF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регистрации (где, кем,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зарегистрирован,  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номер) 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пайщиков, всего  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кооператива -</w:t>
      </w:r>
    </w:p>
    <w:p w:rsidR="003978D1" w:rsidRDefault="003978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78D1" w:rsidRDefault="00FF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Вышеназванная информация, достоверность которой подтверждаю, предоставлена   главному распорядителю мной лично.</w:t>
      </w:r>
    </w:p>
    <w:p w:rsidR="003978D1" w:rsidRDefault="00FF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:rsidR="003978D1" w:rsidRDefault="00FF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:rsidR="003978D1" w:rsidRDefault="00FF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:rsidR="003978D1" w:rsidRDefault="00FF3E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3978D1" w:rsidRDefault="003978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                              </w:t>
      </w:r>
    </w:p>
    <w:p w:rsidR="003978D1" w:rsidRDefault="003978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78D1" w:rsidRDefault="00FF3EDF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</w:t>
      </w:r>
    </w:p>
    <w:p w:rsidR="003978D1" w:rsidRDefault="00FF3E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B1EB7" w:rsidRDefault="00FF3E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3978D1" w:rsidRDefault="00FF3E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Приложение № 3 </w:t>
      </w:r>
    </w:p>
    <w:p w:rsidR="003978D1" w:rsidRDefault="00FF3EDF">
      <w:pPr>
        <w:pStyle w:val="ConsPlusTitle"/>
        <w:widowControl/>
        <w:ind w:left="3828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к «Порядку предоставления субсидий     </w:t>
      </w:r>
    </w:p>
    <w:p w:rsidR="003978D1" w:rsidRDefault="00FF3EDF">
      <w:pPr>
        <w:pStyle w:val="ConsPlusTitle"/>
        <w:widowControl/>
        <w:ind w:left="3828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сельскохозяйственным</w:t>
      </w:r>
    </w:p>
    <w:p w:rsidR="003978D1" w:rsidRDefault="00FF3EDF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кредитным потребительским кооперативам</w:t>
      </w:r>
    </w:p>
    <w:p w:rsidR="003978D1" w:rsidRDefault="00FF3EDF">
      <w:pPr>
        <w:ind w:left="4678"/>
        <w:jc w:val="right"/>
      </w:pPr>
      <w:r>
        <w:t>на возмещение части затрат по                                                       обслуживанию расчетного счета</w:t>
      </w:r>
    </w:p>
    <w:p w:rsidR="003978D1" w:rsidRDefault="00FF3EDF">
      <w:pPr>
        <w:ind w:left="4678"/>
        <w:jc w:val="right"/>
      </w:pPr>
      <w:r>
        <w:t>кооператива в банках» на 2019год.</w:t>
      </w:r>
    </w:p>
    <w:p w:rsidR="003978D1" w:rsidRDefault="00FF3EDF">
      <w:pPr>
        <w:pStyle w:val="ConsPlusTitle"/>
        <w:widowControl/>
        <w:tabs>
          <w:tab w:val="left" w:pos="1875"/>
        </w:tabs>
        <w:ind w:left="467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3978D1" w:rsidRDefault="003978D1">
      <w:pPr>
        <w:tabs>
          <w:tab w:val="left" w:pos="8535"/>
        </w:tabs>
        <w:jc w:val="right"/>
        <w:rPr>
          <w:b/>
          <w:bCs/>
        </w:rPr>
      </w:pPr>
    </w:p>
    <w:p w:rsidR="003978D1" w:rsidRDefault="003978D1">
      <w:pPr>
        <w:tabs>
          <w:tab w:val="left" w:pos="8535"/>
        </w:tabs>
      </w:pPr>
    </w:p>
    <w:p w:rsidR="003978D1" w:rsidRDefault="00FF3EDF">
      <w:pPr>
        <w:tabs>
          <w:tab w:val="left" w:pos="8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3978D1" w:rsidRDefault="00FF3EDF">
      <w:pPr>
        <w:tabs>
          <w:tab w:val="left" w:pos="8535"/>
        </w:tabs>
        <w:jc w:val="center"/>
      </w:pPr>
      <w:r>
        <w:rPr>
          <w:b/>
          <w:sz w:val="28"/>
          <w:szCs w:val="28"/>
        </w:rPr>
        <w:t xml:space="preserve">субсидий  сельскохозяйственным кредитным потребительским кооперативам на возмещение части затрат по обслуживанию  расчетного счета кооператива в банках на 2019год 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3978D1" w:rsidRDefault="00FF3EDF">
      <w:pPr>
        <w:tabs>
          <w:tab w:val="left" w:pos="8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(получатель субсидии)</w:t>
      </w:r>
    </w:p>
    <w:p w:rsidR="003978D1" w:rsidRDefault="003978D1">
      <w:pPr>
        <w:tabs>
          <w:tab w:val="left" w:pos="8535"/>
        </w:tabs>
        <w:rPr>
          <w:sz w:val="28"/>
          <w:szCs w:val="28"/>
        </w:rPr>
      </w:pPr>
    </w:p>
    <w:p w:rsidR="003978D1" w:rsidRDefault="00FF3EDF">
      <w:pPr>
        <w:tabs>
          <w:tab w:val="left" w:pos="8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Таблица</w:t>
      </w:r>
    </w:p>
    <w:p w:rsidR="003978D1" w:rsidRDefault="003978D1">
      <w:pPr>
        <w:tabs>
          <w:tab w:val="left" w:pos="8535"/>
        </w:tabs>
        <w:rPr>
          <w:sz w:val="28"/>
          <w:szCs w:val="28"/>
        </w:rPr>
      </w:pPr>
    </w:p>
    <w:tbl>
      <w:tblPr>
        <w:tblW w:w="95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3118"/>
        <w:gridCol w:w="2058"/>
        <w:gridCol w:w="1922"/>
        <w:gridCol w:w="1890"/>
      </w:tblGrid>
      <w:tr w:rsidR="003978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FF3EDF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78D1" w:rsidRDefault="00FF3EDF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FF3EDF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FF3EDF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Фактическая стоимость </w:t>
            </w:r>
          </w:p>
          <w:p w:rsidR="003978D1" w:rsidRDefault="00FF3EDF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произведенных и оплаченных затрат, руб.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FF3EDF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Ставка </w:t>
            </w:r>
            <w:proofErr w:type="gramStart"/>
            <w:r>
              <w:rPr>
                <w:sz w:val="28"/>
                <w:szCs w:val="28"/>
              </w:rPr>
              <w:t>субсидии,%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D1" w:rsidRDefault="00FF3EDF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субсидии </w:t>
            </w:r>
            <w:proofErr w:type="gramStart"/>
            <w:r>
              <w:rPr>
                <w:sz w:val="28"/>
                <w:szCs w:val="28"/>
              </w:rPr>
              <w:t>руб.,(</w:t>
            </w:r>
            <w:proofErr w:type="gramEnd"/>
            <w:r>
              <w:rPr>
                <w:sz w:val="28"/>
                <w:szCs w:val="28"/>
              </w:rPr>
              <w:t>гр.2х гр3)</w:t>
            </w:r>
          </w:p>
        </w:tc>
      </w:tr>
      <w:tr w:rsidR="003978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FF3EDF">
            <w:pPr>
              <w:tabs>
                <w:tab w:val="left" w:pos="8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FF3EDF">
            <w:pPr>
              <w:tabs>
                <w:tab w:val="left" w:pos="8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FF3EDF">
            <w:pPr>
              <w:tabs>
                <w:tab w:val="left" w:pos="8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D1" w:rsidRDefault="00FF3EDF">
            <w:pPr>
              <w:tabs>
                <w:tab w:val="left" w:pos="8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78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978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978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978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978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FF3EDF">
            <w:pPr>
              <w:tabs>
                <w:tab w:val="left" w:pos="8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(но не более 22050руб на 1 кооператив)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D1" w:rsidRDefault="003978D1">
            <w:pPr>
              <w:tabs>
                <w:tab w:val="left" w:pos="853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978D1" w:rsidRDefault="00FF3EDF">
      <w:pPr>
        <w:rPr>
          <w:sz w:val="28"/>
          <w:szCs w:val="28"/>
        </w:rPr>
      </w:pPr>
      <w:r>
        <w:rPr>
          <w:sz w:val="28"/>
          <w:szCs w:val="28"/>
        </w:rPr>
        <w:t>Расчет субсидии подтверждаю:</w:t>
      </w:r>
    </w:p>
    <w:p w:rsidR="003978D1" w:rsidRDefault="003978D1">
      <w:pPr>
        <w:rPr>
          <w:sz w:val="28"/>
          <w:szCs w:val="28"/>
        </w:rPr>
      </w:pPr>
    </w:p>
    <w:p w:rsidR="003978D1" w:rsidRDefault="00FF3ED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СКПК______________________________/_________________ </w:t>
      </w:r>
    </w:p>
    <w:p w:rsidR="003978D1" w:rsidRDefault="00FF3EDF">
      <w:r>
        <w:t xml:space="preserve">                                                           (Ф.И.О.)                                                   (подпись)</w:t>
      </w:r>
    </w:p>
    <w:p w:rsidR="003978D1" w:rsidRDefault="00FF3EDF">
      <w:r>
        <w:rPr>
          <w:sz w:val="28"/>
          <w:szCs w:val="28"/>
        </w:rPr>
        <w:t>Главный бухгалтер      ________________________/ ______________________</w:t>
      </w:r>
      <w:r>
        <w:t xml:space="preserve"> </w:t>
      </w:r>
    </w:p>
    <w:p w:rsidR="003978D1" w:rsidRDefault="00FF3EDF">
      <w:r>
        <w:t xml:space="preserve">                                                              (Ф.И.О.)                                               (подпись)</w:t>
      </w:r>
    </w:p>
    <w:p w:rsidR="003978D1" w:rsidRDefault="003978D1"/>
    <w:p w:rsidR="003978D1" w:rsidRDefault="003978D1"/>
    <w:p w:rsidR="003978D1" w:rsidRDefault="003978D1"/>
    <w:p w:rsidR="003978D1" w:rsidRDefault="003978D1"/>
    <w:sectPr w:rsidR="003978D1">
      <w:headerReference w:type="default" r:id="rId7"/>
      <w:headerReference w:type="first" r:id="rId8"/>
      <w:pgSz w:w="11906" w:h="16838"/>
      <w:pgMar w:top="1134" w:right="850" w:bottom="1134" w:left="1701" w:header="567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E3" w:rsidRDefault="002E41E3">
      <w:r>
        <w:separator/>
      </w:r>
    </w:p>
  </w:endnote>
  <w:endnote w:type="continuationSeparator" w:id="0">
    <w:p w:rsidR="002E41E3" w:rsidRDefault="002E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E3" w:rsidRDefault="002E41E3">
      <w:r>
        <w:separator/>
      </w:r>
    </w:p>
  </w:footnote>
  <w:footnote w:type="continuationSeparator" w:id="0">
    <w:p w:rsidR="002E41E3" w:rsidRDefault="002E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8D1" w:rsidRDefault="00FF3EDF">
    <w:pPr>
      <w:pStyle w:val="aa"/>
      <w:jc w:val="lef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30480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978D1" w:rsidRDefault="003978D1">
                          <w:pPr>
                            <w:pStyle w:val="aa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24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" stroked="f">
              <v:fill opacity="0"/>
              <v:textbox inset="0,0,0,0">
                <w:txbxContent>
                  <w:p w:rsidR="003978D1" w:rsidRDefault="003978D1">
                    <w:pPr>
                      <w:pStyle w:val="aa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8D1" w:rsidRDefault="003978D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D1"/>
    <w:rsid w:val="0023204A"/>
    <w:rsid w:val="002E41E3"/>
    <w:rsid w:val="003978D1"/>
    <w:rsid w:val="009A4AC9"/>
    <w:rsid w:val="009B1EB7"/>
    <w:rsid w:val="00AC14FD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DA44"/>
  <w15:docId w15:val="{C0ABAFB9-1959-4507-878A-96391CBD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3">
    <w:name w:val="page number"/>
    <w:rPr>
      <w:rFonts w:ascii="Times New Roman" w:hAnsi="Times New Roman" w:cs="Times New Roman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8"/>
      <w:szCs w:val="28"/>
    </w:rPr>
  </w:style>
  <w:style w:type="character" w:customStyle="1" w:styleId="a6">
    <w:name w:val="Основной текст Знак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8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b">
    <w:name w:val="подпись"/>
    <w:basedOn w:val="a"/>
    <w:qFormat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0">
    <w:name w:val="Body Text 2"/>
    <w:basedOn w:val="a"/>
    <w:qFormat/>
    <w:pPr>
      <w:jc w:val="both"/>
    </w:pPr>
    <w:rPr>
      <w:sz w:val="28"/>
      <w:szCs w:val="28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e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2019-07-12T08:51:00Z</cp:lastPrinted>
  <dcterms:created xsi:type="dcterms:W3CDTF">2019-07-15T13:23:00Z</dcterms:created>
  <dcterms:modified xsi:type="dcterms:W3CDTF">2019-07-15T13:23:00Z</dcterms:modified>
  <dc:language>en-US</dc:language>
</cp:coreProperties>
</file>