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06" w:rsidRPr="004A3D95" w:rsidRDefault="007D6C06" w:rsidP="007D6C06">
      <w:pPr>
        <w:pStyle w:val="aa"/>
        <w:tabs>
          <w:tab w:val="left" w:pos="9214"/>
        </w:tabs>
        <w:ind w:hanging="2160"/>
      </w:pPr>
      <w:r>
        <w:t xml:space="preserve">             </w:t>
      </w:r>
      <w:r>
        <w:rPr>
          <w:noProof/>
        </w:rPr>
        <w:drawing>
          <wp:inline distT="0" distB="0" distL="0" distR="0">
            <wp:extent cx="501015" cy="628015"/>
            <wp:effectExtent l="0" t="0" r="0" b="0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06" w:rsidRPr="00B97574" w:rsidRDefault="007D6C06" w:rsidP="007D6C06">
      <w:pPr>
        <w:pStyle w:val="aa"/>
        <w:ind w:firstLine="720"/>
        <w:jc w:val="left"/>
        <w:rPr>
          <w:b w:val="0"/>
          <w:sz w:val="24"/>
          <w:szCs w:val="24"/>
        </w:rPr>
      </w:pPr>
    </w:p>
    <w:p w:rsidR="007D6C06" w:rsidRPr="00B97574" w:rsidRDefault="007D6C06" w:rsidP="007D6C06">
      <w:pPr>
        <w:pStyle w:val="aa"/>
        <w:rPr>
          <w:b w:val="0"/>
        </w:rPr>
      </w:pPr>
      <w:r w:rsidRPr="00B97574">
        <w:rPr>
          <w:b w:val="0"/>
        </w:rPr>
        <w:t>П О С Т А Н О В Л Е Н И Е</w:t>
      </w:r>
    </w:p>
    <w:p w:rsidR="007D6C06" w:rsidRPr="00B97574" w:rsidRDefault="007D6C06" w:rsidP="007D6C06">
      <w:pPr>
        <w:pStyle w:val="aa"/>
        <w:rPr>
          <w:b w:val="0"/>
          <w:sz w:val="24"/>
          <w:szCs w:val="24"/>
        </w:rPr>
      </w:pPr>
    </w:p>
    <w:p w:rsidR="007D6C06" w:rsidRPr="00EF7650" w:rsidRDefault="007D6C06" w:rsidP="007D6C06">
      <w:pPr>
        <w:pStyle w:val="aa"/>
        <w:rPr>
          <w:sz w:val="24"/>
          <w:szCs w:val="24"/>
        </w:rPr>
      </w:pPr>
      <w:r w:rsidRPr="00EF7650">
        <w:rPr>
          <w:sz w:val="24"/>
          <w:szCs w:val="24"/>
        </w:rPr>
        <w:t>АДМИНИСТРАЦИИ ДОБРИНСКОГО МУНИЦИПАЛЬНОГО РАЙОНА</w:t>
      </w:r>
    </w:p>
    <w:p w:rsidR="007D6C06" w:rsidRPr="00EF7650" w:rsidRDefault="007D6C06" w:rsidP="007D6C06">
      <w:pPr>
        <w:jc w:val="center"/>
        <w:rPr>
          <w:b/>
        </w:rPr>
      </w:pPr>
      <w:r w:rsidRPr="00EF7650">
        <w:rPr>
          <w:b/>
        </w:rPr>
        <w:t>ЛИПЕЦКОЙ ОБЛАСТИ</w:t>
      </w:r>
    </w:p>
    <w:p w:rsidR="007D6C06" w:rsidRPr="00B97574" w:rsidRDefault="007D6C06" w:rsidP="007D6C06">
      <w:pPr>
        <w:pStyle w:val="ac"/>
        <w:jc w:val="left"/>
        <w:rPr>
          <w:sz w:val="18"/>
          <w:szCs w:val="18"/>
        </w:rPr>
      </w:pPr>
    </w:p>
    <w:p w:rsidR="007D6C06" w:rsidRPr="00B97574" w:rsidRDefault="007D6C06" w:rsidP="007D6C06">
      <w:pPr>
        <w:pStyle w:val="ac"/>
        <w:jc w:val="left"/>
        <w:rPr>
          <w:sz w:val="18"/>
          <w:szCs w:val="18"/>
        </w:rPr>
      </w:pPr>
    </w:p>
    <w:p w:rsidR="00F712F0" w:rsidRPr="007D6C06" w:rsidRDefault="00F712F0" w:rsidP="00F712F0">
      <w:pPr>
        <w:spacing w:after="0" w:line="240" w:lineRule="auto"/>
        <w:rPr>
          <w:rFonts w:ascii="Times New Roman" w:eastAsia="Calibri" w:hAnsi="Times New Roman" w:cs="Times New Roman"/>
          <w:spacing w:val="12"/>
          <w:kern w:val="0"/>
          <w:sz w:val="32"/>
          <w:szCs w:val="32"/>
        </w:rPr>
      </w:pPr>
    </w:p>
    <w:p w:rsidR="00F712F0" w:rsidRDefault="000212B9" w:rsidP="000212B9">
      <w:pPr>
        <w:spacing w:after="0" w:line="240" w:lineRule="auto"/>
        <w:jc w:val="center"/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>22.08.2024 г.</w:t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  <w:t>п. Добринка</w:t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  <w:t xml:space="preserve">      № 998 </w:t>
      </w:r>
    </w:p>
    <w:p w:rsidR="000212B9" w:rsidRPr="00F712F0" w:rsidRDefault="000212B9" w:rsidP="000212B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C75F06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изменений в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администрации Добринского мун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иципального района Липецкой области от 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175277" w:rsidRP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порядке предоставления единовременной материальной помощи гражданам, находящимся в трудной жизненной ситуации из средств резервного фонда администрации Добринского муниципального района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F712F0" w:rsidRPr="00261E0B" w:rsidRDefault="00F712F0" w:rsidP="00261E0B">
      <w:pPr>
        <w:spacing w:after="0" w:line="240" w:lineRule="auto"/>
        <w:ind w:right="3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712F0" w:rsidRPr="00850376" w:rsidRDefault="00261E0B" w:rsidP="00261E0B">
      <w:pPr>
        <w:spacing w:after="0" w:line="240" w:lineRule="auto"/>
        <w:ind w:right="-45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Положением о порядке расходования средств резервного фонда администрации муниципального района, утвержденным постановлением администрации Добринского муниципального района от 13.05.2021 №329, руководствуясь Уставом, администрация муниципального района</w:t>
      </w:r>
    </w:p>
    <w:p w:rsidR="00261E0B" w:rsidRPr="00261E0B" w:rsidRDefault="00261E0B" w:rsidP="00261E0B">
      <w:pPr>
        <w:spacing w:after="0" w:line="240" w:lineRule="auto"/>
        <w:ind w:right="-45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712F0" w:rsidRPr="00F712F0" w:rsidRDefault="00F712F0" w:rsidP="00F712F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F712F0" w:rsidRPr="00F712F0" w:rsidRDefault="00F712F0" w:rsidP="00F7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widowControl w:val="0"/>
        <w:numPr>
          <w:ilvl w:val="0"/>
          <w:numId w:val="5"/>
        </w:numPr>
        <w:autoSpaceDE w:val="0"/>
        <w:autoSpaceDN w:val="0"/>
        <w:spacing w:after="10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Внести изменения в 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администрации Добринского муниципал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ьного района Липецкой области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261E0B" w:rsidRP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порядке предоставления единовременной материальной помощи гражданам, находящимся в трудной жизненной ситуации из средств резервного фонда администрации Добринского муниципального района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(прилагаются).</w:t>
      </w:r>
    </w:p>
    <w:p w:rsidR="00F712F0" w:rsidRPr="00F712F0" w:rsidRDefault="00261E0B" w:rsidP="00F712F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муниципал</w:t>
      </w:r>
      <w:r w:rsidR="007D6C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ьн</w:t>
      </w:r>
      <w:r w:rsidRP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 района Малыхина О.Н</w:t>
      </w:r>
      <w:r w:rsidR="00F712F0"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16723" w:rsidRPr="00F712F0" w:rsidRDefault="00E16723" w:rsidP="00467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>Глава администрации</w:t>
      </w:r>
    </w:p>
    <w:p w:rsidR="00F712F0" w:rsidRPr="00F712F0" w:rsidRDefault="00F712F0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>Добринского муниципального района</w:t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  <w:t xml:space="preserve">    А. Н. Пасынков </w:t>
      </w:r>
    </w:p>
    <w:p w:rsidR="00F712F0" w:rsidRPr="00F712F0" w:rsidRDefault="00F712F0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FC21AB" w:rsidRDefault="00FC21AB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7D6C06" w:rsidRDefault="007D6C06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7D6C06" w:rsidRDefault="007D6C06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7D6C06" w:rsidRDefault="00F4799F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</w:rPr>
        <w:t>Зюзина Ольга Ивановна</w:t>
      </w:r>
    </w:p>
    <w:p w:rsidR="00F4799F" w:rsidRPr="00F712F0" w:rsidRDefault="00F4799F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</w:rPr>
        <w:t>2 19 53</w:t>
      </w:r>
      <w:bookmarkStart w:id="0" w:name="_GoBack"/>
      <w:bookmarkEnd w:id="0"/>
    </w:p>
    <w:p w:rsidR="007D6C06" w:rsidRDefault="007D6C06" w:rsidP="00F712F0">
      <w:pPr>
        <w:spacing w:after="1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spacing w:after="10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Приложение </w:t>
      </w:r>
    </w:p>
    <w:p w:rsidR="00F712F0" w:rsidRPr="00F712F0" w:rsidRDefault="00F712F0" w:rsidP="00F712F0">
      <w:pPr>
        <w:spacing w:after="10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постановлению администрации</w:t>
      </w:r>
    </w:p>
    <w:p w:rsidR="00F712F0" w:rsidRPr="00F712F0" w:rsidRDefault="00F712F0" w:rsidP="00F712F0">
      <w:pPr>
        <w:spacing w:after="10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Добринского муниципального района Липецкой области </w:t>
      </w:r>
    </w:p>
    <w:p w:rsidR="00F712F0" w:rsidRPr="00F712F0" w:rsidRDefault="007D6C06" w:rsidP="00F712F0">
      <w:pPr>
        <w:spacing w:after="10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021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22.08.2024г. № 998</w:t>
      </w:r>
    </w:p>
    <w:p w:rsidR="00F712F0" w:rsidRPr="00F712F0" w:rsidRDefault="00F712F0" w:rsidP="00F712F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</w:pPr>
    </w:p>
    <w:p w:rsidR="00F712F0" w:rsidRPr="00F712F0" w:rsidRDefault="00F712F0" w:rsidP="00EC4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</w:pPr>
      <w:r w:rsidRPr="00F712F0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ИЗМЕНЕНИЯ</w:t>
      </w:r>
    </w:p>
    <w:p w:rsidR="00F712F0" w:rsidRPr="00F712F0" w:rsidRDefault="00F712F0" w:rsidP="00EC45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</w:pPr>
      <w:r w:rsidRPr="00F712F0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 xml:space="preserve">в </w:t>
      </w:r>
      <w:r w:rsidR="00261E0B" w:rsidRPr="00261E0B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661B5D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П</w:t>
      </w:r>
      <w:r w:rsidR="00261E0B" w:rsidRPr="00261E0B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оряд</w:t>
      </w:r>
      <w:r w:rsidR="00661B5D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ок</w:t>
      </w:r>
      <w:r w:rsidR="00261E0B" w:rsidRPr="00261E0B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 xml:space="preserve"> предоставления единовременной материальной помощи гражданам, находящимся в трудной жизненной ситуации из средств резервного фонда администрации Добринского муниципального района</w:t>
      </w:r>
    </w:p>
    <w:p w:rsidR="007D71A6" w:rsidRPr="007D71A6" w:rsidRDefault="007D71A6" w:rsidP="00F712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D71A6" w:rsidRPr="007D71A6" w:rsidRDefault="007D71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34A" w:rsidRDefault="00661B5D" w:rsidP="00EC45B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Порядка дополнить подпунктом </w:t>
      </w:r>
      <w:r w:rsidR="00AE2151">
        <w:rPr>
          <w:rFonts w:ascii="Times New Roman" w:hAnsi="Times New Roman" w:cs="Times New Roman"/>
          <w:sz w:val="28"/>
          <w:szCs w:val="28"/>
        </w:rPr>
        <w:t>5 следующего содержания:</w:t>
      </w:r>
    </w:p>
    <w:p w:rsidR="00AE2151" w:rsidRDefault="00AE2151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540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ицам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зарегистрированным п</w:t>
      </w:r>
      <w:r w:rsidR="00012DD8">
        <w:rPr>
          <w:rFonts w:ascii="Times New Roman" w:hAnsi="Times New Roman" w:cs="Times New Roman"/>
          <w:sz w:val="28"/>
          <w:szCs w:val="28"/>
        </w:rPr>
        <w:t>о месту жительства (по месту пре</w:t>
      </w:r>
      <w:r>
        <w:rPr>
          <w:rFonts w:ascii="Times New Roman" w:hAnsi="Times New Roman" w:cs="Times New Roman"/>
          <w:sz w:val="28"/>
          <w:szCs w:val="28"/>
        </w:rPr>
        <w:t>бывания) на территории Добри</w:t>
      </w:r>
      <w:r w:rsidR="00B046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3E40">
        <w:rPr>
          <w:rFonts w:ascii="Times New Roman" w:hAnsi="Times New Roman" w:cs="Times New Roman"/>
          <w:sz w:val="28"/>
          <w:szCs w:val="28"/>
        </w:rPr>
        <w:t xml:space="preserve"> Липецкой области, заключившим с 01.08.2024 года контракт </w:t>
      </w:r>
      <w:r w:rsidR="008C546A">
        <w:rPr>
          <w:rFonts w:ascii="Times New Roman" w:hAnsi="Times New Roman" w:cs="Times New Roman"/>
          <w:sz w:val="28"/>
          <w:szCs w:val="28"/>
        </w:rPr>
        <w:t>для прохождения службы в В</w:t>
      </w:r>
      <w:r w:rsidR="003D787B">
        <w:rPr>
          <w:rFonts w:ascii="Times New Roman" w:hAnsi="Times New Roman" w:cs="Times New Roman"/>
          <w:sz w:val="28"/>
          <w:szCs w:val="28"/>
        </w:rPr>
        <w:t>ооружённых силах Российской Федерации с последующим участием в СВО на территориях Украины, Донецкой народной республики, Луганской народной республики, Запорожской и Херсо</w:t>
      </w:r>
      <w:r w:rsidR="0056070F">
        <w:rPr>
          <w:rFonts w:ascii="Times New Roman" w:hAnsi="Times New Roman" w:cs="Times New Roman"/>
          <w:sz w:val="28"/>
          <w:szCs w:val="28"/>
        </w:rPr>
        <w:t xml:space="preserve">нской областей </w:t>
      </w:r>
      <w:r w:rsidR="00CF5406">
        <w:rPr>
          <w:rFonts w:ascii="Times New Roman" w:hAnsi="Times New Roman" w:cs="Times New Roman"/>
          <w:sz w:val="28"/>
          <w:szCs w:val="28"/>
        </w:rPr>
        <w:t xml:space="preserve">- </w:t>
      </w:r>
      <w:r w:rsidR="0056070F">
        <w:rPr>
          <w:rFonts w:ascii="Times New Roman" w:hAnsi="Times New Roman" w:cs="Times New Roman"/>
          <w:sz w:val="28"/>
          <w:szCs w:val="28"/>
        </w:rPr>
        <w:t>в размере 200 000 (двести тысяч) рублей.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5E2BF5" w:rsidRDefault="00661B5D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Порядка дополнить подпунктом </w:t>
      </w:r>
      <w:r w:rsidR="00326915">
        <w:rPr>
          <w:rFonts w:ascii="Times New Roman" w:hAnsi="Times New Roman" w:cs="Times New Roman"/>
          <w:sz w:val="28"/>
          <w:szCs w:val="28"/>
        </w:rPr>
        <w:t xml:space="preserve"> 4.3 </w:t>
      </w:r>
      <w:r w:rsidR="005E2BF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E2BF5" w:rsidRDefault="005E2BF5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915">
        <w:rPr>
          <w:rFonts w:ascii="Times New Roman" w:hAnsi="Times New Roman" w:cs="Times New Roman"/>
          <w:sz w:val="28"/>
          <w:szCs w:val="28"/>
        </w:rPr>
        <w:t>Лица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 w:rsidR="00326915">
        <w:rPr>
          <w:rFonts w:ascii="Times New Roman" w:hAnsi="Times New Roman" w:cs="Times New Roman"/>
          <w:sz w:val="28"/>
          <w:szCs w:val="28"/>
        </w:rPr>
        <w:t xml:space="preserve"> заключившие </w:t>
      </w:r>
      <w:r w:rsidR="00814DAE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326915">
        <w:rPr>
          <w:rFonts w:ascii="Times New Roman" w:hAnsi="Times New Roman" w:cs="Times New Roman"/>
          <w:sz w:val="28"/>
          <w:szCs w:val="28"/>
        </w:rPr>
        <w:t>для прохождения службы в Вооружённых силах Российской Федерации с последующим участием в СВО на территории Украины, Донецкой народной республики, Луганской народной республики, Запорожской и Херсонской областей</w:t>
      </w:r>
      <w:r w:rsidR="00706A64">
        <w:rPr>
          <w:rFonts w:ascii="Times New Roman" w:hAnsi="Times New Roman" w:cs="Times New Roman"/>
          <w:sz w:val="28"/>
          <w:szCs w:val="28"/>
        </w:rPr>
        <w:t xml:space="preserve"> для рассмотрения вопроса о предоставлении единовременной материальной помощи лично предоставляет в администрацию Добринского муниципального района следующие документы:</w:t>
      </w:r>
    </w:p>
    <w:p w:rsidR="009E05D2" w:rsidRDefault="009E05D2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имя главы администрации Добринского муниципального района в письменной форме о предоставлении единовременной материальной помощи с указанием фамилии, имени, отчества, адрес</w:t>
      </w:r>
      <w:r w:rsidR="00CF54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жительства, номера телефона</w:t>
      </w:r>
      <w:r w:rsidR="00182D31">
        <w:rPr>
          <w:rFonts w:ascii="Times New Roman" w:hAnsi="Times New Roman" w:cs="Times New Roman"/>
          <w:sz w:val="28"/>
          <w:szCs w:val="28"/>
        </w:rPr>
        <w:t>;</w:t>
      </w:r>
    </w:p>
    <w:p w:rsidR="00182D31" w:rsidRDefault="00182D31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удостоверяющий личность (паспорт);</w:t>
      </w:r>
    </w:p>
    <w:p w:rsidR="00182D31" w:rsidRDefault="00182D31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счета лица, заключившего контракт, на который будет перечислена единовременная материальная помощь</w:t>
      </w:r>
      <w:r w:rsidR="00661B5D">
        <w:rPr>
          <w:rFonts w:ascii="Times New Roman" w:hAnsi="Times New Roman" w:cs="Times New Roman"/>
          <w:sz w:val="28"/>
          <w:szCs w:val="28"/>
        </w:rPr>
        <w:t>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7173F2" w:rsidRDefault="00661B5D" w:rsidP="00EC45B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173F2">
        <w:rPr>
          <w:rFonts w:ascii="Times New Roman" w:hAnsi="Times New Roman" w:cs="Times New Roman"/>
          <w:sz w:val="28"/>
          <w:szCs w:val="28"/>
        </w:rPr>
        <w:t>4 Порядка дополнить подпунк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="007173F2">
        <w:rPr>
          <w:rFonts w:ascii="Times New Roman" w:hAnsi="Times New Roman" w:cs="Times New Roman"/>
          <w:sz w:val="28"/>
          <w:szCs w:val="28"/>
        </w:rPr>
        <w:t>4.4 следующего содержания:</w:t>
      </w:r>
    </w:p>
    <w:p w:rsidR="004F603B" w:rsidRDefault="004F603B" w:rsidP="007D6C0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отсутствия возможности у лица заключившего контракт, подать заявление лично на предоставлении единовременной материальной помощи</w:t>
      </w:r>
      <w:r w:rsidR="003A70CA">
        <w:rPr>
          <w:rFonts w:ascii="Times New Roman" w:hAnsi="Times New Roman" w:cs="Times New Roman"/>
          <w:sz w:val="28"/>
          <w:szCs w:val="28"/>
        </w:rPr>
        <w:t xml:space="preserve">, </w:t>
      </w:r>
      <w:r w:rsidR="003A70CA">
        <w:rPr>
          <w:rFonts w:ascii="Times New Roman" w:hAnsi="Times New Roman" w:cs="Times New Roman"/>
          <w:sz w:val="28"/>
          <w:szCs w:val="28"/>
        </w:rPr>
        <w:lastRenderedPageBreak/>
        <w:t>заявление может подать: супруг (супруга), родители, совершеннолетние дети (при предъявлении документов, подтверждающие степень родства) иной предъявитель (доверительное лицо) действующий от его имени, имеющий нотариальную удостоверенную доверенность от лица заключившего контракт с правом подачи документов на предоставление единовременной материальной помощи</w:t>
      </w:r>
      <w:r w:rsidR="0038491F">
        <w:rPr>
          <w:rFonts w:ascii="Times New Roman" w:hAnsi="Times New Roman" w:cs="Times New Roman"/>
          <w:sz w:val="28"/>
          <w:szCs w:val="28"/>
        </w:rPr>
        <w:t>. К нотариально удостоверенной доверенности, приравниваются документы, оформленные в соо</w:t>
      </w:r>
      <w:r w:rsidR="00DE692E">
        <w:rPr>
          <w:rFonts w:ascii="Times New Roman" w:hAnsi="Times New Roman" w:cs="Times New Roman"/>
          <w:sz w:val="28"/>
          <w:szCs w:val="28"/>
        </w:rPr>
        <w:t>тветствии со статьёй 185.1 Гражданского кодекса Российской Федерации.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FD72B7" w:rsidRDefault="00FD72B7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Порядка дополнить подпунктом 10.1 следующего содержания:</w:t>
      </w:r>
    </w:p>
    <w:p w:rsidR="00FD72B7" w:rsidRDefault="00FD72B7" w:rsidP="007D6C0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рассмотрени</w:t>
      </w:r>
      <w:r w:rsidR="00661B5D">
        <w:rPr>
          <w:rFonts w:ascii="Times New Roman" w:hAnsi="Times New Roman" w:cs="Times New Roman"/>
          <w:sz w:val="28"/>
          <w:szCs w:val="28"/>
        </w:rPr>
        <w:t>и вопроса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 w:rsidR="00661B5D">
        <w:rPr>
          <w:rFonts w:ascii="Times New Roman" w:hAnsi="Times New Roman" w:cs="Times New Roman"/>
          <w:sz w:val="28"/>
          <w:szCs w:val="28"/>
        </w:rPr>
        <w:t xml:space="preserve"> установленного подпунктом </w:t>
      </w:r>
      <w:r w:rsidR="00F4799F">
        <w:rPr>
          <w:rFonts w:ascii="Times New Roman" w:hAnsi="Times New Roman" w:cs="Times New Roman"/>
          <w:sz w:val="28"/>
          <w:szCs w:val="28"/>
        </w:rPr>
        <w:t>5 пункта</w:t>
      </w:r>
      <w:r w:rsidR="00CF5406">
        <w:rPr>
          <w:rFonts w:ascii="Times New Roman" w:hAnsi="Times New Roman" w:cs="Times New Roman"/>
          <w:sz w:val="28"/>
          <w:szCs w:val="28"/>
        </w:rPr>
        <w:t xml:space="preserve"> </w:t>
      </w:r>
      <w:r w:rsidR="00F479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Порядка комиссия самостоятельно запрашивает сведения о факте заключения контракта заявителя с Министерством обороны Российской Федерации о </w:t>
      </w:r>
      <w:r w:rsidR="00661B5D">
        <w:rPr>
          <w:rFonts w:ascii="Times New Roman" w:hAnsi="Times New Roman" w:cs="Times New Roman"/>
          <w:sz w:val="28"/>
          <w:szCs w:val="28"/>
        </w:rPr>
        <w:t>прохождении военной службы</w:t>
      </w:r>
      <w:r w:rsidR="00E4361E">
        <w:rPr>
          <w:rFonts w:ascii="Times New Roman" w:hAnsi="Times New Roman" w:cs="Times New Roman"/>
          <w:sz w:val="28"/>
          <w:szCs w:val="28"/>
        </w:rPr>
        <w:t>:</w:t>
      </w:r>
    </w:p>
    <w:p w:rsidR="00E4361E" w:rsidRDefault="00E4361E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отбора на военну</w:t>
      </w:r>
      <w:r w:rsidR="00B82BC4">
        <w:rPr>
          <w:rFonts w:ascii="Times New Roman" w:hAnsi="Times New Roman" w:cs="Times New Roman"/>
          <w:sz w:val="28"/>
          <w:szCs w:val="28"/>
        </w:rPr>
        <w:t>ю службу по контракту (2 разряда</w:t>
      </w:r>
      <w:r w:rsidR="00661B5D">
        <w:rPr>
          <w:rFonts w:ascii="Times New Roman" w:hAnsi="Times New Roman" w:cs="Times New Roman"/>
          <w:sz w:val="28"/>
          <w:szCs w:val="28"/>
        </w:rPr>
        <w:t>) города Липецка</w:t>
      </w:r>
      <w:r w:rsidR="00EC45B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лиц заключившим контракт о прохождении военной службы с Министерством обороны Российской Федерации</w:t>
      </w:r>
      <w:r w:rsidR="00661B5D">
        <w:rPr>
          <w:rFonts w:ascii="Times New Roman" w:hAnsi="Times New Roman" w:cs="Times New Roman"/>
          <w:sz w:val="28"/>
          <w:szCs w:val="28"/>
        </w:rPr>
        <w:t>;</w:t>
      </w:r>
    </w:p>
    <w:p w:rsidR="00EC45BF" w:rsidRDefault="00EC45BF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военном комиссариате Липецкой области – в отношении лиц, заключивших контракт о прохождении военной службы с Министерством обороны Российской Федерации;</w:t>
      </w:r>
    </w:p>
    <w:p w:rsidR="00E4361E" w:rsidRDefault="00E4361E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Добринском военном комиссариате Липецкой области о лицах, заключивши</w:t>
      </w:r>
      <w:r w:rsidR="00CF54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01.08.2024 года контракт для прохождения службы в Вооруженных силах Российской Федерации с последующим участием в СВО на территориях Украины, Донецкой народной республике, Луганской народной республике, За</w:t>
      </w:r>
      <w:r w:rsidR="008F5917">
        <w:rPr>
          <w:rFonts w:ascii="Times New Roman" w:hAnsi="Times New Roman" w:cs="Times New Roman"/>
          <w:sz w:val="28"/>
          <w:szCs w:val="28"/>
        </w:rPr>
        <w:t>порожской и Херсонской областей, подтверждающ</w:t>
      </w:r>
      <w:r w:rsidR="00CF5406">
        <w:rPr>
          <w:rFonts w:ascii="Times New Roman" w:hAnsi="Times New Roman" w:cs="Times New Roman"/>
          <w:sz w:val="28"/>
          <w:szCs w:val="28"/>
        </w:rPr>
        <w:t>ие</w:t>
      </w:r>
      <w:r w:rsidR="008F5917">
        <w:rPr>
          <w:rFonts w:ascii="Times New Roman" w:hAnsi="Times New Roman" w:cs="Times New Roman"/>
          <w:sz w:val="28"/>
          <w:szCs w:val="28"/>
        </w:rPr>
        <w:t xml:space="preserve"> дату отправки в пункт отбора на воен</w:t>
      </w:r>
      <w:r w:rsidR="00012DD8">
        <w:rPr>
          <w:rFonts w:ascii="Times New Roman" w:hAnsi="Times New Roman" w:cs="Times New Roman"/>
          <w:sz w:val="28"/>
          <w:szCs w:val="28"/>
        </w:rPr>
        <w:t>ную службу по контракту (2 разряд</w:t>
      </w:r>
      <w:r w:rsidR="008F5917">
        <w:rPr>
          <w:rFonts w:ascii="Times New Roman" w:hAnsi="Times New Roman" w:cs="Times New Roman"/>
          <w:sz w:val="28"/>
          <w:szCs w:val="28"/>
        </w:rPr>
        <w:t>а) города Липецка для убытия на военную службу.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427B01" w:rsidRDefault="00427B01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дополнить абзацем следующего содержания:</w:t>
      </w:r>
    </w:p>
    <w:p w:rsidR="00427B01" w:rsidRDefault="00427B01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«Единовременная материальная помощь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5BF">
        <w:rPr>
          <w:rFonts w:ascii="Times New Roman" w:hAnsi="Times New Roman" w:cs="Times New Roman"/>
          <w:sz w:val="28"/>
          <w:szCs w:val="28"/>
        </w:rPr>
        <w:t>установленная</w:t>
      </w:r>
      <w:r>
        <w:rPr>
          <w:rFonts w:ascii="Times New Roman" w:hAnsi="Times New Roman" w:cs="Times New Roman"/>
          <w:sz w:val="28"/>
          <w:szCs w:val="28"/>
        </w:rPr>
        <w:t xml:space="preserve"> подпунктом 5 пункта 3 </w:t>
      </w:r>
      <w:r w:rsidR="00CF54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лицу</w:t>
      </w:r>
      <w:r w:rsidR="007D6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заключившему с 0</w:t>
      </w:r>
      <w:r w:rsidR="00EC45BF">
        <w:rPr>
          <w:rFonts w:ascii="Times New Roman" w:hAnsi="Times New Roman" w:cs="Times New Roman"/>
          <w:sz w:val="28"/>
          <w:szCs w:val="28"/>
        </w:rPr>
        <w:t>1.08.2024 года контракт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службы в Вооруженных силах Российской Федерации с последующим участием в СВО на территориях Украины, Донецкой народной республики, Луганской народной республики и Запорожской и Херсонской областей однократно.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5E2BF5" w:rsidRDefault="005E2BF5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453FB" w:rsidRPr="001F3FD5" w:rsidRDefault="002453FB" w:rsidP="00261E0B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2453FB" w:rsidRPr="001F3FD5" w:rsidSect="007D6C06">
      <w:pgSz w:w="11906" w:h="16838"/>
      <w:pgMar w:top="851" w:right="566" w:bottom="1135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3F" w:rsidRDefault="00E4343F" w:rsidP="001F3FD5">
      <w:pPr>
        <w:spacing w:after="0" w:line="240" w:lineRule="auto"/>
      </w:pPr>
      <w:r>
        <w:separator/>
      </w:r>
    </w:p>
  </w:endnote>
  <w:endnote w:type="continuationSeparator" w:id="0">
    <w:p w:rsidR="00E4343F" w:rsidRDefault="00E4343F" w:rsidP="001F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3F" w:rsidRDefault="00E4343F" w:rsidP="001F3FD5">
      <w:pPr>
        <w:spacing w:after="0" w:line="240" w:lineRule="auto"/>
      </w:pPr>
      <w:r>
        <w:separator/>
      </w:r>
    </w:p>
  </w:footnote>
  <w:footnote w:type="continuationSeparator" w:id="0">
    <w:p w:rsidR="00E4343F" w:rsidRDefault="00E4343F" w:rsidP="001F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59E2"/>
    <w:multiLevelType w:val="hybridMultilevel"/>
    <w:tmpl w:val="653ABC3A"/>
    <w:lvl w:ilvl="0" w:tplc="3A424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7A43FD"/>
    <w:multiLevelType w:val="hybridMultilevel"/>
    <w:tmpl w:val="ABB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75BA"/>
    <w:multiLevelType w:val="hybridMultilevel"/>
    <w:tmpl w:val="6E56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8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3D4558"/>
    <w:multiLevelType w:val="hybridMultilevel"/>
    <w:tmpl w:val="D8CA4EB0"/>
    <w:lvl w:ilvl="0" w:tplc="D8EEB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F419DD"/>
    <w:multiLevelType w:val="multilevel"/>
    <w:tmpl w:val="BE5C516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B6181C"/>
    <w:multiLevelType w:val="hybridMultilevel"/>
    <w:tmpl w:val="EF52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67FD6"/>
    <w:multiLevelType w:val="multilevel"/>
    <w:tmpl w:val="5032202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674CCF"/>
    <w:multiLevelType w:val="hybridMultilevel"/>
    <w:tmpl w:val="C6D0B148"/>
    <w:lvl w:ilvl="0" w:tplc="941EE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AD2B80"/>
    <w:multiLevelType w:val="multilevel"/>
    <w:tmpl w:val="090C78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78273614"/>
    <w:multiLevelType w:val="multilevel"/>
    <w:tmpl w:val="95EE5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CFB0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A6"/>
    <w:rsid w:val="000118E6"/>
    <w:rsid w:val="00012DD8"/>
    <w:rsid w:val="00015098"/>
    <w:rsid w:val="0001611C"/>
    <w:rsid w:val="000212B9"/>
    <w:rsid w:val="000253D5"/>
    <w:rsid w:val="000566E3"/>
    <w:rsid w:val="000A122E"/>
    <w:rsid w:val="000A43D3"/>
    <w:rsid w:val="000B5B2F"/>
    <w:rsid w:val="000F66E1"/>
    <w:rsid w:val="00137EB2"/>
    <w:rsid w:val="00175277"/>
    <w:rsid w:val="00182D31"/>
    <w:rsid w:val="001F3FD5"/>
    <w:rsid w:val="0022380F"/>
    <w:rsid w:val="002453FB"/>
    <w:rsid w:val="00247841"/>
    <w:rsid w:val="00261E0B"/>
    <w:rsid w:val="00264167"/>
    <w:rsid w:val="002C0657"/>
    <w:rsid w:val="002E4A07"/>
    <w:rsid w:val="0032621A"/>
    <w:rsid w:val="00326915"/>
    <w:rsid w:val="00345C8F"/>
    <w:rsid w:val="003527B5"/>
    <w:rsid w:val="003832DC"/>
    <w:rsid w:val="0038491F"/>
    <w:rsid w:val="003A70CA"/>
    <w:rsid w:val="003D0ADC"/>
    <w:rsid w:val="003D787B"/>
    <w:rsid w:val="00411459"/>
    <w:rsid w:val="00420733"/>
    <w:rsid w:val="00427B01"/>
    <w:rsid w:val="0046762C"/>
    <w:rsid w:val="004E09DC"/>
    <w:rsid w:val="004E1EBF"/>
    <w:rsid w:val="004E67ED"/>
    <w:rsid w:val="004F603B"/>
    <w:rsid w:val="00537840"/>
    <w:rsid w:val="00547F75"/>
    <w:rsid w:val="00550886"/>
    <w:rsid w:val="0056070F"/>
    <w:rsid w:val="0057034A"/>
    <w:rsid w:val="005B6D78"/>
    <w:rsid w:val="005E2BF5"/>
    <w:rsid w:val="00601641"/>
    <w:rsid w:val="00655634"/>
    <w:rsid w:val="00661B5D"/>
    <w:rsid w:val="00677556"/>
    <w:rsid w:val="006C0252"/>
    <w:rsid w:val="00706A64"/>
    <w:rsid w:val="007137CB"/>
    <w:rsid w:val="007173F2"/>
    <w:rsid w:val="00744B3F"/>
    <w:rsid w:val="00795106"/>
    <w:rsid w:val="007D1319"/>
    <w:rsid w:val="007D6C06"/>
    <w:rsid w:val="007D71A6"/>
    <w:rsid w:val="0081329C"/>
    <w:rsid w:val="00814DAE"/>
    <w:rsid w:val="00815486"/>
    <w:rsid w:val="00850376"/>
    <w:rsid w:val="008C546A"/>
    <w:rsid w:val="008E31A8"/>
    <w:rsid w:val="008F5917"/>
    <w:rsid w:val="00904198"/>
    <w:rsid w:val="00924E09"/>
    <w:rsid w:val="009417D8"/>
    <w:rsid w:val="00962057"/>
    <w:rsid w:val="00991906"/>
    <w:rsid w:val="009B1735"/>
    <w:rsid w:val="009E05D2"/>
    <w:rsid w:val="00A3273D"/>
    <w:rsid w:val="00A66AF1"/>
    <w:rsid w:val="00A80BDD"/>
    <w:rsid w:val="00AB42C5"/>
    <w:rsid w:val="00AE2151"/>
    <w:rsid w:val="00AF2237"/>
    <w:rsid w:val="00B04626"/>
    <w:rsid w:val="00B23528"/>
    <w:rsid w:val="00B7115D"/>
    <w:rsid w:val="00B82BC4"/>
    <w:rsid w:val="00BD336D"/>
    <w:rsid w:val="00BF32F9"/>
    <w:rsid w:val="00BF3363"/>
    <w:rsid w:val="00C070A0"/>
    <w:rsid w:val="00C12389"/>
    <w:rsid w:val="00C3620E"/>
    <w:rsid w:val="00C73F13"/>
    <w:rsid w:val="00C75F06"/>
    <w:rsid w:val="00C85335"/>
    <w:rsid w:val="00C943C2"/>
    <w:rsid w:val="00CA4CD2"/>
    <w:rsid w:val="00CB779D"/>
    <w:rsid w:val="00CC6D0F"/>
    <w:rsid w:val="00CD4725"/>
    <w:rsid w:val="00CF5406"/>
    <w:rsid w:val="00D5422B"/>
    <w:rsid w:val="00DB019D"/>
    <w:rsid w:val="00DE692E"/>
    <w:rsid w:val="00E16723"/>
    <w:rsid w:val="00E4343F"/>
    <w:rsid w:val="00E4361E"/>
    <w:rsid w:val="00E80DF1"/>
    <w:rsid w:val="00EC45BF"/>
    <w:rsid w:val="00EC52F8"/>
    <w:rsid w:val="00EC5995"/>
    <w:rsid w:val="00F31682"/>
    <w:rsid w:val="00F33E40"/>
    <w:rsid w:val="00F4799F"/>
    <w:rsid w:val="00F712F0"/>
    <w:rsid w:val="00FC21AB"/>
    <w:rsid w:val="00FD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D43AE-A6AB-4080-BAB4-F3AE6AE6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7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71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80B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FD5"/>
  </w:style>
  <w:style w:type="paragraph" w:styleId="a6">
    <w:name w:val="footer"/>
    <w:basedOn w:val="a"/>
    <w:link w:val="a7"/>
    <w:uiPriority w:val="99"/>
    <w:unhideWhenUsed/>
    <w:rsid w:val="001F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FD5"/>
  </w:style>
  <w:style w:type="paragraph" w:styleId="a8">
    <w:name w:val="Balloon Text"/>
    <w:basedOn w:val="a"/>
    <w:link w:val="a9"/>
    <w:uiPriority w:val="99"/>
    <w:semiHidden/>
    <w:unhideWhenUsed/>
    <w:rsid w:val="00CF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40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7D6C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7D6C06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paragraph" w:styleId="ac">
    <w:name w:val="Subtitle"/>
    <w:basedOn w:val="a"/>
    <w:link w:val="ad"/>
    <w:qFormat/>
    <w:rsid w:val="007D6C0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D6C06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Игоревна</dc:creator>
  <cp:keywords/>
  <dc:description/>
  <cp:lastModifiedBy>Мягкова НН</cp:lastModifiedBy>
  <cp:revision>3</cp:revision>
  <cp:lastPrinted>2024-08-28T06:06:00Z</cp:lastPrinted>
  <dcterms:created xsi:type="dcterms:W3CDTF">2024-08-28T06:19:00Z</dcterms:created>
  <dcterms:modified xsi:type="dcterms:W3CDTF">2024-08-28T06:46:00Z</dcterms:modified>
</cp:coreProperties>
</file>