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6" w:rsidRDefault="00555066" w:rsidP="007A2E3F">
      <w:pPr>
        <w:spacing w:after="0"/>
        <w:ind w:firstLine="708"/>
        <w:jc w:val="both"/>
        <w:rPr>
          <w:rStyle w:val="FontStyle11"/>
        </w:rPr>
      </w:pPr>
      <w:proofErr w:type="gramStart"/>
      <w:r>
        <w:rPr>
          <w:rStyle w:val="FontStyle11"/>
        </w:rPr>
        <w:t xml:space="preserve">На сайтах </w:t>
      </w:r>
      <w:hyperlink r:id="rId6" w:history="1">
        <w:r w:rsidRPr="00F77944">
          <w:rPr>
            <w:rStyle w:val="a3"/>
            <w:rFonts w:ascii="Times New Roman" w:hAnsi="Times New Roman" w:cs="Times New Roman"/>
            <w:sz w:val="26"/>
            <w:szCs w:val="26"/>
          </w:rPr>
          <w:t>Минстр</w:t>
        </w:r>
        <w:r w:rsidRPr="00F77944">
          <w:rPr>
            <w:rStyle w:val="a3"/>
            <w:rFonts w:ascii="Times New Roman" w:hAnsi="Times New Roman" w:cs="Times New Roman"/>
            <w:sz w:val="26"/>
            <w:szCs w:val="26"/>
          </w:rPr>
          <w:t>о</w:t>
        </w:r>
        <w:r w:rsidRPr="00F77944">
          <w:rPr>
            <w:rStyle w:val="a3"/>
            <w:rFonts w:ascii="Times New Roman" w:hAnsi="Times New Roman" w:cs="Times New Roman"/>
            <w:sz w:val="26"/>
            <w:szCs w:val="26"/>
          </w:rPr>
          <w:t>я России</w:t>
        </w:r>
      </w:hyperlink>
      <w:r>
        <w:rPr>
          <w:rStyle w:val="FontStyle11"/>
        </w:rPr>
        <w:t xml:space="preserve"> и </w:t>
      </w:r>
      <w:hyperlink r:id="rId7" w:history="1">
        <w:r w:rsidRPr="00F77944">
          <w:rPr>
            <w:rStyle w:val="a3"/>
            <w:rFonts w:ascii="Times New Roman" w:hAnsi="Times New Roman" w:cs="Times New Roman"/>
            <w:sz w:val="26"/>
            <w:szCs w:val="26"/>
          </w:rPr>
          <w:t>государственной корпорации - Фонда содействия реформированию жилищно-коммунального хозяйства</w:t>
        </w:r>
      </w:hyperlink>
      <w:r>
        <w:rPr>
          <w:rStyle w:val="FontStyle11"/>
        </w:rPr>
        <w:t xml:space="preserve"> функционируют системы мониторинга реализации субъектами Российской Федерации программ переселения</w:t>
      </w:r>
      <w:r w:rsidR="00F77944">
        <w:rPr>
          <w:rStyle w:val="FontStyle11"/>
        </w:rPr>
        <w:t xml:space="preserve"> граждан из аварийного жилищного фонда</w:t>
      </w:r>
      <w:r>
        <w:rPr>
          <w:rStyle w:val="FontStyle11"/>
        </w:rPr>
        <w:t>, позволяющей любому заинтересованному лицу получить исчерпывающую информацию о ходе реализации программ переселения в каждом субъекте Российской Федерации и муниципальном образовании, в том числе по конкретному дому - сроки переселения многоквартирного дома, конкретный адрес, в который</w:t>
      </w:r>
      <w:proofErr w:type="gramEnd"/>
      <w:r>
        <w:rPr>
          <w:rStyle w:val="FontStyle11"/>
        </w:rPr>
        <w:t xml:space="preserve"> планируется переселить, ход исполнения контрактов по переселению и фотоматериалы с объектов строительства.</w:t>
      </w:r>
    </w:p>
    <w:p w:rsidR="0042485E" w:rsidRDefault="0042485E" w:rsidP="007A2E3F">
      <w:pPr>
        <w:pStyle w:val="Style2"/>
        <w:widowControl/>
        <w:tabs>
          <w:tab w:val="left" w:pos="1411"/>
        </w:tabs>
        <w:spacing w:line="276" w:lineRule="auto"/>
        <w:rPr>
          <w:rStyle w:val="FontStyle11"/>
        </w:rPr>
      </w:pPr>
      <w:proofErr w:type="gramStart"/>
      <w:r>
        <w:rPr>
          <w:rStyle w:val="FontStyle11"/>
        </w:rPr>
        <w:t>Минстроем России</w:t>
      </w:r>
      <w:r>
        <w:rPr>
          <w:rStyle w:val="FontStyle11"/>
        </w:rPr>
        <w:t xml:space="preserve"> принято</w:t>
      </w:r>
      <w:r>
        <w:rPr>
          <w:rStyle w:val="FontStyle11"/>
        </w:rPr>
        <w:t xml:space="preserve"> решени</w:t>
      </w:r>
      <w:r>
        <w:rPr>
          <w:rStyle w:val="FontStyle11"/>
        </w:rPr>
        <w:t>е</w:t>
      </w:r>
      <w:r>
        <w:rPr>
          <w:rStyle w:val="FontStyle11"/>
        </w:rPr>
        <w:t xml:space="preserve"> по размещению на каждом доме, подлежащем переселению, информационной таблички, содержащей информацию о сроках и адресе переселения граждан, лицах, ответственных на территории муниципального образования за реализацию программ переселения, телефонах, а также адреса сайта Фонда ЖКХ с подробной информацией о переселении граждан </w:t>
      </w:r>
      <w:hyperlink r:id="rId8" w:history="1">
        <w:r>
          <w:rPr>
            <w:rStyle w:val="FontStyle11"/>
            <w:lang w:val="en-US"/>
          </w:rPr>
          <w:t>www</w:t>
        </w:r>
        <w:r w:rsidRPr="00C704D7">
          <w:rPr>
            <w:rStyle w:val="FontStyle11"/>
          </w:rPr>
          <w:t>.</w:t>
        </w:r>
        <w:proofErr w:type="spellStart"/>
        <w:r>
          <w:rPr>
            <w:rStyle w:val="FontStyle11"/>
            <w:lang w:val="en-US"/>
          </w:rPr>
          <w:t>reformagkh</w:t>
        </w:r>
        <w:proofErr w:type="spellEnd"/>
        <w:r w:rsidRPr="00C704D7">
          <w:rPr>
            <w:rStyle w:val="FontStyle11"/>
          </w:rPr>
          <w:t>.</w:t>
        </w:r>
        <w:proofErr w:type="spellStart"/>
        <w:r>
          <w:rPr>
            <w:rStyle w:val="FontStyle11"/>
            <w:lang w:val="en-US"/>
          </w:rPr>
          <w:t>ru</w:t>
        </w:r>
        <w:proofErr w:type="spellEnd"/>
      </w:hyperlink>
      <w:r w:rsidRPr="00C704D7">
        <w:rPr>
          <w:rStyle w:val="FontStyle11"/>
        </w:rPr>
        <w:t xml:space="preserve"> </w:t>
      </w:r>
      <w:r>
        <w:rPr>
          <w:rStyle w:val="FontStyle11"/>
        </w:rPr>
        <w:t xml:space="preserve">и телефона горячей </w:t>
      </w:r>
      <w:r w:rsidR="00425535">
        <w:rPr>
          <w:rStyle w:val="FontStyle11"/>
        </w:rPr>
        <w:t>линии Фонда ЖКХ 8-800-700-89-89.</w:t>
      </w:r>
      <w:proofErr w:type="gramEnd"/>
    </w:p>
    <w:p w:rsidR="0042485E" w:rsidRPr="00F77944" w:rsidRDefault="0042485E" w:rsidP="007A2E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11"/>
        </w:rPr>
        <w:t>Н</w:t>
      </w:r>
      <w:r>
        <w:rPr>
          <w:rStyle w:val="FontStyle11"/>
        </w:rPr>
        <w:t>а федеральном уровне</w:t>
      </w:r>
      <w:r>
        <w:rPr>
          <w:rStyle w:val="FontStyle11"/>
        </w:rPr>
        <w:t xml:space="preserve"> принято</w:t>
      </w:r>
      <w:r>
        <w:rPr>
          <w:rStyle w:val="FontStyle11"/>
        </w:rPr>
        <w:t xml:space="preserve"> решени</w:t>
      </w:r>
      <w:r>
        <w:rPr>
          <w:rStyle w:val="FontStyle11"/>
        </w:rPr>
        <w:t>е</w:t>
      </w:r>
      <w:r>
        <w:rPr>
          <w:rStyle w:val="FontStyle11"/>
        </w:rPr>
        <w:t xml:space="preserve"> об усилении ответственности за неисполнение или ненадлежащее исполнение обязательств по переселению граждан из аварийного жилищного фонда со стороны субъектов Российской Федерации и муниципальных образований и включени</w:t>
      </w:r>
      <w:r>
        <w:rPr>
          <w:rStyle w:val="FontStyle11"/>
        </w:rPr>
        <w:t>е</w:t>
      </w:r>
      <w:r>
        <w:rPr>
          <w:rStyle w:val="FontStyle11"/>
        </w:rPr>
        <w:t xml:space="preserve"> соотве</w:t>
      </w:r>
      <w:bookmarkStart w:id="0" w:name="_GoBack"/>
      <w:bookmarkEnd w:id="0"/>
      <w:r>
        <w:rPr>
          <w:rStyle w:val="FontStyle11"/>
        </w:rPr>
        <w:t>тствующих условий в соглашения, заключаемые между Фондом ЖКХ и субъектами Российской Федерации, а также между субъектами Российской Федерации и органами местного самоуправления.</w:t>
      </w:r>
      <w:proofErr w:type="gramEnd"/>
    </w:p>
    <w:p w:rsidR="00555066" w:rsidRDefault="00555066"/>
    <w:sectPr w:rsidR="005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1104"/>
    <w:multiLevelType w:val="singleLevel"/>
    <w:tmpl w:val="6DACC44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66"/>
    <w:rsid w:val="00095FFF"/>
    <w:rsid w:val="0042485E"/>
    <w:rsid w:val="00425535"/>
    <w:rsid w:val="00555066"/>
    <w:rsid w:val="006B405B"/>
    <w:rsid w:val="006F177C"/>
    <w:rsid w:val="007A2E3F"/>
    <w:rsid w:val="00C85A7A"/>
    <w:rsid w:val="00F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5506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550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7944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42485E"/>
    <w:pPr>
      <w:widowControl w:val="0"/>
      <w:autoSpaceDE w:val="0"/>
      <w:autoSpaceDN w:val="0"/>
      <w:adjustRightInd w:val="0"/>
      <w:spacing w:after="0" w:line="321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5506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550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7944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42485E"/>
    <w:pPr>
      <w:widowControl w:val="0"/>
      <w:autoSpaceDE w:val="0"/>
      <w:autoSpaceDN w:val="0"/>
      <w:adjustRightInd w:val="0"/>
      <w:spacing w:after="0" w:line="321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/relocation/alarm/?tid=2279318&amp;sort=alphabet&amp;item=relocation_mk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troyrf.ru/?view=featur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6</cp:revision>
  <cp:lastPrinted>2014-10-23T07:42:00Z</cp:lastPrinted>
  <dcterms:created xsi:type="dcterms:W3CDTF">2014-10-17T11:18:00Z</dcterms:created>
  <dcterms:modified xsi:type="dcterms:W3CDTF">2014-10-23T07:45:00Z</dcterms:modified>
</cp:coreProperties>
</file>