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E" w:rsidRDefault="00CE0CA3" w:rsidP="00CE0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CA3">
        <w:rPr>
          <w:rFonts w:ascii="Times New Roman" w:hAnsi="Times New Roman" w:cs="Times New Roman"/>
          <w:b/>
          <w:sz w:val="32"/>
          <w:szCs w:val="32"/>
        </w:rPr>
        <w:t>Что такое финансовая грамотность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CE0CA3" w:rsidRPr="00CE0CA3" w:rsidRDefault="00CE0CA3" w:rsidP="00CE0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FE7" w:rsidRDefault="00014FE7" w:rsidP="009B3BD6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в </w:t>
      </w:r>
      <w:r w:rsidR="00EA36E6">
        <w:rPr>
          <w:rFonts w:ascii="Times New Roman" w:hAnsi="Times New Roman" w:cs="Times New Roman"/>
          <w:sz w:val="32"/>
          <w:szCs w:val="32"/>
        </w:rPr>
        <w:t xml:space="preserve">России </w:t>
      </w:r>
      <w:r w:rsidR="00EA36E6" w:rsidRPr="00C1541F">
        <w:rPr>
          <w:rFonts w:ascii="Times New Roman" w:hAnsi="Times New Roman" w:cs="Times New Roman"/>
          <w:sz w:val="32"/>
          <w:szCs w:val="32"/>
        </w:rPr>
        <w:t>все</w:t>
      </w:r>
      <w:r w:rsidR="00C1541F" w:rsidRPr="00C1541F">
        <w:rPr>
          <w:rFonts w:ascii="Times New Roman" w:hAnsi="Times New Roman" w:cs="Times New Roman"/>
          <w:sz w:val="32"/>
          <w:szCs w:val="32"/>
        </w:rPr>
        <w:t xml:space="preserve"> большее внимание уделяется вопросам повышения уровня финансовой </w:t>
      </w:r>
      <w:r w:rsidR="00EA36E6" w:rsidRPr="00C1541F">
        <w:rPr>
          <w:rFonts w:ascii="Times New Roman" w:hAnsi="Times New Roman" w:cs="Times New Roman"/>
          <w:sz w:val="32"/>
          <w:szCs w:val="32"/>
        </w:rPr>
        <w:t xml:space="preserve">грамотности </w:t>
      </w:r>
      <w:r w:rsidR="00EA36E6">
        <w:rPr>
          <w:rFonts w:ascii="Times New Roman" w:hAnsi="Times New Roman" w:cs="Times New Roman"/>
          <w:sz w:val="32"/>
          <w:szCs w:val="32"/>
        </w:rPr>
        <w:t>граждан</w:t>
      </w:r>
      <w:r w:rsidR="00331C8C">
        <w:rPr>
          <w:rFonts w:ascii="Times New Roman" w:hAnsi="Times New Roman" w:cs="Times New Roman"/>
          <w:sz w:val="32"/>
          <w:szCs w:val="32"/>
        </w:rPr>
        <w:t>.</w:t>
      </w:r>
    </w:p>
    <w:p w:rsidR="001C394C" w:rsidRDefault="00057CC5" w:rsidP="009B3BD6">
      <w:pPr>
        <w:spacing w:after="0"/>
        <w:ind w:left="-567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7CC5">
        <w:rPr>
          <w:rFonts w:ascii="Times New Roman" w:hAnsi="Times New Roman" w:cs="Times New Roman"/>
          <w:color w:val="000000"/>
          <w:sz w:val="32"/>
          <w:szCs w:val="32"/>
        </w:rPr>
        <w:t xml:space="preserve">Правительством РФ </w:t>
      </w:r>
      <w:r w:rsidR="006A0160">
        <w:rPr>
          <w:rFonts w:ascii="Times New Roman" w:hAnsi="Times New Roman" w:cs="Times New Roman"/>
          <w:color w:val="000000"/>
          <w:sz w:val="32"/>
          <w:szCs w:val="32"/>
        </w:rPr>
        <w:t xml:space="preserve">принята Стратегия </w:t>
      </w:r>
      <w:r w:rsidRPr="00057CC5">
        <w:rPr>
          <w:rFonts w:ascii="Times New Roman" w:hAnsi="Times New Roman" w:cs="Times New Roman"/>
          <w:color w:val="000000"/>
          <w:sz w:val="32"/>
          <w:szCs w:val="32"/>
        </w:rPr>
        <w:t>повышения финансовой грамотности населения</w:t>
      </w:r>
      <w:r w:rsidR="00DE2E67">
        <w:rPr>
          <w:rFonts w:ascii="Times New Roman" w:hAnsi="Times New Roman" w:cs="Times New Roman"/>
          <w:color w:val="000000"/>
          <w:sz w:val="32"/>
          <w:szCs w:val="32"/>
        </w:rPr>
        <w:t xml:space="preserve"> на 2017-2023гг.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A0160">
        <w:rPr>
          <w:rFonts w:ascii="Times New Roman" w:hAnsi="Times New Roman" w:cs="Times New Roman"/>
          <w:color w:val="000000"/>
          <w:sz w:val="32"/>
          <w:szCs w:val="32"/>
        </w:rPr>
        <w:t xml:space="preserve"> целью которой </w:t>
      </w:r>
      <w:r w:rsidR="00EA36E6">
        <w:rPr>
          <w:rFonts w:ascii="Times New Roman" w:hAnsi="Times New Roman" w:cs="Times New Roman"/>
          <w:color w:val="000000"/>
          <w:sz w:val="32"/>
          <w:szCs w:val="32"/>
        </w:rPr>
        <w:t>является создание</w:t>
      </w:r>
      <w:r w:rsidR="006A016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EA36E6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основ</w:t>
      </w:r>
      <w:r w:rsidR="00EA36E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для</w:t>
      </w:r>
      <w:r w:rsidR="00C57E8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формирования</w:t>
      </w:r>
      <w:r w:rsidR="006A016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финансово</w:t>
      </w:r>
      <w:r w:rsidR="009B3BD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грамотного</w:t>
      </w:r>
      <w:r w:rsidR="006A016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поведения</w:t>
      </w:r>
      <w:r w:rsidR="006A016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EA36E6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населения</w:t>
      </w:r>
      <w:r w:rsidR="00EA36E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как</w:t>
      </w:r>
      <w:r w:rsidR="00C57E8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необходимого </w:t>
      </w:r>
      <w:r w:rsidR="00EA36E6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условия </w:t>
      </w:r>
      <w:r w:rsidR="00EA36E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повышения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уровня и качества жизни граждан в том</w:t>
      </w:r>
      <w:r w:rsidR="006A016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числе за счет использования финансовых продуктов и услуг надлежащего</w:t>
      </w:r>
      <w:r w:rsidR="009B3BD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9F76F7" w:rsidRPr="009F76F7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качества.</w:t>
      </w:r>
      <w:r w:rsidR="00331C8C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</w:p>
    <w:p w:rsidR="00331C8C" w:rsidRPr="009F76F7" w:rsidRDefault="00331C8C" w:rsidP="001C394C">
      <w:pPr>
        <w:spacing w:after="0"/>
        <w:ind w:left="-567" w:firstLine="567"/>
        <w:jc w:val="both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Однак</w:t>
      </w:r>
      <w:r w:rsidR="00C20DBF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 многие до сих пор не понимают сути финансовой грамотности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. Поэтому    изучение </w:t>
      </w:r>
      <w:r w:rsidR="00EA36E6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вопроса следует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начинать именно с определения</w:t>
      </w:r>
      <w:r w:rsidR="005D1BA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.</w:t>
      </w:r>
    </w:p>
    <w:p w:rsidR="0057583D" w:rsidRDefault="00DE2E67" w:rsidP="00DE2E6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32"/>
          <w:szCs w:val="32"/>
        </w:rPr>
      </w:pPr>
      <w:r w:rsidRPr="002A2D94">
        <w:rPr>
          <w:color w:val="000000"/>
          <w:sz w:val="32"/>
          <w:szCs w:val="32"/>
        </w:rPr>
        <w:t xml:space="preserve"> </w:t>
      </w:r>
      <w:r w:rsidR="0057583D" w:rsidRPr="002A2D94">
        <w:rPr>
          <w:color w:val="000000"/>
          <w:sz w:val="32"/>
          <w:szCs w:val="32"/>
        </w:rPr>
        <w:t>Финансовая грамотность</w:t>
      </w:r>
      <w:r w:rsidR="00EA36E6" w:rsidRPr="0057583D">
        <w:rPr>
          <w:color w:val="000000"/>
          <w:sz w:val="32"/>
          <w:szCs w:val="32"/>
        </w:rPr>
        <w:t>— это</w:t>
      </w:r>
      <w:r w:rsidR="0057583D" w:rsidRPr="0057583D">
        <w:rPr>
          <w:color w:val="000000"/>
          <w:sz w:val="32"/>
          <w:szCs w:val="32"/>
        </w:rPr>
        <w:t xml:space="preserve"> совокупность знаний, навыков и установок в сфере финансового поведения человека, ведущих к улучшению благосостояния и повышению качества жизни; степень, в которой понимаются ключевые финансовые понятия, способность и уверенность в управлении личными финансами через краткосрочные решения и долгосрочное финансовое планирование, с учетом жизненных событий и изменений экономических условий.</w:t>
      </w:r>
      <w:r>
        <w:rPr>
          <w:color w:val="000000"/>
          <w:sz w:val="32"/>
          <w:szCs w:val="32"/>
        </w:rPr>
        <w:t xml:space="preserve"> </w:t>
      </w:r>
      <w:r w:rsidR="0057583D" w:rsidRPr="0057583D">
        <w:rPr>
          <w:color w:val="000000"/>
          <w:sz w:val="32"/>
          <w:szCs w:val="32"/>
        </w:rPr>
        <w:t>Говоря проще, финансовая грамотность — умение распоряжаться личными деньгами и принятие ответственности за свои решения.</w:t>
      </w:r>
    </w:p>
    <w:p w:rsidR="00EA36E6" w:rsidRPr="00EA36E6" w:rsidRDefault="00EA36E6" w:rsidP="00EA36E6">
      <w:pPr>
        <w:spacing w:after="48" w:line="258" w:lineRule="auto"/>
        <w:ind w:left="-567" w:right="-1" w:firstLine="738"/>
        <w:rPr>
          <w:rFonts w:ascii="Times New Roman" w:hAnsi="Times New Roman" w:cs="Times New Roman"/>
          <w:sz w:val="32"/>
          <w:szCs w:val="32"/>
        </w:rPr>
      </w:pPr>
      <w:r w:rsidRPr="00EA36E6">
        <w:rPr>
          <w:rFonts w:ascii="Times New Roman" w:eastAsia="Arial" w:hAnsi="Times New Roman" w:cs="Times New Roman"/>
          <w:sz w:val="32"/>
          <w:szCs w:val="32"/>
        </w:rPr>
        <w:t xml:space="preserve">Обладание </w:t>
      </w:r>
      <w:r>
        <w:rPr>
          <w:rFonts w:ascii="Times New Roman" w:eastAsia="Arial" w:hAnsi="Times New Roman" w:cs="Times New Roman"/>
          <w:sz w:val="32"/>
          <w:szCs w:val="32"/>
        </w:rPr>
        <w:t>ф</w:t>
      </w:r>
      <w:r w:rsidRPr="00EA36E6">
        <w:rPr>
          <w:rFonts w:ascii="Times New Roman" w:eastAsia="Arial" w:hAnsi="Times New Roman" w:cs="Times New Roman"/>
          <w:sz w:val="32"/>
          <w:szCs w:val="32"/>
        </w:rPr>
        <w:t xml:space="preserve">инансовой грамотностью помогает добиться финансового благополучия и сохранить его на протяжении всей жизни. При наличии подобных знаний человек не существует от зарплаты до зарплаты, а займы оформляет только тогда, когда уверен, что в </w:t>
      </w:r>
      <w:r>
        <w:rPr>
          <w:rFonts w:ascii="Times New Roman" w:eastAsia="Arial" w:hAnsi="Times New Roman" w:cs="Times New Roman"/>
          <w:sz w:val="32"/>
          <w:szCs w:val="32"/>
        </w:rPr>
        <w:t>б</w:t>
      </w:r>
      <w:r w:rsidRPr="00EA36E6">
        <w:rPr>
          <w:rFonts w:ascii="Times New Roman" w:eastAsia="Arial" w:hAnsi="Times New Roman" w:cs="Times New Roman"/>
          <w:sz w:val="32"/>
          <w:szCs w:val="32"/>
        </w:rPr>
        <w:t>удущем такое действие принесёт ему доход.</w:t>
      </w:r>
    </w:p>
    <w:p w:rsidR="00A94577" w:rsidRPr="005F4611" w:rsidRDefault="00EB151C" w:rsidP="00A9457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Несмотря на огромную важность финансовой грамотности, в России похвастаться ею могут очень немногие</w:t>
      </w:r>
      <w:r w:rsidR="00A94577">
        <w:rPr>
          <w:color w:val="000000"/>
          <w:sz w:val="32"/>
          <w:szCs w:val="32"/>
        </w:rPr>
        <w:t>. П</w:t>
      </w:r>
      <w:r w:rsidR="00A94577" w:rsidRPr="00A94577">
        <w:rPr>
          <w:rFonts w:eastAsia="Arial"/>
          <w:sz w:val="32"/>
          <w:szCs w:val="32"/>
        </w:rPr>
        <w:t>очти 50% населения России хранят финансы дома</w:t>
      </w:r>
      <w:r w:rsidR="005F4611">
        <w:rPr>
          <w:rFonts w:eastAsia="Arial"/>
          <w:sz w:val="32"/>
          <w:szCs w:val="32"/>
        </w:rPr>
        <w:t xml:space="preserve"> и</w:t>
      </w:r>
      <w:r w:rsidR="00A94577" w:rsidRPr="00A94577">
        <w:rPr>
          <w:rFonts w:eastAsia="Arial"/>
          <w:sz w:val="32"/>
          <w:szCs w:val="32"/>
        </w:rPr>
        <w:t xml:space="preserve"> </w:t>
      </w:r>
      <w:r w:rsidR="00A94577" w:rsidRPr="005F4611">
        <w:rPr>
          <w:rFonts w:eastAsia="Arial"/>
          <w:sz w:val="32"/>
          <w:szCs w:val="32"/>
        </w:rPr>
        <w:t>не используют никакие финансовые услуги</w:t>
      </w:r>
      <w:r w:rsidR="005F4611">
        <w:rPr>
          <w:rFonts w:eastAsia="Arial"/>
          <w:sz w:val="32"/>
          <w:szCs w:val="32"/>
        </w:rPr>
        <w:t>.</w:t>
      </w:r>
    </w:p>
    <w:p w:rsidR="00963FDC" w:rsidRDefault="00EC0D5B" w:rsidP="00DE2E6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eastAsia="Arial"/>
          <w:sz w:val="32"/>
          <w:szCs w:val="32"/>
        </w:rPr>
      </w:pPr>
      <w:r w:rsidRPr="00EC0D5B">
        <w:rPr>
          <w:rFonts w:eastAsia="Arial"/>
          <w:sz w:val="32"/>
          <w:szCs w:val="32"/>
        </w:rPr>
        <w:t>В современном обществе обучение финансовой грамотности имеет огромное значение. Важно помнить: деньги любят счёт. Это не означает, что необходимо пересчитывать наличку. Каждый человек должен</w:t>
      </w:r>
      <w:r>
        <w:rPr>
          <w:rFonts w:ascii="Arial" w:eastAsia="Arial" w:hAnsi="Arial" w:cs="Arial"/>
          <w:color w:val="333333"/>
          <w:sz w:val="36"/>
        </w:rPr>
        <w:t xml:space="preserve"> </w:t>
      </w:r>
      <w:r w:rsidRPr="00EC0D5B">
        <w:rPr>
          <w:rFonts w:eastAsia="Arial"/>
          <w:sz w:val="32"/>
          <w:szCs w:val="32"/>
        </w:rPr>
        <w:t>грамотно распределять получаемый доход, а также планировать все расходы.</w:t>
      </w:r>
      <w:r w:rsidR="00963FDC">
        <w:rPr>
          <w:rFonts w:eastAsia="Arial"/>
          <w:sz w:val="32"/>
          <w:szCs w:val="32"/>
        </w:rPr>
        <w:t xml:space="preserve">  </w:t>
      </w:r>
    </w:p>
    <w:p w:rsidR="00DE2E67" w:rsidRDefault="00DE2E67" w:rsidP="00DE2E6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Финансовая </w:t>
      </w:r>
      <w:r w:rsidR="00EA36E6">
        <w:rPr>
          <w:color w:val="000000"/>
          <w:sz w:val="32"/>
          <w:szCs w:val="32"/>
        </w:rPr>
        <w:t>грамотность имеет</w:t>
      </w:r>
      <w:r>
        <w:rPr>
          <w:color w:val="000000"/>
          <w:sz w:val="32"/>
          <w:szCs w:val="32"/>
        </w:rPr>
        <w:t xml:space="preserve"> следующее значение в жизни людей:</w:t>
      </w:r>
    </w:p>
    <w:p w:rsidR="005D1BA8" w:rsidRDefault="00EA36E6" w:rsidP="005D1BA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F772A0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Помогает в</w:t>
      </w:r>
      <w:r w:rsidR="00DE2E6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поисках источников</w:t>
      </w:r>
      <w:r w:rsidR="00DE2E67">
        <w:rPr>
          <w:color w:val="000000"/>
          <w:sz w:val="32"/>
          <w:szCs w:val="32"/>
        </w:rPr>
        <w:t xml:space="preserve"> дохода</w:t>
      </w:r>
      <w:r w:rsidR="00744D46">
        <w:rPr>
          <w:color w:val="000000"/>
          <w:sz w:val="32"/>
          <w:szCs w:val="32"/>
        </w:rPr>
        <w:t>, отличающихся от работы по найму</w:t>
      </w:r>
      <w:r w:rsidR="005D1BA8">
        <w:rPr>
          <w:color w:val="000000"/>
          <w:sz w:val="32"/>
          <w:szCs w:val="32"/>
        </w:rPr>
        <w:t xml:space="preserve">. </w:t>
      </w:r>
      <w:r w:rsidR="00E43C25" w:rsidRPr="005D1BA8">
        <w:rPr>
          <w:sz w:val="32"/>
          <w:szCs w:val="32"/>
        </w:rPr>
        <w:t>Конечно, наличие финансовой грамотности не гарантирует получения большого дохода. Однако благодаря этим знаниям появляется понимание того, как зарабатывать деньги, какие варианты заработка являются самыми перспективными. При условии высокого уровня фин</w:t>
      </w:r>
      <w:r w:rsidR="001C394C">
        <w:rPr>
          <w:sz w:val="32"/>
          <w:szCs w:val="32"/>
        </w:rPr>
        <w:t xml:space="preserve">ансовой </w:t>
      </w:r>
      <w:r w:rsidR="00E43C25" w:rsidRPr="005D1BA8">
        <w:rPr>
          <w:sz w:val="32"/>
          <w:szCs w:val="32"/>
        </w:rPr>
        <w:t xml:space="preserve">грамотности помимо работы по найму появляется возможность огромного количества способов получения дохода. </w:t>
      </w:r>
    </w:p>
    <w:p w:rsidR="005D1BA8" w:rsidRDefault="00E43C25" w:rsidP="005D1BA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32"/>
          <w:szCs w:val="32"/>
        </w:rPr>
      </w:pPr>
      <w:r w:rsidRPr="005D1BA8">
        <w:rPr>
          <w:sz w:val="32"/>
          <w:szCs w:val="32"/>
        </w:rPr>
        <w:t xml:space="preserve">2.У человека появляются не только знания и умения, но и психологическая устойчивость. Финансово грамотные люди уверены в собственных силах, так как знают многое из того, о чём другие даже не представляют. Формируется мышление, которое способствует достижению успеха. </w:t>
      </w:r>
    </w:p>
    <w:p w:rsidR="00057CC5" w:rsidRPr="005D1BA8" w:rsidRDefault="00E43C25" w:rsidP="005D1BA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32"/>
          <w:szCs w:val="32"/>
        </w:rPr>
      </w:pPr>
      <w:r w:rsidRPr="005D1BA8">
        <w:rPr>
          <w:sz w:val="32"/>
          <w:szCs w:val="32"/>
        </w:rPr>
        <w:t>3.В конце концов, финансовая грамотность обеспечивает определённый уровень престижа. Человек выгодно выделяется из толпы, создаёт впечатление уверенного в себе гражданина, который знает, как управлять капиталом. Наличие финансовой грамотности в большинстве случаев сопровождается качественными знаниями и в других областях. Такие люди всё время стремятся узнать что-то новое, отследить ситуацию на рынк</w:t>
      </w:r>
      <w:r w:rsidR="005D1BA8">
        <w:rPr>
          <w:sz w:val="32"/>
          <w:szCs w:val="32"/>
        </w:rPr>
        <w:t>е.</w:t>
      </w:r>
      <w:r w:rsidR="00F772A0">
        <w:rPr>
          <w:sz w:val="32"/>
          <w:szCs w:val="32"/>
        </w:rPr>
        <w:t xml:space="preserve"> </w:t>
      </w:r>
      <w:r w:rsidR="00AF4E38">
        <w:rPr>
          <w:sz w:val="32"/>
          <w:szCs w:val="32"/>
        </w:rPr>
        <w:t xml:space="preserve">Получается, что изучение финансовой </w:t>
      </w:r>
      <w:r w:rsidR="00FF52B4">
        <w:rPr>
          <w:sz w:val="32"/>
          <w:szCs w:val="32"/>
        </w:rPr>
        <w:t>грамотности выгодно</w:t>
      </w:r>
      <w:r w:rsidR="00246C6D">
        <w:rPr>
          <w:sz w:val="32"/>
          <w:szCs w:val="32"/>
        </w:rPr>
        <w:t>, престижно и достаточно полезно.</w:t>
      </w:r>
      <w:bookmarkStart w:id="0" w:name="_GoBack"/>
      <w:bookmarkEnd w:id="0"/>
    </w:p>
    <w:p w:rsidR="00057CC5" w:rsidRDefault="00F772A0" w:rsidP="00963FDC">
      <w:pPr>
        <w:spacing w:after="0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057CC5" w:rsidRDefault="00057CC5" w:rsidP="00F772A0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057CC5" w:rsidRDefault="00057CC5" w:rsidP="002151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E0CA3" w:rsidRDefault="00CE0CA3" w:rsidP="00725AEE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b/>
          <w:color w:val="000000"/>
          <w:sz w:val="25"/>
          <w:szCs w:val="25"/>
        </w:rPr>
      </w:pPr>
    </w:p>
    <w:p w:rsidR="00511B3E" w:rsidRDefault="00511B3E" w:rsidP="00725AEE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b/>
          <w:color w:val="000000"/>
          <w:sz w:val="25"/>
          <w:szCs w:val="25"/>
        </w:rPr>
      </w:pPr>
    </w:p>
    <w:p w:rsidR="00511B3E" w:rsidRDefault="00511B3E" w:rsidP="00725AEE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b/>
          <w:color w:val="000000"/>
          <w:sz w:val="25"/>
          <w:szCs w:val="25"/>
        </w:rPr>
      </w:pPr>
    </w:p>
    <w:p w:rsidR="00511B3E" w:rsidRPr="00725AEE" w:rsidRDefault="00511B3E" w:rsidP="00511B3E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b/>
          <w:color w:val="000000"/>
          <w:sz w:val="25"/>
          <w:szCs w:val="25"/>
        </w:rPr>
      </w:pPr>
    </w:p>
    <w:sectPr w:rsidR="00511B3E" w:rsidRPr="00725AEE" w:rsidSect="00963FDC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D9"/>
    <w:multiLevelType w:val="multilevel"/>
    <w:tmpl w:val="7D1A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5188"/>
    <w:multiLevelType w:val="multilevel"/>
    <w:tmpl w:val="395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B7B59"/>
    <w:multiLevelType w:val="multilevel"/>
    <w:tmpl w:val="BB9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201"/>
    <w:rsid w:val="00014FE7"/>
    <w:rsid w:val="00057CC5"/>
    <w:rsid w:val="000B19B1"/>
    <w:rsid w:val="001C394C"/>
    <w:rsid w:val="0021510E"/>
    <w:rsid w:val="00246C6D"/>
    <w:rsid w:val="002A2D94"/>
    <w:rsid w:val="002D4886"/>
    <w:rsid w:val="00331C8C"/>
    <w:rsid w:val="003B5201"/>
    <w:rsid w:val="00511B3E"/>
    <w:rsid w:val="0052214B"/>
    <w:rsid w:val="0057583D"/>
    <w:rsid w:val="005D1BA8"/>
    <w:rsid w:val="005F4611"/>
    <w:rsid w:val="00691D65"/>
    <w:rsid w:val="006A0160"/>
    <w:rsid w:val="00725AEE"/>
    <w:rsid w:val="00744D46"/>
    <w:rsid w:val="00963FDC"/>
    <w:rsid w:val="009B3BD6"/>
    <w:rsid w:val="009F76F7"/>
    <w:rsid w:val="00A94577"/>
    <w:rsid w:val="00AA23B6"/>
    <w:rsid w:val="00AE03AA"/>
    <w:rsid w:val="00AF4E38"/>
    <w:rsid w:val="00C1541F"/>
    <w:rsid w:val="00C20DBF"/>
    <w:rsid w:val="00C450EE"/>
    <w:rsid w:val="00C57E84"/>
    <w:rsid w:val="00CE0CA3"/>
    <w:rsid w:val="00DD6EAC"/>
    <w:rsid w:val="00DE2E67"/>
    <w:rsid w:val="00E43C25"/>
    <w:rsid w:val="00EA36E6"/>
    <w:rsid w:val="00EB151C"/>
    <w:rsid w:val="00EC0D5B"/>
    <w:rsid w:val="00F772A0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B6"/>
  </w:style>
  <w:style w:type="paragraph" w:styleId="3">
    <w:name w:val="heading 3"/>
    <w:basedOn w:val="a"/>
    <w:link w:val="30"/>
    <w:uiPriority w:val="9"/>
    <w:qFormat/>
    <w:rsid w:val="00CE0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C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0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C5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5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b21e0d1">
    <w:name w:val="beb21e0d1"/>
    <w:basedOn w:val="a0"/>
    <w:rsid w:val="00511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7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0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6030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36963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4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2021-04-30T04:51:00Z</cp:lastPrinted>
  <dcterms:created xsi:type="dcterms:W3CDTF">2021-04-29T13:43:00Z</dcterms:created>
  <dcterms:modified xsi:type="dcterms:W3CDTF">2021-04-30T10:57:00Z</dcterms:modified>
</cp:coreProperties>
</file>