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0661" w14:textId="77777777" w:rsidR="00E06401" w:rsidRDefault="00E06401" w:rsidP="00CA143A">
      <w:pPr>
        <w:pStyle w:val="ConsPlusNormal"/>
        <w:spacing w:line="360" w:lineRule="auto"/>
        <w:ind w:left="5387"/>
        <w:rPr>
          <w:rFonts w:ascii="Times New Roman" w:hAnsi="Times New Roman" w:cs="Times New Roman"/>
          <w:sz w:val="28"/>
          <w:szCs w:val="28"/>
        </w:rPr>
      </w:pPr>
      <w:bookmarkStart w:id="0" w:name="_Hlk127963564"/>
    </w:p>
    <w:p w14:paraId="68FD5C14" w14:textId="726BEEE0"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Приложение </w:t>
      </w:r>
    </w:p>
    <w:p w14:paraId="6D8264B5" w14:textId="77777777"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к постановлению администрации Добринского муниципального района Липецкой области </w:t>
      </w:r>
    </w:p>
    <w:p w14:paraId="059AFF7B" w14:textId="2889AC57" w:rsidR="00A4519B" w:rsidRP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от </w:t>
      </w:r>
      <w:r w:rsidR="00556497">
        <w:rPr>
          <w:rFonts w:ascii="Times New Roman" w:hAnsi="Times New Roman" w:cs="Times New Roman"/>
          <w:sz w:val="28"/>
          <w:szCs w:val="28"/>
        </w:rPr>
        <w:t>08.07.2025</w:t>
      </w:r>
      <w:r w:rsidRPr="00CA143A">
        <w:rPr>
          <w:rFonts w:ascii="Times New Roman" w:hAnsi="Times New Roman" w:cs="Times New Roman"/>
          <w:sz w:val="28"/>
          <w:szCs w:val="28"/>
        </w:rPr>
        <w:t xml:space="preserve"> № </w:t>
      </w:r>
      <w:r w:rsidR="00556497">
        <w:rPr>
          <w:rFonts w:ascii="Times New Roman" w:hAnsi="Times New Roman" w:cs="Times New Roman"/>
          <w:sz w:val="28"/>
          <w:szCs w:val="28"/>
        </w:rPr>
        <w:t>530</w:t>
      </w:r>
    </w:p>
    <w:p w14:paraId="66CB11CB" w14:textId="77777777" w:rsidR="00A4519B" w:rsidRPr="00CA143A" w:rsidRDefault="00A4519B" w:rsidP="00CA143A">
      <w:pPr>
        <w:ind w:left="5387"/>
        <w:jc w:val="center"/>
        <w:rPr>
          <w:rFonts w:ascii="Times New Roman" w:hAnsi="Times New Roman" w:cs="Times New Roman"/>
          <w:sz w:val="28"/>
          <w:szCs w:val="28"/>
        </w:rPr>
      </w:pPr>
      <w:r w:rsidRPr="00CA143A">
        <w:rPr>
          <w:rFonts w:ascii="Times New Roman" w:hAnsi="Times New Roman" w:cs="Times New Roman"/>
          <w:sz w:val="28"/>
          <w:szCs w:val="28"/>
        </w:rPr>
        <w:t xml:space="preserve">     </w:t>
      </w:r>
    </w:p>
    <w:p w14:paraId="3AEEF1CE" w14:textId="77777777" w:rsidR="00CA143A" w:rsidRDefault="00CA143A" w:rsidP="00CA143A">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И</w:t>
      </w:r>
      <w:r w:rsidRPr="00CA143A">
        <w:rPr>
          <w:rFonts w:ascii="Times New Roman" w:hAnsi="Times New Roman" w:cs="Times New Roman"/>
          <w:sz w:val="28"/>
          <w:szCs w:val="28"/>
        </w:rPr>
        <w:t xml:space="preserve">звещение о проведении аукциона </w:t>
      </w:r>
    </w:p>
    <w:p w14:paraId="333B12A4" w14:textId="3C7DA34F" w:rsidR="00A4519B" w:rsidRDefault="00CA143A" w:rsidP="00CA143A">
      <w:pPr>
        <w:spacing w:after="0" w:line="240" w:lineRule="auto"/>
        <w:ind w:firstLine="709"/>
        <w:jc w:val="center"/>
        <w:rPr>
          <w:rFonts w:ascii="Times New Roman" w:hAnsi="Times New Roman" w:cs="Times New Roman"/>
          <w:sz w:val="28"/>
          <w:szCs w:val="28"/>
        </w:rPr>
      </w:pPr>
      <w:r w:rsidRPr="00CA143A">
        <w:rPr>
          <w:rFonts w:ascii="Times New Roman" w:hAnsi="Times New Roman" w:cs="Times New Roman"/>
          <w:sz w:val="28"/>
          <w:szCs w:val="28"/>
        </w:rPr>
        <w:t>на право заключения договора аренды земельного участка</w:t>
      </w:r>
    </w:p>
    <w:p w14:paraId="0F3B18F6" w14:textId="77777777" w:rsidR="00CA143A" w:rsidRPr="00503D35" w:rsidRDefault="00CA143A" w:rsidP="00CA143A">
      <w:pPr>
        <w:spacing w:after="0" w:line="240" w:lineRule="auto"/>
        <w:ind w:firstLine="709"/>
        <w:jc w:val="center"/>
        <w:rPr>
          <w:rFonts w:ascii="Times New Roman" w:hAnsi="Times New Roman" w:cs="Times New Roman"/>
          <w:sz w:val="28"/>
          <w:szCs w:val="28"/>
        </w:rPr>
      </w:pPr>
    </w:p>
    <w:p w14:paraId="7C46F624" w14:textId="77777777" w:rsidR="00A4519B" w:rsidRPr="00503D35"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503D35">
        <w:rPr>
          <w:rFonts w:ascii="Times New Roman" w:hAnsi="Times New Roman" w:cs="Times New Roman"/>
          <w:sz w:val="28"/>
          <w:szCs w:val="28"/>
        </w:rPr>
        <w:t>Общие положения</w:t>
      </w:r>
    </w:p>
    <w:p w14:paraId="2B5EC6D2" w14:textId="5BD23422" w:rsidR="00A4519B" w:rsidRPr="00503D35" w:rsidRDefault="00A4519B" w:rsidP="00A4519B">
      <w:pPr>
        <w:ind w:firstLine="709"/>
        <w:jc w:val="both"/>
        <w:rPr>
          <w:rFonts w:ascii="Times New Roman" w:hAnsi="Times New Roman" w:cs="Times New Roman"/>
          <w:sz w:val="28"/>
          <w:szCs w:val="28"/>
        </w:rPr>
      </w:pPr>
      <w:r w:rsidRPr="00503D35">
        <w:rPr>
          <w:rFonts w:ascii="Times New Roman" w:hAnsi="Times New Roman" w:cs="Times New Roman"/>
          <w:sz w:val="28"/>
          <w:szCs w:val="28"/>
        </w:rPr>
        <w:t xml:space="preserve">Администрация </w:t>
      </w:r>
      <w:r w:rsidR="00CA143A">
        <w:rPr>
          <w:rFonts w:ascii="Times New Roman" w:hAnsi="Times New Roman" w:cs="Times New Roman"/>
          <w:sz w:val="28"/>
          <w:szCs w:val="28"/>
        </w:rPr>
        <w:t>Добринского</w:t>
      </w:r>
      <w:r w:rsidRPr="00503D35">
        <w:rPr>
          <w:rFonts w:ascii="Times New Roman" w:hAnsi="Times New Roman" w:cs="Times New Roman"/>
          <w:sz w:val="28"/>
          <w:szCs w:val="28"/>
        </w:rPr>
        <w:t xml:space="preserve"> муниципального района </w:t>
      </w:r>
      <w:r w:rsidRPr="00453F53">
        <w:rPr>
          <w:rFonts w:ascii="Times New Roman" w:hAnsi="Times New Roman" w:cs="Times New Roman"/>
          <w:sz w:val="28"/>
          <w:szCs w:val="28"/>
        </w:rPr>
        <w:t>(далее – Продавец)</w:t>
      </w:r>
      <w:r w:rsidRPr="00503D35">
        <w:rPr>
          <w:rFonts w:ascii="Times New Roman" w:hAnsi="Times New Roman" w:cs="Times New Roman"/>
          <w:sz w:val="28"/>
          <w:szCs w:val="28"/>
        </w:rPr>
        <w:t xml:space="preserve"> объявляет о проведении</w:t>
      </w:r>
      <w:r w:rsidR="00CA143A">
        <w:rPr>
          <w:rFonts w:ascii="Times New Roman" w:hAnsi="Times New Roman" w:cs="Times New Roman"/>
          <w:sz w:val="28"/>
          <w:szCs w:val="28"/>
        </w:rPr>
        <w:t xml:space="preserve"> </w:t>
      </w:r>
      <w:r w:rsidRPr="00503D35">
        <w:rPr>
          <w:rFonts w:ascii="Times New Roman" w:hAnsi="Times New Roman" w:cs="Times New Roman"/>
          <w:sz w:val="28"/>
          <w:szCs w:val="28"/>
        </w:rPr>
        <w:t xml:space="preserve">аукциона на право заключения договора аренды земельного участка в электронной форме, открытого по составу участников и открытого по форме подачи предложений о размере ежегодной арендной платы (далее – Процедура, аукцион). </w:t>
      </w:r>
    </w:p>
    <w:p w14:paraId="6DFE351C" w14:textId="77777777" w:rsidR="00A4519B" w:rsidRPr="00503D35"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503D35">
        <w:rPr>
          <w:rFonts w:ascii="Times New Roman" w:hAnsi="Times New Roman" w:cs="Times New Roman"/>
          <w:sz w:val="28"/>
          <w:szCs w:val="28"/>
        </w:rPr>
        <w:t>Сведения об аукционе</w:t>
      </w:r>
    </w:p>
    <w:p w14:paraId="4C4876AC" w14:textId="77777777" w:rsidR="00A4519B" w:rsidRPr="00503D35" w:rsidRDefault="00A4519B" w:rsidP="00A4519B">
      <w:pPr>
        <w:pStyle w:val="aa"/>
        <w:ind w:left="709"/>
        <w:rPr>
          <w:rFonts w:ascii="Times New Roman" w:hAnsi="Times New Roman" w:cs="Times New Roman"/>
          <w:sz w:val="28"/>
          <w:szCs w:val="28"/>
        </w:rPr>
      </w:pPr>
    </w:p>
    <w:p w14:paraId="12FD75EF" w14:textId="77777777" w:rsidR="00A4519B" w:rsidRPr="00503D35"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color w:val="000000"/>
          <w:sz w:val="28"/>
          <w:szCs w:val="28"/>
        </w:rPr>
      </w:pPr>
      <w:r w:rsidRPr="00503D35">
        <w:rPr>
          <w:rFonts w:ascii="Times New Roman" w:hAnsi="Times New Roman" w:cs="Times New Roman"/>
          <w:sz w:val="28"/>
          <w:szCs w:val="28"/>
        </w:rPr>
        <w:t>Основание проведения: Земельный кодекс Российской Федерации.</w:t>
      </w:r>
    </w:p>
    <w:p w14:paraId="20A21650" w14:textId="77777777" w:rsidR="00A4519B" w:rsidRPr="00503D35"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503D35">
        <w:rPr>
          <w:rFonts w:ascii="Times New Roman" w:hAnsi="Times New Roman" w:cs="Times New Roman"/>
          <w:sz w:val="28"/>
          <w:szCs w:val="28"/>
        </w:rPr>
        <w:t>Земельный участок относится к землям, собственность на которые не разграничена.</w:t>
      </w:r>
    </w:p>
    <w:p w14:paraId="053EAF4B" w14:textId="28A8409F" w:rsidR="00A4519B" w:rsidRPr="00CA386A" w:rsidRDefault="00CA386A" w:rsidP="00CA386A">
      <w:pPr>
        <w:tabs>
          <w:tab w:val="left" w:pos="709"/>
        </w:tabs>
        <w:spacing w:after="200" w:line="276" w:lineRule="auto"/>
        <w:ind w:firstLine="709"/>
        <w:jc w:val="both"/>
        <w:rPr>
          <w:rFonts w:ascii="Times New Roman" w:hAnsi="Times New Roman" w:cs="Times New Roman"/>
          <w:color w:val="000000" w:themeColor="text1"/>
          <w:sz w:val="28"/>
          <w:szCs w:val="28"/>
          <w:highlight w:val="yellow"/>
        </w:rPr>
      </w:pPr>
      <w:r>
        <w:rPr>
          <w:rFonts w:ascii="Times New Roman" w:hAnsi="Times New Roman" w:cs="Times New Roman"/>
          <w:sz w:val="28"/>
          <w:szCs w:val="28"/>
        </w:rPr>
        <w:t>2.3</w:t>
      </w:r>
      <w:r w:rsidR="00A4519B" w:rsidRPr="00CA386A">
        <w:rPr>
          <w:rFonts w:ascii="Times New Roman" w:hAnsi="Times New Roman" w:cs="Times New Roman"/>
          <w:sz w:val="28"/>
          <w:szCs w:val="28"/>
        </w:rPr>
        <w:t xml:space="preserve">Продавец: Администрация </w:t>
      </w:r>
      <w:r w:rsidR="00F108D1" w:rsidRPr="00CA386A">
        <w:rPr>
          <w:rFonts w:ascii="Times New Roman" w:hAnsi="Times New Roman" w:cs="Times New Roman"/>
          <w:sz w:val="28"/>
          <w:szCs w:val="28"/>
        </w:rPr>
        <w:t>Добринского</w:t>
      </w:r>
      <w:r w:rsidR="00A4519B" w:rsidRPr="00CA386A">
        <w:rPr>
          <w:rFonts w:ascii="Times New Roman" w:hAnsi="Times New Roman" w:cs="Times New Roman"/>
          <w:sz w:val="28"/>
          <w:szCs w:val="28"/>
        </w:rPr>
        <w:t xml:space="preserve"> муниципального района.</w:t>
      </w:r>
      <w:r w:rsidR="00A4519B" w:rsidRPr="00CA386A">
        <w:rPr>
          <w:rFonts w:ascii="Times New Roman" w:hAnsi="Times New Roman" w:cs="Times New Roman"/>
          <w:color w:val="000000" w:themeColor="text1"/>
          <w:sz w:val="28"/>
          <w:szCs w:val="28"/>
        </w:rPr>
        <w:t xml:space="preserve"> Местонахождение: 399</w:t>
      </w:r>
      <w:r w:rsidR="00EE2165" w:rsidRPr="00CA386A">
        <w:rPr>
          <w:rFonts w:ascii="Times New Roman" w:hAnsi="Times New Roman" w:cs="Times New Roman"/>
          <w:color w:val="000000" w:themeColor="text1"/>
          <w:sz w:val="28"/>
          <w:szCs w:val="28"/>
        </w:rPr>
        <w:t>430</w:t>
      </w:r>
      <w:r w:rsidR="00A4519B" w:rsidRPr="00CA386A">
        <w:rPr>
          <w:rFonts w:ascii="Times New Roman" w:hAnsi="Times New Roman" w:cs="Times New Roman"/>
          <w:color w:val="000000" w:themeColor="text1"/>
          <w:sz w:val="28"/>
          <w:szCs w:val="28"/>
        </w:rPr>
        <w:t xml:space="preserve">, Липецкая область, </w:t>
      </w:r>
      <w:r w:rsidR="00F108D1" w:rsidRPr="00CA386A">
        <w:rPr>
          <w:rFonts w:ascii="Times New Roman" w:hAnsi="Times New Roman" w:cs="Times New Roman"/>
          <w:color w:val="000000" w:themeColor="text1"/>
          <w:sz w:val="28"/>
          <w:szCs w:val="28"/>
        </w:rPr>
        <w:t>Добринский район, п. Добринка, ул. М. Горького, д.5</w:t>
      </w:r>
      <w:r w:rsidR="00A4519B" w:rsidRPr="00CA386A">
        <w:rPr>
          <w:rFonts w:ascii="Times New Roman" w:hAnsi="Times New Roman" w:cs="Times New Roman"/>
          <w:color w:val="000000" w:themeColor="text1"/>
          <w:sz w:val="28"/>
          <w:szCs w:val="28"/>
        </w:rPr>
        <w:t>. Телефон для справок: 8(47467)</w:t>
      </w:r>
      <w:r w:rsidR="00F108D1" w:rsidRPr="00CA386A">
        <w:rPr>
          <w:rFonts w:ascii="Times New Roman" w:hAnsi="Times New Roman" w:cs="Times New Roman"/>
          <w:color w:val="000000" w:themeColor="text1"/>
          <w:sz w:val="28"/>
          <w:szCs w:val="28"/>
        </w:rPr>
        <w:t xml:space="preserve"> </w:t>
      </w:r>
      <w:r w:rsidR="00A4519B" w:rsidRPr="00CA386A">
        <w:rPr>
          <w:rFonts w:ascii="Times New Roman" w:hAnsi="Times New Roman" w:cs="Times New Roman"/>
          <w:color w:val="000000" w:themeColor="text1"/>
          <w:sz w:val="28"/>
          <w:szCs w:val="28"/>
        </w:rPr>
        <w:t>2</w:t>
      </w:r>
      <w:r w:rsidR="00EE2165" w:rsidRPr="00CA386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20</w:t>
      </w:r>
      <w:r w:rsidR="00EE2165" w:rsidRPr="00CA386A">
        <w:rPr>
          <w:rFonts w:ascii="Times New Roman" w:hAnsi="Times New Roman" w:cs="Times New Roman"/>
          <w:color w:val="000000" w:themeColor="text1"/>
          <w:sz w:val="28"/>
          <w:szCs w:val="28"/>
        </w:rPr>
        <w:t>-</w:t>
      </w:r>
      <w:r w:rsidR="00F108D1" w:rsidRPr="00CA386A">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5</w:t>
      </w:r>
      <w:r w:rsidR="00A4519B" w:rsidRPr="00CA386A">
        <w:rPr>
          <w:rFonts w:ascii="Times New Roman" w:hAnsi="Times New Roman" w:cs="Times New Roman"/>
          <w:color w:val="000000" w:themeColor="text1"/>
          <w:sz w:val="28"/>
          <w:szCs w:val="28"/>
        </w:rPr>
        <w:t xml:space="preserve">. Адрес электронной почты: </w:t>
      </w:r>
      <w:r w:rsidR="00A4519B" w:rsidRPr="00CA386A">
        <w:rPr>
          <w:rFonts w:ascii="Times New Roman" w:hAnsi="Times New Roman" w:cs="Times New Roman"/>
          <w:color w:val="000000" w:themeColor="text1"/>
          <w:sz w:val="28"/>
          <w:szCs w:val="28"/>
          <w:lang w:val="en-US"/>
        </w:rPr>
        <w:t>e</w:t>
      </w:r>
      <w:r w:rsidR="00A4519B" w:rsidRPr="00CA386A">
        <w:rPr>
          <w:rFonts w:ascii="Times New Roman" w:hAnsi="Times New Roman" w:cs="Times New Roman"/>
          <w:color w:val="000000" w:themeColor="text1"/>
          <w:sz w:val="28"/>
          <w:szCs w:val="28"/>
        </w:rPr>
        <w:t>-</w:t>
      </w:r>
      <w:r w:rsidR="00A4519B" w:rsidRPr="00CA386A">
        <w:rPr>
          <w:rFonts w:ascii="Times New Roman" w:hAnsi="Times New Roman" w:cs="Times New Roman"/>
          <w:color w:val="000000" w:themeColor="text1"/>
          <w:sz w:val="28"/>
          <w:szCs w:val="28"/>
          <w:lang w:val="en-US"/>
        </w:rPr>
        <w:t>mail</w:t>
      </w:r>
      <w:r w:rsidR="00A4519B" w:rsidRPr="00CA386A">
        <w:rPr>
          <w:rFonts w:ascii="Times New Roman" w:hAnsi="Times New Roman" w:cs="Times New Roman"/>
          <w:color w:val="000000" w:themeColor="text1"/>
          <w:sz w:val="28"/>
          <w:szCs w:val="28"/>
        </w:rPr>
        <w:t xml:space="preserve">: </w:t>
      </w:r>
      <w:hyperlink r:id="rId8" w:history="1">
        <w:r w:rsidR="00F108D1" w:rsidRPr="00CA386A">
          <w:rPr>
            <w:rStyle w:val="a9"/>
            <w:rFonts w:ascii="Times New Roman" w:hAnsi="Times New Roman" w:cs="Times New Roman"/>
            <w:color w:val="000000" w:themeColor="text1"/>
            <w:sz w:val="28"/>
            <w:szCs w:val="28"/>
          </w:rPr>
          <w:t>dobrinka@admlr.lipetsk.ru</w:t>
        </w:r>
      </w:hyperlink>
      <w:r w:rsidR="00F108D1" w:rsidRPr="00CA386A">
        <w:rPr>
          <w:rFonts w:ascii="Times New Roman" w:hAnsi="Times New Roman" w:cs="Times New Roman"/>
          <w:color w:val="000000" w:themeColor="text1"/>
          <w:sz w:val="28"/>
          <w:szCs w:val="28"/>
        </w:rPr>
        <w:t xml:space="preserve"> </w:t>
      </w:r>
      <w:r w:rsidR="00A4519B" w:rsidRPr="00CA386A">
        <w:rPr>
          <w:rFonts w:ascii="Times New Roman" w:hAnsi="Times New Roman" w:cs="Times New Roman"/>
          <w:color w:val="000000" w:themeColor="text1"/>
          <w:sz w:val="28"/>
          <w:szCs w:val="28"/>
        </w:rPr>
        <w:t xml:space="preserve">. Контактное лицо: </w:t>
      </w:r>
      <w:r>
        <w:rPr>
          <w:rFonts w:ascii="Times New Roman" w:hAnsi="Times New Roman" w:cs="Times New Roman"/>
          <w:color w:val="000000" w:themeColor="text1"/>
          <w:sz w:val="28"/>
          <w:szCs w:val="28"/>
        </w:rPr>
        <w:t>Чернова Ольга Игорьевна</w:t>
      </w:r>
    </w:p>
    <w:p w14:paraId="50D77483" w14:textId="77777777" w:rsidR="00A4519B" w:rsidRPr="0019482B" w:rsidRDefault="00A4519B" w:rsidP="00A4519B">
      <w:pPr>
        <w:pStyle w:val="aa"/>
        <w:numPr>
          <w:ilvl w:val="1"/>
          <w:numId w:val="9"/>
        </w:numPr>
        <w:tabs>
          <w:tab w:val="left" w:pos="0"/>
          <w:tab w:val="left" w:pos="993"/>
        </w:tabs>
        <w:spacing w:after="200" w:line="264" w:lineRule="auto"/>
        <w:ind w:left="0" w:right="57" w:firstLine="709"/>
        <w:jc w:val="both"/>
        <w:rPr>
          <w:rFonts w:ascii="Times New Roman" w:hAnsi="Times New Roman" w:cs="Times New Roman"/>
          <w:sz w:val="28"/>
          <w:szCs w:val="28"/>
        </w:rPr>
      </w:pPr>
      <w:r w:rsidRPr="00503D35">
        <w:rPr>
          <w:rFonts w:ascii="Times New Roman" w:hAnsi="Times New Roman" w:cs="Times New Roman"/>
          <w:sz w:val="28"/>
          <w:szCs w:val="28"/>
        </w:rPr>
        <w:t xml:space="preserve"> Аукцион проводится в электронной форме, открытый по составу участников и форме подачи предложений о цене размера ежегодной арендной платы.</w:t>
      </w:r>
    </w:p>
    <w:p w14:paraId="749D9C21" w14:textId="77777777" w:rsidR="00A4519B" w:rsidRPr="0019482B" w:rsidRDefault="00A4519B" w:rsidP="00A4519B">
      <w:pPr>
        <w:pStyle w:val="aa"/>
        <w:tabs>
          <w:tab w:val="left" w:pos="0"/>
          <w:tab w:val="left" w:pos="993"/>
        </w:tabs>
        <w:spacing w:line="264" w:lineRule="auto"/>
        <w:ind w:left="0" w:right="57" w:firstLine="709"/>
        <w:jc w:val="both"/>
        <w:rPr>
          <w:rFonts w:ascii="Times New Roman" w:hAnsi="Times New Roman" w:cs="Times New Roman"/>
          <w:sz w:val="28"/>
          <w:szCs w:val="28"/>
        </w:rPr>
      </w:pPr>
    </w:p>
    <w:p w14:paraId="5D7B9652" w14:textId="77777777" w:rsidR="00A4519B" w:rsidRPr="0019482B" w:rsidRDefault="00A4519B" w:rsidP="00A4519B">
      <w:pPr>
        <w:pStyle w:val="aa"/>
        <w:numPr>
          <w:ilvl w:val="0"/>
          <w:numId w:val="9"/>
        </w:numPr>
        <w:tabs>
          <w:tab w:val="left" w:pos="993"/>
        </w:tabs>
        <w:spacing w:after="200" w:line="276" w:lineRule="auto"/>
        <w:ind w:left="0" w:firstLine="709"/>
        <w:jc w:val="center"/>
        <w:rPr>
          <w:rFonts w:ascii="Times New Roman" w:hAnsi="Times New Roman" w:cs="Times New Roman"/>
          <w:sz w:val="28"/>
          <w:szCs w:val="28"/>
        </w:rPr>
      </w:pPr>
      <w:r w:rsidRPr="0019482B">
        <w:rPr>
          <w:rFonts w:ascii="Times New Roman" w:hAnsi="Times New Roman" w:cs="Times New Roman"/>
          <w:sz w:val="28"/>
          <w:szCs w:val="28"/>
        </w:rPr>
        <w:t xml:space="preserve">Сведения о предмете аукциона </w:t>
      </w:r>
    </w:p>
    <w:p w14:paraId="6942BD33" w14:textId="77777777" w:rsidR="00A4519B" w:rsidRPr="0019482B" w:rsidRDefault="00A4519B" w:rsidP="00A4519B">
      <w:pPr>
        <w:pStyle w:val="21"/>
        <w:tabs>
          <w:tab w:val="left" w:pos="851"/>
          <w:tab w:val="left" w:pos="993"/>
        </w:tabs>
        <w:spacing w:after="0" w:line="240" w:lineRule="auto"/>
        <w:ind w:left="0" w:firstLine="709"/>
        <w:jc w:val="both"/>
        <w:rPr>
          <w:sz w:val="28"/>
          <w:szCs w:val="28"/>
        </w:rPr>
      </w:pPr>
      <w:r w:rsidRPr="0019482B">
        <w:rPr>
          <w:sz w:val="28"/>
          <w:szCs w:val="28"/>
        </w:rPr>
        <w:t>Лот № 1</w:t>
      </w:r>
    </w:p>
    <w:p w14:paraId="54DD8D51" w14:textId="649821AC" w:rsidR="0019482B" w:rsidRDefault="0019482B" w:rsidP="0019482B">
      <w:pPr>
        <w:ind w:firstLine="709"/>
        <w:jc w:val="both"/>
        <w:rPr>
          <w:rFonts w:ascii="Times New Roman" w:hAnsi="Times New Roman" w:cs="Times New Roman"/>
          <w:sz w:val="28"/>
          <w:szCs w:val="28"/>
        </w:rPr>
      </w:pPr>
      <w:r w:rsidRPr="0019482B">
        <w:rPr>
          <w:rFonts w:ascii="Times New Roman" w:hAnsi="Times New Roman" w:cs="Times New Roman"/>
          <w:sz w:val="28"/>
          <w:szCs w:val="28"/>
        </w:rPr>
        <w:t xml:space="preserve"> земельный участок с кадастровым номером: 48:04:0600204:163, из земли населенных пунктов, разрешенное использование: для индивидуальной жилой застройки, общей площадью 1400 кв. м., расположенный по адресу: Российская Федерация, Липецкая область, Добринский муниципальный район, сельское поселение Добринский сельсовет, п. Добринка, ул. Новая.</w:t>
      </w:r>
    </w:p>
    <w:p w14:paraId="352F4B63" w14:textId="77777777" w:rsidR="00E06401" w:rsidRPr="0019482B" w:rsidRDefault="00E06401" w:rsidP="0019482B">
      <w:pPr>
        <w:ind w:firstLine="709"/>
        <w:jc w:val="both"/>
        <w:rPr>
          <w:rFonts w:ascii="Times New Roman" w:hAnsi="Times New Roman" w:cs="Times New Roman"/>
          <w:sz w:val="28"/>
          <w:szCs w:val="28"/>
        </w:rPr>
      </w:pPr>
    </w:p>
    <w:p w14:paraId="6DD0890C" w14:textId="22ACA909" w:rsidR="00A4519B" w:rsidRPr="0019482B" w:rsidRDefault="00A4519B" w:rsidP="0019482B">
      <w:pPr>
        <w:ind w:firstLine="709"/>
        <w:jc w:val="both"/>
        <w:rPr>
          <w:rFonts w:ascii="Times New Roman" w:hAnsi="Times New Roman" w:cs="Times New Roman"/>
          <w:sz w:val="28"/>
          <w:szCs w:val="28"/>
        </w:rPr>
      </w:pPr>
      <w:r w:rsidRPr="0019482B">
        <w:rPr>
          <w:rFonts w:ascii="Times New Roman" w:hAnsi="Times New Roman" w:cs="Times New Roman"/>
          <w:sz w:val="28"/>
          <w:szCs w:val="28"/>
        </w:rPr>
        <w:t>Срок действия договора аренды: 20 лет</w:t>
      </w:r>
    </w:p>
    <w:p w14:paraId="7426765C" w14:textId="7C007D04" w:rsidR="00A4519B" w:rsidRPr="0019482B" w:rsidRDefault="00A4519B" w:rsidP="00A4519B">
      <w:pPr>
        <w:pStyle w:val="western"/>
        <w:spacing w:before="0" w:beforeAutospacing="0" w:after="0"/>
        <w:ind w:firstLine="709"/>
        <w:rPr>
          <w:color w:val="auto"/>
        </w:rPr>
      </w:pPr>
      <w:r w:rsidRPr="0019482B">
        <w:rPr>
          <w:color w:val="auto"/>
        </w:rPr>
        <w:t xml:space="preserve">Ограничения прав и обременений земельным участком: </w:t>
      </w:r>
      <w:r w:rsidR="00E43512" w:rsidRPr="0019482B">
        <w:rPr>
          <w:color w:val="auto"/>
        </w:rPr>
        <w:t>согласно выписке</w:t>
      </w:r>
      <w:r w:rsidRPr="0019482B">
        <w:rPr>
          <w:color w:val="auto"/>
        </w:rPr>
        <w:t xml:space="preserve"> из ЕГРН.</w:t>
      </w:r>
    </w:p>
    <w:p w14:paraId="0297A1EF" w14:textId="18560F71"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Начальная цена предмета аукциона – </w:t>
      </w:r>
      <w:r w:rsidR="00F972B2" w:rsidRPr="00F972B2">
        <w:rPr>
          <w:rFonts w:ascii="Times New Roman" w:hAnsi="Times New Roman" w:cs="Times New Roman"/>
          <w:sz w:val="28"/>
          <w:szCs w:val="28"/>
        </w:rPr>
        <w:t>4942,77</w:t>
      </w:r>
      <w:r w:rsidRPr="00F972B2">
        <w:rPr>
          <w:rFonts w:ascii="Times New Roman" w:hAnsi="Times New Roman" w:cs="Times New Roman"/>
          <w:sz w:val="28"/>
          <w:szCs w:val="28"/>
        </w:rPr>
        <w:t xml:space="preserve"> руб.</w:t>
      </w:r>
    </w:p>
    <w:p w14:paraId="0E2C00B4" w14:textId="202F93EE"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Задаток для участия в аукционе на право заключения договора аренды земельного участка – </w:t>
      </w:r>
      <w:r w:rsidR="00F972B2" w:rsidRPr="00F972B2">
        <w:rPr>
          <w:rFonts w:ascii="Times New Roman" w:hAnsi="Times New Roman" w:cs="Times New Roman"/>
          <w:sz w:val="28"/>
          <w:szCs w:val="28"/>
        </w:rPr>
        <w:t>2471,39</w:t>
      </w:r>
      <w:r w:rsidRPr="00F972B2">
        <w:rPr>
          <w:rFonts w:ascii="Times New Roman" w:hAnsi="Times New Roman" w:cs="Times New Roman"/>
          <w:sz w:val="28"/>
          <w:szCs w:val="28"/>
        </w:rPr>
        <w:t xml:space="preserve"> руб.</w:t>
      </w:r>
    </w:p>
    <w:p w14:paraId="4923B9AE" w14:textId="32697659"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«Шаг аукциона» – 1</w:t>
      </w:r>
      <w:r w:rsidR="00F972B2" w:rsidRPr="00F972B2">
        <w:rPr>
          <w:rFonts w:ascii="Times New Roman" w:hAnsi="Times New Roman" w:cs="Times New Roman"/>
          <w:sz w:val="28"/>
          <w:szCs w:val="28"/>
        </w:rPr>
        <w:t>48,28</w:t>
      </w:r>
      <w:r w:rsidRPr="00F972B2">
        <w:rPr>
          <w:rFonts w:ascii="Times New Roman" w:hAnsi="Times New Roman" w:cs="Times New Roman"/>
          <w:sz w:val="28"/>
          <w:szCs w:val="28"/>
        </w:rPr>
        <w:t xml:space="preserve"> руб.</w:t>
      </w:r>
    </w:p>
    <w:p w14:paraId="55452599" w14:textId="77777777" w:rsidR="00336B5A" w:rsidRDefault="00A4519B" w:rsidP="00336B5A">
      <w:pPr>
        <w:ind w:firstLine="708"/>
        <w:jc w:val="both"/>
        <w:rPr>
          <w:rFonts w:ascii="Times New Roman" w:hAnsi="Times New Roman" w:cs="Times New Roman"/>
          <w:bCs/>
          <w:sz w:val="28"/>
          <w:szCs w:val="28"/>
        </w:rPr>
      </w:pPr>
      <w:r w:rsidRPr="00E43512">
        <w:rPr>
          <w:rFonts w:ascii="Times New Roman" w:hAnsi="Times New Roman" w:cs="Times New Roman"/>
          <w:bCs/>
          <w:sz w:val="28"/>
          <w:szCs w:val="28"/>
        </w:rPr>
        <w:t>Технические условия подключения объект</w:t>
      </w:r>
      <w:r w:rsidR="00E43512" w:rsidRPr="00E43512">
        <w:rPr>
          <w:rFonts w:ascii="Times New Roman" w:hAnsi="Times New Roman" w:cs="Times New Roman"/>
          <w:bCs/>
          <w:sz w:val="28"/>
          <w:szCs w:val="28"/>
        </w:rPr>
        <w:t>а</w:t>
      </w:r>
      <w:r w:rsidRPr="00E43512">
        <w:rPr>
          <w:rFonts w:ascii="Times New Roman" w:hAnsi="Times New Roman" w:cs="Times New Roman"/>
          <w:bCs/>
          <w:sz w:val="28"/>
          <w:szCs w:val="28"/>
        </w:rPr>
        <w:t xml:space="preserve"> к сетям инженерно-технического обеспечения:  </w:t>
      </w:r>
    </w:p>
    <w:p w14:paraId="263DEEA1" w14:textId="77777777"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1</w:t>
      </w:r>
      <w:r w:rsidRPr="00336B5A">
        <w:rPr>
          <w:rFonts w:ascii="Times New Roman" w:hAnsi="Times New Roman" w:cs="Times New Roman"/>
          <w:sz w:val="28"/>
          <w:szCs w:val="28"/>
        </w:rPr>
        <w:t xml:space="preserve">) </w:t>
      </w:r>
      <w:r w:rsidR="00E43512" w:rsidRPr="00336B5A">
        <w:rPr>
          <w:rFonts w:ascii="Times New Roman" w:hAnsi="Times New Roman" w:cs="Times New Roman"/>
          <w:sz w:val="28"/>
          <w:szCs w:val="28"/>
        </w:rPr>
        <w:t>МУП «Добринский водоканал»</w:t>
      </w:r>
      <w:r w:rsidRPr="00E43512">
        <w:rPr>
          <w:rFonts w:ascii="Times New Roman" w:hAnsi="Times New Roman" w:cs="Times New Roman"/>
          <w:sz w:val="28"/>
          <w:szCs w:val="28"/>
        </w:rPr>
        <w:t xml:space="preserve"> - имеется техническая возможность подключения к наружным инженерным сетям водоснабжения.</w:t>
      </w:r>
    </w:p>
    <w:p w14:paraId="408E97D5" w14:textId="77777777"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2) ОАО «Газпром газораспределение Липецк» - имеется техническая возможность подключения к газораспределительной сети.</w:t>
      </w:r>
    </w:p>
    <w:p w14:paraId="5657E861" w14:textId="511F093A" w:rsidR="00E43512" w:rsidRDefault="00CE2996" w:rsidP="00336B5A">
      <w:pPr>
        <w:ind w:firstLine="708"/>
        <w:jc w:val="both"/>
        <w:rPr>
          <w:rFonts w:ascii="Times New Roman" w:hAnsi="Times New Roman" w:cs="Times New Roman"/>
          <w:sz w:val="28"/>
          <w:szCs w:val="28"/>
        </w:rPr>
      </w:pPr>
      <w:r>
        <w:rPr>
          <w:rFonts w:ascii="Times New Roman" w:hAnsi="Times New Roman" w:cs="Times New Roman"/>
          <w:sz w:val="28"/>
          <w:szCs w:val="28"/>
        </w:rPr>
        <w:t>3</w:t>
      </w:r>
      <w:r w:rsidR="00E43512" w:rsidRPr="00E43512">
        <w:rPr>
          <w:rFonts w:ascii="Times New Roman" w:hAnsi="Times New Roman" w:cs="Times New Roman"/>
          <w:sz w:val="28"/>
          <w:szCs w:val="28"/>
        </w:rPr>
        <w:t>) МБУ «Центр по обслуживанию муниципальных учреждений и органов местного самоуправления Добринского муниципального района Липецкой области» - возможность присоединения к сетям теплоснабжения (централизованное отопление) отсутствует.</w:t>
      </w:r>
    </w:p>
    <w:p w14:paraId="6CF029EF" w14:textId="7933D046" w:rsidR="00336B5A" w:rsidRDefault="00CE2996" w:rsidP="004F4CDC">
      <w:pPr>
        <w:shd w:val="clear" w:color="auto" w:fill="FFFFFF" w:themeFill="background1"/>
        <w:ind w:firstLine="708"/>
        <w:jc w:val="both"/>
        <w:rPr>
          <w:rFonts w:ascii="Times New Roman" w:hAnsi="Times New Roman" w:cs="Times New Roman"/>
          <w:sz w:val="28"/>
          <w:szCs w:val="28"/>
        </w:rPr>
      </w:pPr>
      <w:r>
        <w:rPr>
          <w:rFonts w:ascii="Times New Roman" w:hAnsi="Times New Roman" w:cs="Times New Roman"/>
          <w:sz w:val="28"/>
          <w:szCs w:val="28"/>
        </w:rPr>
        <w:t>4</w:t>
      </w:r>
      <w:r w:rsidR="00336B5A" w:rsidRPr="004F4CDC">
        <w:rPr>
          <w:rFonts w:ascii="Times New Roman" w:hAnsi="Times New Roman" w:cs="Times New Roman"/>
          <w:sz w:val="28"/>
          <w:szCs w:val="28"/>
        </w:rPr>
        <w:t>) информация о предельно допустимых параметрах строительства на земельном участке</w:t>
      </w:r>
      <w:r w:rsidR="00634735" w:rsidRPr="004F4CDC">
        <w:rPr>
          <w:rFonts w:ascii="Times New Roman" w:hAnsi="Times New Roman" w:cs="Times New Roman"/>
          <w:sz w:val="28"/>
          <w:szCs w:val="28"/>
        </w:rPr>
        <w:t>:</w:t>
      </w:r>
    </w:p>
    <w:p w14:paraId="269BE26A" w14:textId="77777777" w:rsidR="004F4CDC" w:rsidRPr="004F4CDC" w:rsidRDefault="004F4CDC" w:rsidP="004F4CDC">
      <w:pPr>
        <w:widowControl w:val="0"/>
        <w:autoSpaceDE w:val="0"/>
        <w:ind w:firstLine="709"/>
        <w:contextualSpacing/>
        <w:jc w:val="both"/>
        <w:rPr>
          <w:rFonts w:ascii="Times New Roman" w:hAnsi="Times New Roman" w:cs="Times New Roman"/>
          <w:snapToGrid w:val="0"/>
        </w:rPr>
      </w:pPr>
    </w:p>
    <w:p w14:paraId="4549B0CF" w14:textId="77777777" w:rsidR="004F4CDC" w:rsidRPr="004F4CDC" w:rsidRDefault="004F4CDC" w:rsidP="004F4CDC">
      <w:pPr>
        <w:widowControl w:val="0"/>
        <w:autoSpaceDE w:val="0"/>
        <w:ind w:firstLine="709"/>
        <w:contextualSpacing/>
        <w:jc w:val="center"/>
        <w:rPr>
          <w:rFonts w:ascii="Times New Roman" w:hAnsi="Times New Roman" w:cs="Times New Roman"/>
          <w:snapToGrid w:val="0"/>
        </w:rPr>
      </w:pPr>
      <w:r w:rsidRPr="004F4CDC">
        <w:rPr>
          <w:rFonts w:ascii="Times New Roman" w:hAnsi="Times New Roman" w:cs="Times New Roman"/>
          <w:snapToGrid w:val="0"/>
        </w:rPr>
        <w:t>1. Ж1 – Зона застройки индивидуальными жилыми домами.</w:t>
      </w:r>
    </w:p>
    <w:tbl>
      <w:tblPr>
        <w:tblStyle w:val="af1"/>
        <w:tblW w:w="9634" w:type="dxa"/>
        <w:tblLayout w:type="fixed"/>
        <w:tblLook w:val="0000" w:firstRow="0" w:lastRow="0" w:firstColumn="0" w:lastColumn="0" w:noHBand="0" w:noVBand="0"/>
      </w:tblPr>
      <w:tblGrid>
        <w:gridCol w:w="2127"/>
        <w:gridCol w:w="4178"/>
        <w:gridCol w:w="709"/>
        <w:gridCol w:w="2620"/>
      </w:tblGrid>
      <w:tr w:rsidR="004F4CDC" w:rsidRPr="004F4CDC" w14:paraId="557DD145" w14:textId="77777777" w:rsidTr="00CC295E">
        <w:tc>
          <w:tcPr>
            <w:tcW w:w="2127" w:type="dxa"/>
          </w:tcPr>
          <w:p w14:paraId="3710C6CC" w14:textId="77777777" w:rsidR="004F4CDC" w:rsidRPr="004F4CDC" w:rsidRDefault="004F4CDC" w:rsidP="00D170FA">
            <w:pPr>
              <w:widowControl w:val="0"/>
              <w:autoSpaceDE w:val="0"/>
              <w:autoSpaceDN w:val="0"/>
              <w:adjustRightInd w:val="0"/>
              <w:contextualSpacing/>
              <w:jc w:val="center"/>
              <w:rPr>
                <w:rFonts w:ascii="Times New Roman" w:hAnsi="Times New Roman" w:cs="Times New Roman"/>
              </w:rPr>
            </w:pPr>
            <w:r w:rsidRPr="004F4CDC">
              <w:rPr>
                <w:rFonts w:ascii="Times New Roman" w:hAnsi="Times New Roman" w:cs="Times New Roman"/>
              </w:rPr>
              <w:t>Наименование вида разрешенного использования</w:t>
            </w:r>
          </w:p>
        </w:tc>
        <w:tc>
          <w:tcPr>
            <w:tcW w:w="4178" w:type="dxa"/>
          </w:tcPr>
          <w:p w14:paraId="19A75288" w14:textId="77777777" w:rsidR="004F4CDC" w:rsidRPr="004F4CDC" w:rsidRDefault="004F4CDC" w:rsidP="00D170FA">
            <w:pPr>
              <w:widowControl w:val="0"/>
              <w:autoSpaceDE w:val="0"/>
              <w:autoSpaceDN w:val="0"/>
              <w:adjustRightInd w:val="0"/>
              <w:contextualSpacing/>
              <w:jc w:val="center"/>
              <w:rPr>
                <w:rFonts w:ascii="Times New Roman" w:hAnsi="Times New Roman" w:cs="Times New Roman"/>
              </w:rPr>
            </w:pPr>
            <w:r w:rsidRPr="004F4CDC">
              <w:rPr>
                <w:rFonts w:ascii="Times New Roman" w:hAnsi="Times New Roman" w:cs="Times New Roman"/>
              </w:rPr>
              <w:t>Описание вида разрешенного использования</w:t>
            </w:r>
          </w:p>
        </w:tc>
        <w:tc>
          <w:tcPr>
            <w:tcW w:w="709" w:type="dxa"/>
          </w:tcPr>
          <w:p w14:paraId="4315FDC1" w14:textId="77777777" w:rsidR="004F4CDC" w:rsidRPr="004F4CDC" w:rsidRDefault="004F4CDC" w:rsidP="00D170FA">
            <w:pPr>
              <w:widowControl w:val="0"/>
              <w:autoSpaceDE w:val="0"/>
              <w:autoSpaceDN w:val="0"/>
              <w:adjustRightInd w:val="0"/>
              <w:contextualSpacing/>
              <w:jc w:val="center"/>
              <w:rPr>
                <w:rFonts w:ascii="Times New Roman" w:hAnsi="Times New Roman" w:cs="Times New Roman"/>
              </w:rPr>
            </w:pPr>
            <w:r w:rsidRPr="004F4CDC">
              <w:rPr>
                <w:rFonts w:ascii="Times New Roman" w:hAnsi="Times New Roman" w:cs="Times New Roman"/>
              </w:rPr>
              <w:t>Код</w:t>
            </w:r>
          </w:p>
        </w:tc>
        <w:tc>
          <w:tcPr>
            <w:tcW w:w="2620" w:type="dxa"/>
          </w:tcPr>
          <w:p w14:paraId="3DB4A07E" w14:textId="77777777" w:rsidR="004F4CDC" w:rsidRPr="004F4CDC" w:rsidRDefault="004F4CDC" w:rsidP="00D170FA">
            <w:pPr>
              <w:widowControl w:val="0"/>
              <w:autoSpaceDE w:val="0"/>
              <w:autoSpaceDN w:val="0"/>
              <w:adjustRightInd w:val="0"/>
              <w:contextualSpacing/>
              <w:jc w:val="center"/>
              <w:rPr>
                <w:rFonts w:ascii="Times New Roman" w:hAnsi="Times New Roman" w:cs="Times New Roman"/>
              </w:rPr>
            </w:pPr>
            <w:r w:rsidRPr="004F4CDC">
              <w:rPr>
                <w:rFonts w:ascii="Times New Roman" w:hAnsi="Times New Roman" w:cs="Times New Roman"/>
              </w:rPr>
              <w:t>Предельные параметры</w:t>
            </w:r>
          </w:p>
        </w:tc>
      </w:tr>
      <w:tr w:rsidR="004F4CDC" w:rsidRPr="004F4CDC" w14:paraId="59F6CF3B" w14:textId="77777777" w:rsidTr="00CC295E">
        <w:tc>
          <w:tcPr>
            <w:tcW w:w="9634" w:type="dxa"/>
            <w:gridSpan w:val="4"/>
          </w:tcPr>
          <w:p w14:paraId="56D2398E" w14:textId="77777777" w:rsidR="004F4CDC" w:rsidRPr="004F4CDC" w:rsidRDefault="004F4CDC" w:rsidP="00D170FA">
            <w:pPr>
              <w:widowControl w:val="0"/>
              <w:autoSpaceDE w:val="0"/>
              <w:autoSpaceDN w:val="0"/>
              <w:adjustRightInd w:val="0"/>
              <w:contextualSpacing/>
              <w:jc w:val="center"/>
              <w:rPr>
                <w:rFonts w:ascii="Times New Roman" w:hAnsi="Times New Roman" w:cs="Times New Roman"/>
                <w:b/>
              </w:rPr>
            </w:pPr>
            <w:r w:rsidRPr="004F4CDC">
              <w:rPr>
                <w:rFonts w:ascii="Times New Roman" w:hAnsi="Times New Roman" w:cs="Times New Roman"/>
              </w:rPr>
              <w:t>Основные и вспомогательные виды разрешенного использования</w:t>
            </w:r>
          </w:p>
        </w:tc>
      </w:tr>
      <w:tr w:rsidR="004F4CDC" w:rsidRPr="004F4CDC" w14:paraId="2EEA6440" w14:textId="77777777" w:rsidTr="00CC295E">
        <w:tc>
          <w:tcPr>
            <w:tcW w:w="2127" w:type="dxa"/>
          </w:tcPr>
          <w:p w14:paraId="6C78F1AF" w14:textId="77777777" w:rsidR="004F4CDC" w:rsidRPr="004F4CDC" w:rsidRDefault="004F4CDC" w:rsidP="00D170FA">
            <w:pPr>
              <w:pStyle w:val="af2"/>
              <w:contextualSpacing/>
              <w:jc w:val="both"/>
            </w:pPr>
            <w:r w:rsidRPr="004F4CDC">
              <w:t>Для индивидуального жилищного строительства</w:t>
            </w:r>
          </w:p>
        </w:tc>
        <w:tc>
          <w:tcPr>
            <w:tcW w:w="4178" w:type="dxa"/>
          </w:tcPr>
          <w:p w14:paraId="76DCABF3" w14:textId="77777777" w:rsidR="004F4CDC" w:rsidRPr="004F4CDC" w:rsidRDefault="004F4CDC" w:rsidP="00D170FA">
            <w:pPr>
              <w:pStyle w:val="af2"/>
              <w:contextualSpacing/>
              <w:jc w:val="both"/>
              <w:rPr>
                <w:shd w:val="clear" w:color="auto" w:fill="FFFFFF"/>
              </w:rPr>
            </w:pPr>
            <w:r w:rsidRPr="004F4CDC">
              <w:rPr>
                <w:shd w:val="clear" w:color="auto" w:fill="FFFFFF"/>
              </w:rPr>
              <w:t>Размещение индивидуального жилого дома (дом, пригодный для постоянного проживания, высотой не выше трех надземных этажей);</w:t>
            </w:r>
          </w:p>
          <w:p w14:paraId="0ABD8058" w14:textId="77777777" w:rsidR="004F4CDC" w:rsidRPr="004F4CDC" w:rsidRDefault="004F4CDC" w:rsidP="00D170FA">
            <w:pPr>
              <w:pStyle w:val="af2"/>
              <w:contextualSpacing/>
              <w:jc w:val="both"/>
              <w:rPr>
                <w:shd w:val="clear" w:color="auto" w:fill="FFFFFF"/>
              </w:rPr>
            </w:pPr>
            <w:r w:rsidRPr="004F4CDC">
              <w:rPr>
                <w:shd w:val="clear" w:color="auto" w:fill="FFFFFF"/>
              </w:rPr>
              <w:t>выращивание плодовых, ягодных, овощных, бахчевых или иных декоративных или сельскохозяйственных культур;</w:t>
            </w:r>
          </w:p>
          <w:p w14:paraId="22F15536" w14:textId="77777777" w:rsidR="004F4CDC" w:rsidRPr="004F4CDC" w:rsidRDefault="004F4CDC" w:rsidP="00D170FA">
            <w:pPr>
              <w:pStyle w:val="af2"/>
              <w:contextualSpacing/>
              <w:jc w:val="both"/>
              <w:rPr>
                <w:shd w:val="clear" w:color="auto" w:fill="FFFFFF"/>
              </w:rPr>
            </w:pPr>
            <w:r w:rsidRPr="004F4CDC">
              <w:rPr>
                <w:shd w:val="clear" w:color="auto" w:fill="FFFFFF"/>
              </w:rPr>
              <w:t>размещение индивидуальных гаражей и подсобных сооружений</w:t>
            </w:r>
            <w:r w:rsidRPr="004F4CDC">
              <w:rPr>
                <w:shd w:val="clear" w:color="auto" w:fill="FFFFFF"/>
              </w:rPr>
              <w:tab/>
              <w:t>Производство сельскохозяйственной продукции;</w:t>
            </w:r>
          </w:p>
          <w:p w14:paraId="1F5EB6A9" w14:textId="77777777" w:rsidR="004F4CDC" w:rsidRPr="004F4CDC" w:rsidRDefault="004F4CDC" w:rsidP="00D170FA">
            <w:pPr>
              <w:pStyle w:val="af2"/>
              <w:contextualSpacing/>
              <w:jc w:val="both"/>
            </w:pPr>
            <w:r w:rsidRPr="004F4CDC">
              <w:rPr>
                <w:shd w:val="clear" w:color="auto" w:fill="FFFFFF"/>
              </w:rPr>
              <w:t>содержание сельскохозяйственных животных</w:t>
            </w:r>
          </w:p>
        </w:tc>
        <w:tc>
          <w:tcPr>
            <w:tcW w:w="709" w:type="dxa"/>
          </w:tcPr>
          <w:p w14:paraId="0F923429" w14:textId="77777777" w:rsidR="004F4CDC" w:rsidRPr="004F4CDC" w:rsidRDefault="004F4CDC" w:rsidP="00D170FA">
            <w:pPr>
              <w:widowControl w:val="0"/>
              <w:autoSpaceDE w:val="0"/>
              <w:autoSpaceDN w:val="0"/>
              <w:adjustRightInd w:val="0"/>
              <w:contextualSpacing/>
              <w:jc w:val="center"/>
              <w:rPr>
                <w:rFonts w:ascii="Times New Roman" w:hAnsi="Times New Roman" w:cs="Times New Roman"/>
              </w:rPr>
            </w:pPr>
            <w:r w:rsidRPr="004F4CDC">
              <w:rPr>
                <w:rFonts w:ascii="Times New Roman" w:hAnsi="Times New Roman" w:cs="Times New Roman"/>
              </w:rPr>
              <w:t>2.1</w:t>
            </w:r>
          </w:p>
        </w:tc>
        <w:tc>
          <w:tcPr>
            <w:tcW w:w="2620" w:type="dxa"/>
          </w:tcPr>
          <w:p w14:paraId="76E7B64C" w14:textId="77777777" w:rsidR="004F4CDC" w:rsidRPr="004F4CDC" w:rsidRDefault="004F4CDC" w:rsidP="00D170FA">
            <w:pPr>
              <w:widowControl w:val="0"/>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p>
          <w:p w14:paraId="324984A9"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 xml:space="preserve">Размеры земельного участка 0,05 - 0,15 га, по улицам Чехова, Полевая, Вишневая, Некрасова, Терпигорова 0,05 - 0,25 га для   п. Добринка, для остальных населенных пунктов 0,05 - 0,50 га; </w:t>
            </w:r>
          </w:p>
          <w:p w14:paraId="49731565"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ширина по линии улицы</w:t>
            </w:r>
            <w:r w:rsidRPr="004F4CDC">
              <w:rPr>
                <w:rFonts w:ascii="Times New Roman" w:hAnsi="Times New Roman" w:cs="Times New Roman"/>
              </w:rPr>
              <w:t xml:space="preserve"> – 20 м, в условиях сложившейся застройки допускается 15 м.</w:t>
            </w:r>
          </w:p>
          <w:p w14:paraId="5F08A0E7" w14:textId="77777777" w:rsidR="004F4CDC" w:rsidRPr="004F4CDC" w:rsidRDefault="004F4CDC" w:rsidP="00D170FA">
            <w:pPr>
              <w:widowControl w:val="0"/>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t>Для жилого дома:</w:t>
            </w:r>
          </w:p>
          <w:p w14:paraId="69119642"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w:t>
            </w:r>
            <w:r w:rsidRPr="004F4CDC">
              <w:rPr>
                <w:rFonts w:ascii="Times New Roman" w:hAnsi="Times New Roman" w:cs="Times New Roman"/>
              </w:rPr>
              <w:lastRenderedPageBreak/>
              <w:t xml:space="preserve">но не ближе, чем по линии регулирования сложившейся застройки; со стороны соседнего участка – 3 м. </w:t>
            </w:r>
          </w:p>
          <w:p w14:paraId="62BE41BC" w14:textId="77777777" w:rsidR="004F4CDC" w:rsidRPr="004F4CDC" w:rsidRDefault="004F4CDC" w:rsidP="00D170FA">
            <w:pPr>
              <w:widowControl w:val="0"/>
              <w:overflowPunct w:val="0"/>
              <w:autoSpaceDE w:val="0"/>
              <w:textAlignment w:val="baseline"/>
              <w:rPr>
                <w:rFonts w:ascii="Times New Roman" w:hAnsi="Times New Roman" w:cs="Times New Roman"/>
                <w:b/>
              </w:rPr>
            </w:pPr>
            <w:r w:rsidRPr="004F4CDC">
              <w:rPr>
                <w:rFonts w:ascii="Times New Roman" w:hAnsi="Times New Roman" w:cs="Times New Roman"/>
                <w:b/>
              </w:rPr>
              <w:t>Для индивидуальных гаражей:</w:t>
            </w:r>
          </w:p>
          <w:p w14:paraId="37ECA862"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со стороны улицы – 0 м, со стороны соседнего участка – 1 м.</w:t>
            </w:r>
          </w:p>
          <w:p w14:paraId="0D047E56" w14:textId="77777777" w:rsidR="004F4CDC" w:rsidRPr="004F4CDC" w:rsidRDefault="004F4CDC" w:rsidP="00D170FA">
            <w:pPr>
              <w:widowControl w:val="0"/>
              <w:overflowPunct w:val="0"/>
              <w:autoSpaceDE w:val="0"/>
              <w:textAlignment w:val="baseline"/>
              <w:rPr>
                <w:rFonts w:ascii="Times New Roman" w:hAnsi="Times New Roman" w:cs="Times New Roman"/>
                <w:b/>
              </w:rPr>
            </w:pPr>
            <w:r w:rsidRPr="004F4CDC">
              <w:rPr>
                <w:rFonts w:ascii="Times New Roman" w:hAnsi="Times New Roman" w:cs="Times New Roman"/>
                <w:b/>
              </w:rPr>
              <w:t xml:space="preserve">Для подсобных сооружений: </w:t>
            </w:r>
          </w:p>
          <w:p w14:paraId="006F6EB4"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со стороны улицы – 10 м, со стороны соседнего участка до постройки для содержания скота и птицы - 4 м; до других построек – 1 м.</w:t>
            </w:r>
          </w:p>
          <w:p w14:paraId="4DF6B17A" w14:textId="77777777" w:rsidR="004F4CDC" w:rsidRPr="004F4CDC" w:rsidRDefault="004F4CDC" w:rsidP="00D170FA">
            <w:pPr>
              <w:widowControl w:val="0"/>
              <w:overflowPunct w:val="0"/>
              <w:autoSpaceDE w:val="0"/>
              <w:textAlignment w:val="baseline"/>
              <w:rPr>
                <w:rFonts w:ascii="Times New Roman" w:hAnsi="Times New Roman" w:cs="Times New Roman"/>
                <w:b/>
              </w:rPr>
            </w:pPr>
            <w:r w:rsidRPr="004F4CDC">
              <w:rPr>
                <w:rFonts w:ascii="Times New Roman" w:hAnsi="Times New Roman" w:cs="Times New Roman"/>
                <w:b/>
              </w:rPr>
              <w:t>Указанные минимальные значения применимы при условии соблюдения требований пожарной безопасности.</w:t>
            </w:r>
          </w:p>
          <w:p w14:paraId="0C03771B"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p>
          <w:p w14:paraId="7BFD0752"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w:t>
            </w:r>
          </w:p>
          <w:p w14:paraId="350EBDB1"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для жилого дома - 3</w:t>
            </w:r>
          </w:p>
          <w:p w14:paraId="118FEE2B"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для индивидуальных гаражей – 1</w:t>
            </w:r>
          </w:p>
          <w:p w14:paraId="59B0AA4E"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 xml:space="preserve">для подсобных сооружений – 1 </w:t>
            </w:r>
          </w:p>
          <w:p w14:paraId="69826580" w14:textId="77777777" w:rsidR="004F4CDC" w:rsidRPr="004F4CDC" w:rsidRDefault="004F4CDC" w:rsidP="00D170FA">
            <w:pPr>
              <w:widowControl w:val="0"/>
              <w:overflowPunct w:val="0"/>
              <w:autoSpaceDE w:val="0"/>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Для земельных участков площадью до 1000 кв.м. -  40%</w:t>
            </w:r>
          </w:p>
          <w:p w14:paraId="4A7CC04F" w14:textId="77777777" w:rsidR="004F4CDC" w:rsidRPr="004F4CDC" w:rsidRDefault="004F4CDC" w:rsidP="00D170FA">
            <w:pPr>
              <w:widowControl w:val="0"/>
              <w:autoSpaceDE w:val="0"/>
              <w:autoSpaceDN w:val="0"/>
              <w:adjustRightInd w:val="0"/>
              <w:contextualSpacing/>
              <w:rPr>
                <w:rFonts w:ascii="Times New Roman" w:hAnsi="Times New Roman" w:cs="Times New Roman"/>
              </w:rPr>
            </w:pPr>
            <w:r w:rsidRPr="004F4CDC">
              <w:rPr>
                <w:rFonts w:ascii="Times New Roman" w:hAnsi="Times New Roman" w:cs="Times New Roman"/>
              </w:rPr>
              <w:t>Для земельных участков площадьюболее 1000 кв.м. -  30%</w:t>
            </w:r>
          </w:p>
        </w:tc>
      </w:tr>
      <w:tr w:rsidR="00CC295E" w:rsidRPr="004F4CDC" w14:paraId="5EAA9895" w14:textId="77777777" w:rsidTr="00CC295E">
        <w:tc>
          <w:tcPr>
            <w:tcW w:w="2127" w:type="dxa"/>
          </w:tcPr>
          <w:p w14:paraId="047E59B2" w14:textId="0B83FA5B" w:rsidR="00CC295E" w:rsidRPr="004F4CDC" w:rsidRDefault="00CC295E" w:rsidP="00D170FA">
            <w:pPr>
              <w:pStyle w:val="af2"/>
              <w:contextualSpacing/>
              <w:jc w:val="both"/>
            </w:pPr>
            <w:r w:rsidRPr="004F4CDC">
              <w:rPr>
                <w:color w:val="333333"/>
                <w:shd w:val="clear" w:color="auto" w:fill="FFFFFF"/>
              </w:rPr>
              <w:lastRenderedPageBreak/>
              <w:t>Для ведения личного подсобного хозяйства</w:t>
            </w:r>
          </w:p>
        </w:tc>
        <w:tc>
          <w:tcPr>
            <w:tcW w:w="4178" w:type="dxa"/>
          </w:tcPr>
          <w:p w14:paraId="20F47410" w14:textId="77777777" w:rsidR="00CC295E" w:rsidRPr="00CC295E" w:rsidRDefault="00CC295E" w:rsidP="00CC295E">
            <w:pPr>
              <w:pStyle w:val="af2"/>
              <w:contextualSpacing/>
              <w:jc w:val="both"/>
              <w:rPr>
                <w:shd w:val="clear" w:color="auto" w:fill="FFFFFF"/>
              </w:rPr>
            </w:pPr>
            <w:r w:rsidRPr="00CC295E">
              <w:rPr>
                <w:shd w:val="clear" w:color="auto" w:fill="FFFFFF"/>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w:t>
            </w:r>
          </w:p>
          <w:p w14:paraId="7E43AA92" w14:textId="5D1551E4" w:rsidR="00CC295E" w:rsidRPr="004F4CDC" w:rsidRDefault="00CC295E" w:rsidP="00CC295E">
            <w:pPr>
              <w:pStyle w:val="af2"/>
              <w:contextualSpacing/>
              <w:jc w:val="both"/>
              <w:rPr>
                <w:shd w:val="clear" w:color="auto" w:fill="FFFFFF"/>
              </w:rPr>
            </w:pPr>
            <w:r w:rsidRPr="00CC295E">
              <w:rPr>
                <w:shd w:val="clear" w:color="auto" w:fill="FFFFFF"/>
              </w:rPr>
              <w:t>содержание сельскохозяйственных животных</w:t>
            </w:r>
          </w:p>
        </w:tc>
        <w:tc>
          <w:tcPr>
            <w:tcW w:w="709" w:type="dxa"/>
          </w:tcPr>
          <w:p w14:paraId="04F3A9FD" w14:textId="0EBBA74C" w:rsidR="00CC295E" w:rsidRPr="004F4CDC" w:rsidRDefault="00CC295E" w:rsidP="00D170FA">
            <w:pPr>
              <w:widowControl w:val="0"/>
              <w:autoSpaceDE w:val="0"/>
              <w:autoSpaceDN w:val="0"/>
              <w:adjustRightInd w:val="0"/>
              <w:contextualSpacing/>
              <w:jc w:val="center"/>
              <w:rPr>
                <w:rFonts w:ascii="Times New Roman" w:hAnsi="Times New Roman" w:cs="Times New Roman"/>
              </w:rPr>
            </w:pPr>
            <w:r w:rsidRPr="00CC295E">
              <w:rPr>
                <w:rFonts w:ascii="Times New Roman" w:hAnsi="Times New Roman" w:cs="Times New Roman"/>
              </w:rPr>
              <w:t>2.2</w:t>
            </w:r>
          </w:p>
        </w:tc>
        <w:tc>
          <w:tcPr>
            <w:tcW w:w="2620" w:type="dxa"/>
          </w:tcPr>
          <w:p w14:paraId="549F4843"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Предельные размеры земельного участка</w:t>
            </w:r>
            <w:r w:rsidRPr="00CC295E">
              <w:rPr>
                <w:rFonts w:ascii="Times New Roman" w:hAnsi="Times New Roman" w:cs="Times New Roman"/>
                <w:bCs/>
              </w:rPr>
              <w:tab/>
            </w:r>
          </w:p>
          <w:p w14:paraId="7DA40415"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Минимальная площадь - 500 кв.м.</w:t>
            </w:r>
          </w:p>
          <w:p w14:paraId="183DA05A"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Максимальная площадь – 5000 кв.м.</w:t>
            </w:r>
          </w:p>
          <w:p w14:paraId="0F3D66F4"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Минимальная ширина по линии улицы – 20 м, в условиях сложившейся застройки допускается 15 м.</w:t>
            </w:r>
          </w:p>
          <w:p w14:paraId="41A35257" w14:textId="2E4636F3"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Минимальные отступы от границ земельного участка (м)Для жилого дома:</w:t>
            </w:r>
          </w:p>
          <w:p w14:paraId="319ABA2F"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 xml:space="preserve">Со стороны улицы – 5 м., но не ближе, чем по линии регулирования сложившейся застройки; со стороны соседнего участка – 3 м. </w:t>
            </w:r>
          </w:p>
          <w:p w14:paraId="17E56A1A"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Для индивидуальных гаражей:</w:t>
            </w:r>
          </w:p>
          <w:p w14:paraId="572436CB"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со стороны улицы – 0 м, со стороны соседнего участка – 1 м.</w:t>
            </w:r>
          </w:p>
          <w:p w14:paraId="2356F14D"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 xml:space="preserve">Для вспомогательных сооружений: </w:t>
            </w:r>
          </w:p>
          <w:p w14:paraId="5973CB7F"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со стороны улицы – 10 м, со стороны соседнего участка до постройки для содержания скота и птицы - 4 м; до других построек – 1 м.</w:t>
            </w:r>
          </w:p>
          <w:p w14:paraId="4A52ADA3"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Указанные минимальные значения применимы при условии соблюдения требований пожарной безопасности.</w:t>
            </w:r>
          </w:p>
          <w:p w14:paraId="60DC32A2"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Предельное кол-во этажей или предельная высота здания, строения, сооружения</w:t>
            </w:r>
          </w:p>
          <w:p w14:paraId="7A8F6AAF"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Предельное количество этажей:</w:t>
            </w:r>
          </w:p>
          <w:p w14:paraId="6AFCA2C0"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для жилого дома - 3</w:t>
            </w:r>
          </w:p>
          <w:p w14:paraId="78FC7E3B"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для индивидуальных гаражей – 1</w:t>
            </w:r>
          </w:p>
          <w:p w14:paraId="09839F96" w14:textId="77777777"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для вспомогательных сооружений – 1</w:t>
            </w:r>
          </w:p>
          <w:p w14:paraId="198E049A" w14:textId="56B6C5A4"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Макс.процент застройки в границах земельного участка, %Для земельных участков площадью до 1000 кв.м. -  40%</w:t>
            </w:r>
          </w:p>
          <w:p w14:paraId="12CD07A2" w14:textId="785349E1" w:rsidR="00CC295E" w:rsidRPr="00CC295E" w:rsidRDefault="00CC295E" w:rsidP="00CC295E">
            <w:pPr>
              <w:widowControl w:val="0"/>
              <w:overflowPunct w:val="0"/>
              <w:autoSpaceDE w:val="0"/>
              <w:textAlignment w:val="baseline"/>
              <w:rPr>
                <w:rFonts w:ascii="Times New Roman" w:hAnsi="Times New Roman" w:cs="Times New Roman"/>
                <w:bCs/>
              </w:rPr>
            </w:pPr>
            <w:r w:rsidRPr="00CC295E">
              <w:rPr>
                <w:rFonts w:ascii="Times New Roman" w:hAnsi="Times New Roman" w:cs="Times New Roman"/>
                <w:bCs/>
              </w:rPr>
              <w:t>Для земельных участков площадью более 1000 кв.м. -  30%</w:t>
            </w:r>
          </w:p>
        </w:tc>
      </w:tr>
      <w:tr w:rsidR="004F4CDC" w:rsidRPr="004F4CDC" w14:paraId="2ADB9F0B" w14:textId="77777777" w:rsidTr="00CC295E">
        <w:tc>
          <w:tcPr>
            <w:tcW w:w="2127" w:type="dxa"/>
          </w:tcPr>
          <w:p w14:paraId="00DFB94F" w14:textId="77777777" w:rsidR="004F4CDC" w:rsidRPr="004F4CDC" w:rsidRDefault="004F4CDC" w:rsidP="00D170FA">
            <w:pPr>
              <w:widowControl w:val="0"/>
              <w:autoSpaceDE w:val="0"/>
              <w:autoSpaceDN w:val="0"/>
              <w:adjustRightInd w:val="0"/>
              <w:jc w:val="center"/>
              <w:rPr>
                <w:rFonts w:ascii="Times New Roman" w:hAnsi="Times New Roman" w:cs="Times New Roman"/>
                <w:b/>
              </w:rPr>
            </w:pPr>
            <w:r w:rsidRPr="004F4CDC">
              <w:rPr>
                <w:rFonts w:ascii="Times New Roman" w:hAnsi="Times New Roman" w:cs="Times New Roman"/>
                <w:color w:val="333333"/>
                <w:shd w:val="clear" w:color="auto" w:fill="FFFFFF"/>
              </w:rPr>
              <w:t>Блокированная жилая застройка</w:t>
            </w:r>
          </w:p>
        </w:tc>
        <w:tc>
          <w:tcPr>
            <w:tcW w:w="4178" w:type="dxa"/>
          </w:tcPr>
          <w:p w14:paraId="21D4B4B0"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709" w:type="dxa"/>
          </w:tcPr>
          <w:p w14:paraId="78248520"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2.3</w:t>
            </w:r>
          </w:p>
        </w:tc>
        <w:tc>
          <w:tcPr>
            <w:tcW w:w="2620" w:type="dxa"/>
          </w:tcPr>
          <w:p w14:paraId="2C140304" w14:textId="77777777" w:rsidR="004F4CDC" w:rsidRPr="004F4CDC" w:rsidRDefault="004F4CDC" w:rsidP="00D170FA">
            <w:pPr>
              <w:keepNext/>
              <w:keepLines/>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16C47F5B"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- 300 кв.м.</w:t>
            </w:r>
          </w:p>
          <w:p w14:paraId="0B5683CE"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3000 кв.м.</w:t>
            </w:r>
          </w:p>
          <w:p w14:paraId="110B1CBA"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ширина по линии улицы</w:t>
            </w:r>
            <w:r w:rsidRPr="004F4CDC">
              <w:rPr>
                <w:rFonts w:ascii="Times New Roman" w:hAnsi="Times New Roman" w:cs="Times New Roman"/>
              </w:rPr>
              <w:t xml:space="preserve"> – 15 м (для крайних земельных участков)</w:t>
            </w:r>
          </w:p>
          <w:p w14:paraId="7259C975" w14:textId="77777777" w:rsidR="004F4CDC" w:rsidRPr="004F4CDC" w:rsidRDefault="004F4CDC" w:rsidP="00D170FA">
            <w:pPr>
              <w:keepNext/>
              <w:keepLines/>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t>Для жилого дома:</w:t>
            </w:r>
          </w:p>
          <w:p w14:paraId="79928F0D"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Со стороны улицы – 5 м, но не ближе, чем по линии регулирования сложившейся застройки; со стороны соседнего участка – 6 м. (для крайних земельных участков)</w:t>
            </w:r>
          </w:p>
          <w:p w14:paraId="0686E82D" w14:textId="77777777" w:rsidR="004F4CDC" w:rsidRPr="004F4CDC" w:rsidRDefault="004F4CDC" w:rsidP="00D170FA">
            <w:pPr>
              <w:keepNext/>
              <w:keepLines/>
              <w:overflowPunct w:val="0"/>
              <w:autoSpaceDE w:val="0"/>
              <w:textAlignment w:val="baseline"/>
              <w:rPr>
                <w:rFonts w:ascii="Times New Roman" w:hAnsi="Times New Roman" w:cs="Times New Roman"/>
                <w:b/>
              </w:rPr>
            </w:pPr>
            <w:r w:rsidRPr="004F4CDC">
              <w:rPr>
                <w:rFonts w:ascii="Times New Roman" w:hAnsi="Times New Roman" w:cs="Times New Roman"/>
                <w:b/>
              </w:rPr>
              <w:t>Для индивидуальных гаражей:</w:t>
            </w:r>
          </w:p>
          <w:p w14:paraId="0085C2F8"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со стороны улицы – 0 м, со стороны соседнего участка – 1 м.</w:t>
            </w:r>
          </w:p>
          <w:p w14:paraId="2695558C" w14:textId="77777777" w:rsidR="004F4CDC" w:rsidRPr="004F4CDC" w:rsidRDefault="004F4CDC" w:rsidP="00D170FA">
            <w:pPr>
              <w:keepNext/>
              <w:keepLines/>
              <w:overflowPunct w:val="0"/>
              <w:autoSpaceDE w:val="0"/>
              <w:textAlignment w:val="baseline"/>
              <w:rPr>
                <w:rFonts w:ascii="Times New Roman" w:hAnsi="Times New Roman" w:cs="Times New Roman"/>
                <w:b/>
              </w:rPr>
            </w:pPr>
            <w:r w:rsidRPr="004F4CDC">
              <w:rPr>
                <w:rFonts w:ascii="Times New Roman" w:hAnsi="Times New Roman" w:cs="Times New Roman"/>
                <w:b/>
              </w:rPr>
              <w:t xml:space="preserve">Для вспомогательных сооружений: </w:t>
            </w:r>
          </w:p>
          <w:p w14:paraId="49FFB134"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со стороны улицы – 10 м, со стороны соседнего участка до постройки для содержания скота и птицы - 4 м; до других построек – 1 м.</w:t>
            </w:r>
          </w:p>
          <w:p w14:paraId="713DF8F5" w14:textId="77777777" w:rsidR="004F4CDC" w:rsidRPr="004F4CDC" w:rsidRDefault="004F4CDC" w:rsidP="00D170FA">
            <w:pPr>
              <w:keepNext/>
              <w:keepLines/>
              <w:overflowPunct w:val="0"/>
              <w:autoSpaceDE w:val="0"/>
              <w:textAlignment w:val="baseline"/>
              <w:rPr>
                <w:rFonts w:ascii="Times New Roman" w:hAnsi="Times New Roman" w:cs="Times New Roman"/>
                <w:b/>
              </w:rPr>
            </w:pPr>
            <w:r w:rsidRPr="004F4CDC">
              <w:rPr>
                <w:rFonts w:ascii="Times New Roman" w:hAnsi="Times New Roman" w:cs="Times New Roman"/>
                <w:b/>
              </w:rPr>
              <w:t>Указанные минимальные значения применимы при условии соблюдения требований пожарной безопасности.</w:t>
            </w:r>
          </w:p>
          <w:p w14:paraId="7184C816"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0DFCE237" w14:textId="77777777" w:rsidR="004F4CDC" w:rsidRPr="004F4CDC" w:rsidRDefault="004F4CDC" w:rsidP="00D170FA">
            <w:pPr>
              <w:keepNext/>
              <w:keepLines/>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Предельное количество этажей:</w:t>
            </w:r>
          </w:p>
          <w:p w14:paraId="397F12F3"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для жилого дома - 3</w:t>
            </w:r>
          </w:p>
          <w:p w14:paraId="5B06CC3E"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для индивидуальных гаражей – 1</w:t>
            </w:r>
          </w:p>
          <w:p w14:paraId="2ED649CE"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для вспомогательных сооружений – 1</w:t>
            </w:r>
          </w:p>
          <w:p w14:paraId="6DDA3129" w14:textId="77777777" w:rsidR="004F4CDC" w:rsidRPr="004F4CDC" w:rsidRDefault="004F4CDC" w:rsidP="00D170FA">
            <w:pPr>
              <w:keepNext/>
              <w:keepLines/>
              <w:overflowPunct w:val="0"/>
              <w:autoSpaceDE w:val="0"/>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Для земельных участков площадью до 1000 кв.м. -  40%</w:t>
            </w:r>
          </w:p>
          <w:p w14:paraId="669CDD1D"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Для земельных участков площадью более 1000 кв.м. -  30%</w:t>
            </w:r>
          </w:p>
        </w:tc>
      </w:tr>
      <w:tr w:rsidR="004F4CDC" w:rsidRPr="004F4CDC" w14:paraId="02E2A91B" w14:textId="77777777" w:rsidTr="00CC295E">
        <w:tc>
          <w:tcPr>
            <w:tcW w:w="2127" w:type="dxa"/>
          </w:tcPr>
          <w:p w14:paraId="467125FD"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 xml:space="preserve">Малоэтажная многоквартирная жилая застройка </w:t>
            </w:r>
          </w:p>
        </w:tc>
        <w:tc>
          <w:tcPr>
            <w:tcW w:w="4178" w:type="dxa"/>
          </w:tcPr>
          <w:p w14:paraId="7DCB2F33"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малоэтажного многоквартирного жилого дома (дом, пригодный для постоянного проживания, высотой до 4 этажей, включая мансардный);</w:t>
            </w:r>
          </w:p>
          <w:p w14:paraId="76DEC4FD"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разведение декоративных и плодовых деревьев, овощных и ягодных культур;</w:t>
            </w:r>
          </w:p>
          <w:p w14:paraId="5B381BB7"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индивидуальных гаражей и иных вспомогательных сооружений;</w:t>
            </w:r>
          </w:p>
          <w:p w14:paraId="128C146C"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обустройство спортивных и детских площадок, площадок отдыха.Производство сельскохозяйственной продукции; содержание сельскохозяйственных животных</w:t>
            </w:r>
          </w:p>
        </w:tc>
        <w:tc>
          <w:tcPr>
            <w:tcW w:w="709" w:type="dxa"/>
          </w:tcPr>
          <w:p w14:paraId="22F83E04"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2.1.1</w:t>
            </w:r>
          </w:p>
        </w:tc>
        <w:tc>
          <w:tcPr>
            <w:tcW w:w="2620" w:type="dxa"/>
          </w:tcPr>
          <w:p w14:paraId="286FDD92"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6693F3C4"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- 1000 кв.м.</w:t>
            </w:r>
          </w:p>
          <w:p w14:paraId="54FB9C37"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5000 кв.м.</w:t>
            </w:r>
          </w:p>
          <w:p w14:paraId="53A4C70A"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Минимальная ширина по линии улицы – 20 м, в условиях сложившейся застройки допускается 15 м.</w:t>
            </w:r>
          </w:p>
          <w:p w14:paraId="7374BB66"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t>Для жилого дома:</w:t>
            </w:r>
          </w:p>
          <w:p w14:paraId="6046200E"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6 м. </w:t>
            </w:r>
          </w:p>
          <w:p w14:paraId="7D48976B"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Для индивидуальных гаражей:</w:t>
            </w:r>
          </w:p>
          <w:p w14:paraId="64E5D802"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со стороны улицы – 0 м, со стороны соседнего участка – 1 м.</w:t>
            </w:r>
          </w:p>
          <w:p w14:paraId="609CB38B"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 xml:space="preserve">Для вспомогательных сооружений: </w:t>
            </w:r>
          </w:p>
          <w:p w14:paraId="76A0CE22"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со стороны улицы – 10 м, со стороны соседнего участка до постройки для содержания скота и птицы - 4 м; до других построек – 1 м.</w:t>
            </w:r>
          </w:p>
          <w:p w14:paraId="1210EB1C"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Указанные минимальные значения применимы при условии соблюдения требований пожарной безопасности.</w:t>
            </w:r>
          </w:p>
          <w:p w14:paraId="2E185548"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768C8943"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Предельное количество этажей:</w:t>
            </w:r>
          </w:p>
          <w:p w14:paraId="087AD4F1"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для жилого дома - 1</w:t>
            </w:r>
          </w:p>
          <w:p w14:paraId="6B47CFEE"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для индивидуальных гаражей – 1</w:t>
            </w:r>
          </w:p>
          <w:p w14:paraId="3D00C802"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для вспомогательных сооружений – 1</w:t>
            </w:r>
          </w:p>
          <w:p w14:paraId="6205D9F4"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r>
          </w:p>
          <w:p w14:paraId="15874EB1"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30%</w:t>
            </w:r>
          </w:p>
        </w:tc>
      </w:tr>
      <w:tr w:rsidR="004F4CDC" w:rsidRPr="004F4CDC" w14:paraId="7B5DA4B4" w14:textId="77777777" w:rsidTr="00CC295E">
        <w:tc>
          <w:tcPr>
            <w:tcW w:w="2127" w:type="dxa"/>
          </w:tcPr>
          <w:p w14:paraId="4C7E2B41"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 xml:space="preserve">Коммунальное обслуживание </w:t>
            </w:r>
          </w:p>
        </w:tc>
        <w:tc>
          <w:tcPr>
            <w:tcW w:w="4178" w:type="dxa"/>
          </w:tcPr>
          <w:p w14:paraId="1F4E2A2B" w14:textId="77777777" w:rsidR="004F4CDC" w:rsidRPr="004F4CDC" w:rsidRDefault="004F4CDC" w:rsidP="00D170FA">
            <w:pPr>
              <w:tabs>
                <w:tab w:val="left" w:pos="255"/>
              </w:tabs>
              <w:contextualSpacing/>
              <w:jc w:val="both"/>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p w14:paraId="14B47E07" w14:textId="77777777" w:rsidR="004F4CDC" w:rsidRPr="004F4CDC" w:rsidRDefault="004F4CDC" w:rsidP="00D170FA">
            <w:pPr>
              <w:rPr>
                <w:rFonts w:ascii="Times New Roman" w:hAnsi="Times New Roman" w:cs="Times New Roman"/>
              </w:rPr>
            </w:pPr>
          </w:p>
        </w:tc>
        <w:tc>
          <w:tcPr>
            <w:tcW w:w="709" w:type="dxa"/>
          </w:tcPr>
          <w:p w14:paraId="6B53942E"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3.1</w:t>
            </w:r>
          </w:p>
        </w:tc>
        <w:tc>
          <w:tcPr>
            <w:tcW w:w="2620" w:type="dxa"/>
          </w:tcPr>
          <w:p w14:paraId="0068870D"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4511A536"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не подлежит установлению.</w:t>
            </w:r>
          </w:p>
          <w:p w14:paraId="50FBD7E4"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2500 кв.м.</w:t>
            </w:r>
          </w:p>
          <w:p w14:paraId="689634CB"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65745052"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Для здания:</w:t>
            </w:r>
          </w:p>
          <w:p w14:paraId="3A3A4E4E"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3 м. </w:t>
            </w:r>
          </w:p>
          <w:p w14:paraId="69DACB1E"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Для других сооружений</w:t>
            </w:r>
            <w:r w:rsidRPr="004F4CDC">
              <w:rPr>
                <w:rFonts w:ascii="Times New Roman" w:hAnsi="Times New Roman" w:cs="Times New Roman"/>
              </w:rPr>
              <w:t xml:space="preserve"> – не подлежат установлению.</w:t>
            </w:r>
          </w:p>
          <w:p w14:paraId="09AF345D"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 xml:space="preserve">Указанные минимальные значения применимы при условии соблюдения требований пожарной безопасности. </w:t>
            </w:r>
          </w:p>
          <w:p w14:paraId="21788DEF"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28E9BB81"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Предельное количество этажей:</w:t>
            </w:r>
          </w:p>
          <w:p w14:paraId="29CB07C0"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для зданий -  2.</w:t>
            </w:r>
          </w:p>
          <w:p w14:paraId="6CF519F4"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Предельная высота сооружений – не подлежит установлению.</w:t>
            </w:r>
          </w:p>
          <w:p w14:paraId="11F1913E"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Не подлежит установлению</w:t>
            </w:r>
          </w:p>
        </w:tc>
      </w:tr>
      <w:tr w:rsidR="004F4CDC" w:rsidRPr="004F4CDC" w14:paraId="436E0254" w14:textId="77777777" w:rsidTr="00CC295E">
        <w:tc>
          <w:tcPr>
            <w:tcW w:w="2127" w:type="dxa"/>
          </w:tcPr>
          <w:p w14:paraId="52847B89"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 Социальное обслуживание</w:t>
            </w:r>
          </w:p>
        </w:tc>
        <w:tc>
          <w:tcPr>
            <w:tcW w:w="4178" w:type="dxa"/>
          </w:tcPr>
          <w:p w14:paraId="3F841135"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для размещения отделений почты и телеграфа;</w:t>
            </w:r>
          </w:p>
          <w:p w14:paraId="4895014F"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709" w:type="dxa"/>
          </w:tcPr>
          <w:p w14:paraId="1760127C"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3.2</w:t>
            </w:r>
          </w:p>
        </w:tc>
        <w:tc>
          <w:tcPr>
            <w:tcW w:w="2620" w:type="dxa"/>
          </w:tcPr>
          <w:p w14:paraId="5BB1F045"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545B5D02"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Не подлежат установлению</w:t>
            </w:r>
          </w:p>
          <w:p w14:paraId="500BFCAD"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76E968B6"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3 м. </w:t>
            </w:r>
          </w:p>
          <w:p w14:paraId="73631596"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 xml:space="preserve">Указанные минимальные значения применимы при условии соблюдения требований пожарной безопасности. </w:t>
            </w:r>
          </w:p>
          <w:p w14:paraId="3B4004EB"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220974BA"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- 2</w:t>
            </w:r>
          </w:p>
          <w:p w14:paraId="5FCFD6BD"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60%</w:t>
            </w:r>
          </w:p>
        </w:tc>
      </w:tr>
      <w:tr w:rsidR="004F4CDC" w:rsidRPr="004F4CDC" w14:paraId="69D55059" w14:textId="77777777" w:rsidTr="00CC295E">
        <w:tc>
          <w:tcPr>
            <w:tcW w:w="2127" w:type="dxa"/>
          </w:tcPr>
          <w:p w14:paraId="6E5C190B"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Бытовое обслуживание</w:t>
            </w:r>
          </w:p>
        </w:tc>
        <w:tc>
          <w:tcPr>
            <w:tcW w:w="4178" w:type="dxa"/>
          </w:tcPr>
          <w:p w14:paraId="5E39B49A"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w:t>
            </w:r>
          </w:p>
        </w:tc>
        <w:tc>
          <w:tcPr>
            <w:tcW w:w="709" w:type="dxa"/>
          </w:tcPr>
          <w:p w14:paraId="66D270A7"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3.3</w:t>
            </w:r>
          </w:p>
        </w:tc>
        <w:tc>
          <w:tcPr>
            <w:tcW w:w="2620" w:type="dxa"/>
          </w:tcPr>
          <w:p w14:paraId="3238A869"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42A193A5"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не подлежит установлению</w:t>
            </w:r>
          </w:p>
          <w:p w14:paraId="4BA9F011"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3500 кв.м.</w:t>
            </w:r>
          </w:p>
          <w:p w14:paraId="516B8ED2"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2652F58B"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5 м. </w:t>
            </w:r>
          </w:p>
          <w:p w14:paraId="57A29482"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Указанные минимальные значения применимы при условии соблюдения требований пожарной безопасности.</w:t>
            </w:r>
          </w:p>
          <w:p w14:paraId="13283637"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08B4A08B"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- 2</w:t>
            </w:r>
          </w:p>
          <w:p w14:paraId="147FAFB1"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60%</w:t>
            </w:r>
          </w:p>
          <w:p w14:paraId="0183DFD0" w14:textId="77777777" w:rsidR="004F4CDC" w:rsidRPr="004F4CDC" w:rsidRDefault="004F4CDC" w:rsidP="00D170FA">
            <w:pPr>
              <w:widowControl w:val="0"/>
              <w:autoSpaceDE w:val="0"/>
              <w:autoSpaceDN w:val="0"/>
              <w:adjustRightInd w:val="0"/>
              <w:rPr>
                <w:rFonts w:ascii="Times New Roman" w:hAnsi="Times New Roman" w:cs="Times New Roman"/>
                <w:b/>
              </w:rPr>
            </w:pPr>
            <w:r w:rsidRPr="004F4CDC">
              <w:rPr>
                <w:rFonts w:ascii="Times New Roman" w:hAnsi="Times New Roman" w:cs="Times New Roman"/>
                <w:b/>
              </w:rPr>
              <w:t>Иные параметры</w:t>
            </w:r>
            <w:r w:rsidRPr="004F4CDC">
              <w:rPr>
                <w:rFonts w:ascii="Times New Roman" w:hAnsi="Times New Roman" w:cs="Times New Roman"/>
                <w:b/>
              </w:rPr>
              <w:tab/>
            </w:r>
          </w:p>
          <w:p w14:paraId="3B2DDF1E"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Общая площадьздания не более 300 м.кв.</w:t>
            </w:r>
          </w:p>
        </w:tc>
      </w:tr>
      <w:tr w:rsidR="004F4CDC" w:rsidRPr="004F4CDC" w14:paraId="345992DF" w14:textId="77777777" w:rsidTr="00CC295E">
        <w:tc>
          <w:tcPr>
            <w:tcW w:w="2127" w:type="dxa"/>
          </w:tcPr>
          <w:p w14:paraId="37785274"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Магазины</w:t>
            </w:r>
          </w:p>
        </w:tc>
        <w:tc>
          <w:tcPr>
            <w:tcW w:w="4178" w:type="dxa"/>
          </w:tcPr>
          <w:p w14:paraId="1E000A1A"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029058BF"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4.4</w:t>
            </w:r>
          </w:p>
        </w:tc>
        <w:tc>
          <w:tcPr>
            <w:tcW w:w="2620" w:type="dxa"/>
          </w:tcPr>
          <w:p w14:paraId="76A94DEE"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581FACA8"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не подлежит установлению</w:t>
            </w:r>
          </w:p>
          <w:p w14:paraId="522F89EA"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3500 кв.м.</w:t>
            </w:r>
          </w:p>
          <w:p w14:paraId="04CAAA88"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6DFCD2AF"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6 м. </w:t>
            </w:r>
          </w:p>
          <w:p w14:paraId="172B7505"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Указанные минимальные значения применимы при условии соблюдения требований пожарной безопасности.</w:t>
            </w:r>
          </w:p>
          <w:p w14:paraId="7934F497"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7F983266"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- 2</w:t>
            </w:r>
          </w:p>
          <w:p w14:paraId="0CD2627A"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60%</w:t>
            </w:r>
          </w:p>
          <w:p w14:paraId="7E1899B0"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Иные параметры</w:t>
            </w:r>
            <w:r w:rsidRPr="004F4CDC">
              <w:rPr>
                <w:rFonts w:ascii="Times New Roman" w:hAnsi="Times New Roman" w:cs="Times New Roman"/>
                <w:b/>
              </w:rPr>
              <w:tab/>
            </w:r>
          </w:p>
          <w:p w14:paraId="10CCFE0F"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Максимальная торговая площадь магазина – 150 кв.м.</w:t>
            </w:r>
          </w:p>
          <w:p w14:paraId="233B4883" w14:textId="77777777" w:rsidR="004F4CDC" w:rsidRPr="004F4CDC" w:rsidRDefault="004F4CDC" w:rsidP="00D170FA">
            <w:pPr>
              <w:widowControl w:val="0"/>
              <w:autoSpaceDE w:val="0"/>
              <w:autoSpaceDN w:val="0"/>
              <w:adjustRightInd w:val="0"/>
              <w:rPr>
                <w:rFonts w:ascii="Times New Roman" w:hAnsi="Times New Roman" w:cs="Times New Roman"/>
                <w:b/>
              </w:rPr>
            </w:pPr>
            <w:r w:rsidRPr="004F4CDC">
              <w:rPr>
                <w:rFonts w:ascii="Times New Roman" w:hAnsi="Times New Roman" w:cs="Times New Roman"/>
                <w:b/>
              </w:rPr>
              <w:t xml:space="preserve">Наличие мест для гостевых автостоянок. </w:t>
            </w:r>
          </w:p>
        </w:tc>
      </w:tr>
      <w:tr w:rsidR="004F4CDC" w:rsidRPr="004F4CDC" w14:paraId="0026AA69" w14:textId="77777777" w:rsidTr="00CC295E">
        <w:tc>
          <w:tcPr>
            <w:tcW w:w="9634" w:type="dxa"/>
            <w:gridSpan w:val="4"/>
          </w:tcPr>
          <w:p w14:paraId="6B644136" w14:textId="77777777" w:rsidR="004F4CDC" w:rsidRPr="004F4CDC" w:rsidRDefault="004F4CDC" w:rsidP="00D170FA">
            <w:pPr>
              <w:widowControl w:val="0"/>
              <w:autoSpaceDE w:val="0"/>
              <w:autoSpaceDN w:val="0"/>
              <w:adjustRightInd w:val="0"/>
              <w:contextualSpacing/>
              <w:jc w:val="center"/>
              <w:rPr>
                <w:rFonts w:ascii="Times New Roman" w:hAnsi="Times New Roman" w:cs="Times New Roman"/>
                <w:b/>
              </w:rPr>
            </w:pPr>
            <w:r w:rsidRPr="004F4CDC">
              <w:rPr>
                <w:rFonts w:ascii="Times New Roman" w:hAnsi="Times New Roman" w:cs="Times New Roman"/>
                <w:b/>
              </w:rPr>
              <w:t>Условно разрешенные виды использования</w:t>
            </w:r>
          </w:p>
        </w:tc>
      </w:tr>
      <w:tr w:rsidR="004F4CDC" w:rsidRPr="004F4CDC" w14:paraId="5238CFF5" w14:textId="77777777" w:rsidTr="00CC295E">
        <w:tc>
          <w:tcPr>
            <w:tcW w:w="2127" w:type="dxa"/>
          </w:tcPr>
          <w:p w14:paraId="66641FEF"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 xml:space="preserve">Амбулаторное ветеринарное обслуживание </w:t>
            </w:r>
          </w:p>
        </w:tc>
        <w:tc>
          <w:tcPr>
            <w:tcW w:w="4178" w:type="dxa"/>
          </w:tcPr>
          <w:p w14:paraId="2A2A10F5"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14:paraId="2AD955E8" w14:textId="77777777" w:rsidR="004F4CDC" w:rsidRPr="004F4CDC" w:rsidRDefault="004F4CDC" w:rsidP="00D170FA">
            <w:pPr>
              <w:pStyle w:val="af4"/>
              <w:jc w:val="center"/>
              <w:rPr>
                <w:sz w:val="22"/>
                <w:szCs w:val="22"/>
              </w:rPr>
            </w:pPr>
            <w:r w:rsidRPr="004F4CDC">
              <w:rPr>
                <w:sz w:val="22"/>
                <w:szCs w:val="22"/>
              </w:rPr>
              <w:t>3.10.1</w:t>
            </w:r>
          </w:p>
        </w:tc>
        <w:tc>
          <w:tcPr>
            <w:tcW w:w="2620" w:type="dxa"/>
          </w:tcPr>
          <w:p w14:paraId="6EC16305"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0C00AA6F"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2000 кв.м.</w:t>
            </w:r>
          </w:p>
          <w:p w14:paraId="1097224B"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3500 кв.м.</w:t>
            </w:r>
          </w:p>
          <w:p w14:paraId="110B530B"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7A7D7E85"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6 м. </w:t>
            </w:r>
          </w:p>
          <w:p w14:paraId="3B6BB6FE"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Указанные минимальные значения применимы при условии соблюдения требований пожарной безопасности.</w:t>
            </w:r>
          </w:p>
          <w:p w14:paraId="2E57FFB9"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00FA20B2"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- 2</w:t>
            </w:r>
          </w:p>
          <w:p w14:paraId="16C500E4"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60%</w:t>
            </w:r>
          </w:p>
          <w:p w14:paraId="1EBFF576" w14:textId="77777777" w:rsidR="004F4CDC" w:rsidRPr="004F4CDC" w:rsidRDefault="004F4CDC" w:rsidP="00D170FA">
            <w:pPr>
              <w:overflowPunct w:val="0"/>
              <w:autoSpaceDE w:val="0"/>
              <w:textAlignment w:val="baseline"/>
              <w:rPr>
                <w:rFonts w:ascii="Times New Roman" w:hAnsi="Times New Roman" w:cs="Times New Roman"/>
                <w:b/>
              </w:rPr>
            </w:pPr>
            <w:r w:rsidRPr="004F4CDC">
              <w:rPr>
                <w:rFonts w:ascii="Times New Roman" w:hAnsi="Times New Roman" w:cs="Times New Roman"/>
                <w:b/>
              </w:rPr>
              <w:t>Иные параметры</w:t>
            </w:r>
            <w:r w:rsidRPr="004F4CDC">
              <w:rPr>
                <w:rFonts w:ascii="Times New Roman" w:hAnsi="Times New Roman" w:cs="Times New Roman"/>
                <w:b/>
              </w:rPr>
              <w:tab/>
            </w:r>
          </w:p>
          <w:p w14:paraId="45386B8C" w14:textId="77777777" w:rsidR="004F4CDC" w:rsidRPr="004F4CDC" w:rsidRDefault="004F4CDC" w:rsidP="00D170FA">
            <w:pPr>
              <w:overflowPunct w:val="0"/>
              <w:autoSpaceDE w:val="0"/>
              <w:textAlignment w:val="baseline"/>
              <w:rPr>
                <w:rFonts w:ascii="Times New Roman" w:hAnsi="Times New Roman" w:cs="Times New Roman"/>
              </w:rPr>
            </w:pPr>
            <w:r w:rsidRPr="004F4CDC">
              <w:rPr>
                <w:rFonts w:ascii="Times New Roman" w:hAnsi="Times New Roman" w:cs="Times New Roman"/>
              </w:rPr>
              <w:t>Максимальная общая площадь здания – 300 кв.м.</w:t>
            </w:r>
          </w:p>
          <w:p w14:paraId="2082BA7B" w14:textId="77777777" w:rsidR="004F4CDC" w:rsidRPr="004F4CDC" w:rsidRDefault="004F4CDC" w:rsidP="00D170FA">
            <w:pPr>
              <w:rPr>
                <w:rFonts w:ascii="Times New Roman" w:hAnsi="Times New Roman" w:cs="Times New Roman"/>
                <w:b/>
                <w:lang w:eastAsia="ru-RU"/>
              </w:rPr>
            </w:pPr>
            <w:r w:rsidRPr="004F4CDC">
              <w:rPr>
                <w:rFonts w:ascii="Times New Roman" w:hAnsi="Times New Roman" w:cs="Times New Roman"/>
                <w:b/>
              </w:rPr>
              <w:t xml:space="preserve">Наличие мест для гостевых автостоянок. </w:t>
            </w:r>
          </w:p>
        </w:tc>
      </w:tr>
      <w:tr w:rsidR="004F4CDC" w:rsidRPr="004F4CDC" w14:paraId="69A663EE" w14:textId="77777777" w:rsidTr="00CC295E">
        <w:tc>
          <w:tcPr>
            <w:tcW w:w="2127" w:type="dxa"/>
          </w:tcPr>
          <w:p w14:paraId="688ECA96"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 xml:space="preserve">Магазины </w:t>
            </w:r>
          </w:p>
        </w:tc>
        <w:tc>
          <w:tcPr>
            <w:tcW w:w="4178" w:type="dxa"/>
          </w:tcPr>
          <w:p w14:paraId="48FEBB80"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6F6C03A0"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4.4</w:t>
            </w:r>
          </w:p>
        </w:tc>
        <w:tc>
          <w:tcPr>
            <w:tcW w:w="2620" w:type="dxa"/>
          </w:tcPr>
          <w:p w14:paraId="1DD40112"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6939D166"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не подлежит установлению</w:t>
            </w:r>
          </w:p>
          <w:p w14:paraId="6A23294B"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3500 кв.м.</w:t>
            </w:r>
          </w:p>
          <w:p w14:paraId="61F40A05"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6A31519B"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6 м. </w:t>
            </w:r>
          </w:p>
          <w:p w14:paraId="0114A7D1"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Указанные минимальные значения применимы при условии соблюдения требований пожарной безопасности.</w:t>
            </w:r>
          </w:p>
          <w:p w14:paraId="10769DBF"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318E714B"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- 2</w:t>
            </w:r>
          </w:p>
          <w:p w14:paraId="409D2579"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60%</w:t>
            </w:r>
          </w:p>
          <w:p w14:paraId="67B35F45" w14:textId="77777777" w:rsidR="004F4CDC" w:rsidRPr="004F4CDC" w:rsidRDefault="004F4CDC" w:rsidP="00D170FA">
            <w:pPr>
              <w:keepLines/>
              <w:overflowPunct w:val="0"/>
              <w:autoSpaceDE w:val="0"/>
              <w:textAlignment w:val="baseline"/>
              <w:rPr>
                <w:rFonts w:ascii="Times New Roman" w:hAnsi="Times New Roman" w:cs="Times New Roman"/>
                <w:b/>
              </w:rPr>
            </w:pPr>
            <w:r w:rsidRPr="004F4CDC">
              <w:rPr>
                <w:rFonts w:ascii="Times New Roman" w:hAnsi="Times New Roman" w:cs="Times New Roman"/>
                <w:b/>
              </w:rPr>
              <w:t>Иные параметры</w:t>
            </w:r>
            <w:r w:rsidRPr="004F4CDC">
              <w:rPr>
                <w:rFonts w:ascii="Times New Roman" w:hAnsi="Times New Roman" w:cs="Times New Roman"/>
                <w:b/>
              </w:rPr>
              <w:tab/>
            </w:r>
          </w:p>
          <w:p w14:paraId="675AC729" w14:textId="77777777" w:rsidR="004F4CDC" w:rsidRPr="004F4CDC" w:rsidRDefault="004F4CDC" w:rsidP="00D170FA">
            <w:pPr>
              <w:keepLines/>
              <w:overflowPunct w:val="0"/>
              <w:autoSpaceDE w:val="0"/>
              <w:textAlignment w:val="baseline"/>
              <w:rPr>
                <w:rFonts w:ascii="Times New Roman" w:hAnsi="Times New Roman" w:cs="Times New Roman"/>
              </w:rPr>
            </w:pPr>
            <w:r w:rsidRPr="004F4CDC">
              <w:rPr>
                <w:rFonts w:ascii="Times New Roman" w:hAnsi="Times New Roman" w:cs="Times New Roman"/>
              </w:rPr>
              <w:t>Максимальная торговая площадь магазина – 150 кв.м.</w:t>
            </w:r>
          </w:p>
          <w:p w14:paraId="20975BB8"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b/>
              </w:rPr>
              <w:t>Наличие мест для гостевых автостоянок.</w:t>
            </w:r>
          </w:p>
        </w:tc>
      </w:tr>
      <w:tr w:rsidR="004F4CDC" w:rsidRPr="004F4CDC" w14:paraId="364C3FE3" w14:textId="77777777" w:rsidTr="00CC295E">
        <w:tc>
          <w:tcPr>
            <w:tcW w:w="2127" w:type="dxa"/>
          </w:tcPr>
          <w:p w14:paraId="2F54833E"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 xml:space="preserve">Общественное питание </w:t>
            </w:r>
          </w:p>
        </w:tc>
        <w:tc>
          <w:tcPr>
            <w:tcW w:w="4178" w:type="dxa"/>
          </w:tcPr>
          <w:p w14:paraId="583BBCEF"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 Размещение постоянных или временных гаражей с несколькими стояночными местами, стоянок (парковок), гаражей</w:t>
            </w:r>
          </w:p>
        </w:tc>
        <w:tc>
          <w:tcPr>
            <w:tcW w:w="709" w:type="dxa"/>
          </w:tcPr>
          <w:p w14:paraId="06CC0DBF"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4.6</w:t>
            </w:r>
          </w:p>
        </w:tc>
        <w:tc>
          <w:tcPr>
            <w:tcW w:w="2620" w:type="dxa"/>
          </w:tcPr>
          <w:p w14:paraId="5D380199"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48A220AD"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b/>
              </w:rPr>
              <w:t>Минимальная площадь</w:t>
            </w:r>
            <w:r w:rsidRPr="004F4CDC">
              <w:rPr>
                <w:rFonts w:ascii="Times New Roman" w:hAnsi="Times New Roman" w:cs="Times New Roman"/>
              </w:rPr>
              <w:t xml:space="preserve"> – не подлежит установлению</w:t>
            </w:r>
          </w:p>
          <w:p w14:paraId="0ECC5B60"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b/>
              </w:rPr>
              <w:t>Максимальная площадь</w:t>
            </w:r>
            <w:r w:rsidRPr="004F4CDC">
              <w:rPr>
                <w:rFonts w:ascii="Times New Roman" w:hAnsi="Times New Roman" w:cs="Times New Roman"/>
              </w:rPr>
              <w:t xml:space="preserve"> – 3500 кв.м.</w:t>
            </w:r>
          </w:p>
          <w:p w14:paraId="50DA3323"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5DE8A792"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6 м. </w:t>
            </w:r>
          </w:p>
          <w:p w14:paraId="41716E6C"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Применимы при условии соблюдения требований пожарной безопасности.</w:t>
            </w:r>
          </w:p>
          <w:p w14:paraId="37A5EBAB"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 xml:space="preserve">Со стороны улицы – 5 м., но не ближе, чем по линии регулирования сложившейся застройки; со стороны соседнего участка – 6 м. </w:t>
            </w:r>
          </w:p>
          <w:p w14:paraId="734ECF11"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Применимы при условии соблюдения требований пожарной безопасности.</w:t>
            </w:r>
          </w:p>
          <w:p w14:paraId="316AB81C"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6625EA9A"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- 2</w:t>
            </w:r>
            <w:r w:rsidRPr="004F4CDC">
              <w:rPr>
                <w:rFonts w:ascii="Times New Roman" w:hAnsi="Times New Roman" w:cs="Times New Roman"/>
              </w:rPr>
              <w:tab/>
            </w:r>
          </w:p>
          <w:p w14:paraId="57A60D61"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- 1</w:t>
            </w:r>
          </w:p>
          <w:p w14:paraId="185C309C"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%60% (в том числе вспомогательные)</w:t>
            </w:r>
          </w:p>
          <w:p w14:paraId="23C19981"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Иные параметры</w:t>
            </w:r>
            <w:r w:rsidRPr="004F4CDC">
              <w:rPr>
                <w:rFonts w:ascii="Times New Roman" w:hAnsi="Times New Roman" w:cs="Times New Roman"/>
                <w:b/>
              </w:rPr>
              <w:tab/>
            </w:r>
          </w:p>
          <w:p w14:paraId="552AB29E"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Посадочные места не более чем 50</w:t>
            </w:r>
          </w:p>
          <w:p w14:paraId="62133F8C"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 xml:space="preserve">Наличие мест для гостевых автостоянок. </w:t>
            </w:r>
          </w:p>
          <w:p w14:paraId="1779CA22"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Стояночные места в гараже – не более 2-х</w:t>
            </w:r>
          </w:p>
        </w:tc>
      </w:tr>
      <w:tr w:rsidR="004F4CDC" w:rsidRPr="004F4CDC" w14:paraId="07F19B43" w14:textId="77777777" w:rsidTr="00CC295E">
        <w:trPr>
          <w:trHeight w:val="6408"/>
        </w:trPr>
        <w:tc>
          <w:tcPr>
            <w:tcW w:w="2127" w:type="dxa"/>
          </w:tcPr>
          <w:p w14:paraId="263BB086"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Объекты гаражного назначения</w:t>
            </w:r>
          </w:p>
        </w:tc>
        <w:tc>
          <w:tcPr>
            <w:tcW w:w="4178" w:type="dxa"/>
          </w:tcPr>
          <w:p w14:paraId="5AEFBBFA" w14:textId="77777777" w:rsidR="004F4CDC" w:rsidRPr="004F4CDC" w:rsidRDefault="004F4CDC" w:rsidP="00D170FA">
            <w:pPr>
              <w:rPr>
                <w:rFonts w:ascii="Times New Roman" w:hAnsi="Times New Roman" w:cs="Times New Roman"/>
              </w:rPr>
            </w:pPr>
            <w:r w:rsidRPr="004F4CDC">
              <w:rPr>
                <w:rFonts w:ascii="Times New Roman" w:hAnsi="Times New Roman" w:cs="Times New Roman"/>
              </w:rPr>
              <w:t>Размещение отдельно стоящих и пристроенных гаражей, в том числе подземных, предназначенных для хранения личного автотранспорта граждан</w:t>
            </w:r>
          </w:p>
        </w:tc>
        <w:tc>
          <w:tcPr>
            <w:tcW w:w="709" w:type="dxa"/>
          </w:tcPr>
          <w:p w14:paraId="3A0B419C" w14:textId="77777777" w:rsidR="004F4CDC" w:rsidRPr="004F4CDC" w:rsidRDefault="004F4CDC" w:rsidP="00D170FA">
            <w:pPr>
              <w:widowControl w:val="0"/>
              <w:autoSpaceDE w:val="0"/>
              <w:autoSpaceDN w:val="0"/>
              <w:adjustRightInd w:val="0"/>
              <w:jc w:val="center"/>
              <w:rPr>
                <w:rFonts w:ascii="Times New Roman" w:hAnsi="Times New Roman" w:cs="Times New Roman"/>
              </w:rPr>
            </w:pPr>
            <w:r w:rsidRPr="004F4CDC">
              <w:rPr>
                <w:rFonts w:ascii="Times New Roman" w:hAnsi="Times New Roman" w:cs="Times New Roman"/>
              </w:rPr>
              <w:t>2.7.1</w:t>
            </w:r>
          </w:p>
        </w:tc>
        <w:tc>
          <w:tcPr>
            <w:tcW w:w="2620" w:type="dxa"/>
          </w:tcPr>
          <w:p w14:paraId="5CE0C4B4"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Предельные размеры земельного участка</w:t>
            </w:r>
            <w:r w:rsidRPr="004F4CDC">
              <w:rPr>
                <w:rFonts w:ascii="Times New Roman" w:hAnsi="Times New Roman" w:cs="Times New Roman"/>
                <w:b/>
              </w:rPr>
              <w:tab/>
            </w:r>
          </w:p>
          <w:p w14:paraId="35E70EB9"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Не подлежат установлению</w:t>
            </w:r>
          </w:p>
          <w:p w14:paraId="7C2CA72B"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Минимальные отступы от границ земельного участка (м)</w:t>
            </w:r>
            <w:r w:rsidRPr="004F4CDC">
              <w:rPr>
                <w:rFonts w:ascii="Times New Roman" w:hAnsi="Times New Roman" w:cs="Times New Roman"/>
                <w:b/>
              </w:rPr>
              <w:tab/>
            </w:r>
          </w:p>
          <w:p w14:paraId="58162643"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Со стороны улицы – 3 м, со стороны соседнего участка – 3 м.</w:t>
            </w:r>
          </w:p>
          <w:p w14:paraId="64C6CC1A" w14:textId="77777777" w:rsidR="004F4CDC" w:rsidRPr="004F4CDC" w:rsidRDefault="004F4CDC" w:rsidP="00D170FA">
            <w:pPr>
              <w:keepNext/>
              <w:keepLines/>
              <w:overflowPunct w:val="0"/>
              <w:autoSpaceDE w:val="0"/>
              <w:ind w:firstLine="28"/>
              <w:textAlignment w:val="baseline"/>
              <w:rPr>
                <w:rFonts w:ascii="Times New Roman" w:hAnsi="Times New Roman" w:cs="Times New Roman"/>
                <w:b/>
              </w:rPr>
            </w:pPr>
            <w:r w:rsidRPr="004F4CDC">
              <w:rPr>
                <w:rFonts w:ascii="Times New Roman" w:hAnsi="Times New Roman" w:cs="Times New Roman"/>
                <w:b/>
              </w:rPr>
              <w:t>Применимы при условии соблюдения требований пожарной безопасности.</w:t>
            </w:r>
          </w:p>
          <w:p w14:paraId="3990F3A3"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Предельное кол-во этажей или предельная высота здания, строения, сооружения</w:t>
            </w:r>
            <w:r w:rsidRPr="004F4CDC">
              <w:rPr>
                <w:rFonts w:ascii="Times New Roman" w:hAnsi="Times New Roman" w:cs="Times New Roman"/>
              </w:rPr>
              <w:tab/>
            </w:r>
          </w:p>
          <w:p w14:paraId="08DF872A"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b/>
              </w:rPr>
              <w:t>Предельное количество этажей</w:t>
            </w:r>
            <w:r w:rsidRPr="004F4CDC">
              <w:rPr>
                <w:rFonts w:ascii="Times New Roman" w:hAnsi="Times New Roman" w:cs="Times New Roman"/>
              </w:rPr>
              <w:t xml:space="preserve"> - 1</w:t>
            </w:r>
          </w:p>
          <w:p w14:paraId="02510CA9" w14:textId="77777777" w:rsidR="004F4CDC" w:rsidRPr="004F4CDC" w:rsidRDefault="004F4CDC" w:rsidP="00D170FA">
            <w:pPr>
              <w:keepNext/>
              <w:keepLines/>
              <w:overflowPunct w:val="0"/>
              <w:autoSpaceDE w:val="0"/>
              <w:ind w:firstLine="28"/>
              <w:textAlignment w:val="baseline"/>
              <w:rPr>
                <w:rFonts w:ascii="Times New Roman" w:hAnsi="Times New Roman" w:cs="Times New Roman"/>
              </w:rPr>
            </w:pPr>
            <w:r w:rsidRPr="004F4CDC">
              <w:rPr>
                <w:rFonts w:ascii="Times New Roman" w:hAnsi="Times New Roman" w:cs="Times New Roman"/>
              </w:rPr>
              <w:t>Макс.процент застройки в границах земельного участка, %</w:t>
            </w:r>
            <w:r w:rsidRPr="004F4CDC">
              <w:rPr>
                <w:rFonts w:ascii="Times New Roman" w:hAnsi="Times New Roman" w:cs="Times New Roman"/>
              </w:rPr>
              <w:tab/>
              <w:t>80%</w:t>
            </w:r>
          </w:p>
          <w:p w14:paraId="7A5F5DEC" w14:textId="77777777" w:rsidR="004F4CDC" w:rsidRPr="004F4CDC" w:rsidRDefault="004F4CDC" w:rsidP="00D170FA">
            <w:pPr>
              <w:widowControl w:val="0"/>
              <w:autoSpaceDE w:val="0"/>
              <w:autoSpaceDN w:val="0"/>
              <w:adjustRightInd w:val="0"/>
              <w:rPr>
                <w:rFonts w:ascii="Times New Roman" w:hAnsi="Times New Roman" w:cs="Times New Roman"/>
                <w:b/>
              </w:rPr>
            </w:pPr>
            <w:r w:rsidRPr="004F4CDC">
              <w:rPr>
                <w:rFonts w:ascii="Times New Roman" w:hAnsi="Times New Roman" w:cs="Times New Roman"/>
                <w:b/>
              </w:rPr>
              <w:t>Иные параметры</w:t>
            </w:r>
            <w:r w:rsidRPr="004F4CDC">
              <w:rPr>
                <w:rFonts w:ascii="Times New Roman" w:hAnsi="Times New Roman" w:cs="Times New Roman"/>
                <w:b/>
              </w:rPr>
              <w:tab/>
            </w:r>
          </w:p>
          <w:p w14:paraId="37A31F39" w14:textId="77777777" w:rsidR="004F4CDC" w:rsidRPr="004F4CDC" w:rsidRDefault="004F4CDC" w:rsidP="00D170FA">
            <w:pPr>
              <w:widowControl w:val="0"/>
              <w:autoSpaceDE w:val="0"/>
              <w:autoSpaceDN w:val="0"/>
              <w:adjustRightInd w:val="0"/>
              <w:rPr>
                <w:rFonts w:ascii="Times New Roman" w:hAnsi="Times New Roman" w:cs="Times New Roman"/>
              </w:rPr>
            </w:pPr>
            <w:r w:rsidRPr="004F4CDC">
              <w:rPr>
                <w:rFonts w:ascii="Times New Roman" w:hAnsi="Times New Roman" w:cs="Times New Roman"/>
              </w:rPr>
              <w:t>Возможно размещение блокированных гаражей при условии соблюдения требований пожарной безопасности</w:t>
            </w:r>
            <w:r w:rsidRPr="004F4CDC">
              <w:rPr>
                <w:rFonts w:ascii="Times New Roman" w:hAnsi="Times New Roman" w:cs="Times New Roman"/>
                <w:b/>
              </w:rPr>
              <w:t>.</w:t>
            </w:r>
          </w:p>
        </w:tc>
      </w:tr>
    </w:tbl>
    <w:p w14:paraId="5ADE0CBD" w14:textId="77777777" w:rsidR="004F4CDC" w:rsidRPr="004F4CDC" w:rsidRDefault="004F4CDC" w:rsidP="004F4CDC">
      <w:pPr>
        <w:spacing w:line="276" w:lineRule="auto"/>
        <w:rPr>
          <w:rFonts w:ascii="Times New Roman" w:hAnsi="Times New Roman" w:cs="Times New Roman"/>
        </w:rPr>
      </w:pPr>
    </w:p>
    <w:p w14:paraId="139B9FBB" w14:textId="77777777" w:rsidR="004F4CDC" w:rsidRPr="004F4CDC" w:rsidRDefault="004F4CDC" w:rsidP="004F4CDC">
      <w:pPr>
        <w:spacing w:line="276" w:lineRule="auto"/>
        <w:rPr>
          <w:rFonts w:ascii="Times New Roman" w:hAnsi="Times New Roman" w:cs="Times New Roman"/>
        </w:rPr>
      </w:pPr>
      <w:r w:rsidRPr="004F4CDC">
        <w:rPr>
          <w:rFonts w:ascii="Times New Roman" w:hAnsi="Times New Roman" w:cs="Times New Roman"/>
        </w:rPr>
        <w:t>Примечания:</w:t>
      </w:r>
    </w:p>
    <w:p w14:paraId="544B8014" w14:textId="77777777" w:rsidR="004F4CDC" w:rsidRPr="004F4CDC" w:rsidRDefault="004F4CDC" w:rsidP="004F4CDC">
      <w:pPr>
        <w:pStyle w:val="22"/>
        <w:numPr>
          <w:ilvl w:val="0"/>
          <w:numId w:val="13"/>
        </w:numPr>
        <w:tabs>
          <w:tab w:val="clear" w:pos="360"/>
          <w:tab w:val="left" w:pos="382"/>
        </w:tabs>
        <w:suppressAutoHyphens/>
        <w:ind w:left="382"/>
        <w:rPr>
          <w:b w:val="0"/>
          <w:color w:val="auto"/>
          <w:sz w:val="22"/>
          <w:szCs w:val="22"/>
          <w:lang w:val="az-Cyrl-AZ"/>
        </w:rPr>
      </w:pPr>
      <w:r w:rsidRPr="004F4CDC">
        <w:rPr>
          <w:b w:val="0"/>
          <w:color w:val="auto"/>
          <w:sz w:val="22"/>
          <w:szCs w:val="22"/>
          <w:lang w:val="az-Cyrl-AZ"/>
        </w:rPr>
        <w:t>Минимальные отступы от красной линии жилых улиц  до жилого дома не менее  5  метров.</w:t>
      </w:r>
    </w:p>
    <w:p w14:paraId="6F7D737A" w14:textId="77777777" w:rsidR="004F4CDC" w:rsidRPr="004F4CDC" w:rsidRDefault="004F4CDC" w:rsidP="004F4CDC">
      <w:pPr>
        <w:pStyle w:val="22"/>
        <w:tabs>
          <w:tab w:val="left" w:pos="382"/>
        </w:tabs>
        <w:ind w:left="22" w:firstLine="0"/>
        <w:rPr>
          <w:b w:val="0"/>
          <w:color w:val="auto"/>
          <w:sz w:val="22"/>
          <w:szCs w:val="22"/>
          <w:lang w:val="az-Cyrl-AZ"/>
        </w:rPr>
      </w:pPr>
      <w:r w:rsidRPr="004F4CDC">
        <w:rPr>
          <w:b w:val="0"/>
          <w:color w:val="auto"/>
          <w:sz w:val="22"/>
          <w:szCs w:val="22"/>
          <w:lang w:val="az-Cyrl-AZ"/>
        </w:rPr>
        <w:t xml:space="preserve">       Минимальные отступы от красной линии в условиях сложившейся застройки устанавливаются с </w:t>
      </w:r>
    </w:p>
    <w:p w14:paraId="3AC404F5" w14:textId="77777777" w:rsidR="004F4CDC" w:rsidRPr="004F4CDC" w:rsidRDefault="004F4CDC" w:rsidP="004F4CDC">
      <w:pPr>
        <w:pStyle w:val="22"/>
        <w:tabs>
          <w:tab w:val="left" w:pos="382"/>
        </w:tabs>
        <w:ind w:left="22" w:firstLine="0"/>
        <w:rPr>
          <w:b w:val="0"/>
          <w:color w:val="auto"/>
          <w:sz w:val="22"/>
          <w:szCs w:val="22"/>
          <w:lang w:val="az-Cyrl-AZ"/>
        </w:rPr>
      </w:pPr>
      <w:r w:rsidRPr="004F4CDC">
        <w:rPr>
          <w:b w:val="0"/>
          <w:color w:val="auto"/>
          <w:sz w:val="22"/>
          <w:szCs w:val="22"/>
          <w:lang w:val="az-Cyrl-AZ"/>
        </w:rPr>
        <w:t xml:space="preserve">       учетом сложившейся линии застройки жилых улиц.</w:t>
      </w:r>
    </w:p>
    <w:p w14:paraId="0CFF0BBD" w14:textId="77777777" w:rsidR="004F4CDC" w:rsidRPr="004F4CDC" w:rsidRDefault="004F4CDC" w:rsidP="004F4CDC">
      <w:pPr>
        <w:pStyle w:val="22"/>
        <w:numPr>
          <w:ilvl w:val="0"/>
          <w:numId w:val="13"/>
        </w:numPr>
        <w:tabs>
          <w:tab w:val="clear" w:pos="360"/>
          <w:tab w:val="left" w:pos="382"/>
        </w:tabs>
        <w:suppressAutoHyphens/>
        <w:ind w:left="382"/>
        <w:rPr>
          <w:b w:val="0"/>
          <w:color w:val="auto"/>
          <w:sz w:val="22"/>
          <w:szCs w:val="22"/>
          <w:lang w:val="az-Cyrl-AZ"/>
        </w:rPr>
      </w:pPr>
      <w:r w:rsidRPr="004F4CDC">
        <w:rPr>
          <w:b w:val="0"/>
          <w:color w:val="auto"/>
          <w:sz w:val="22"/>
          <w:szCs w:val="22"/>
          <w:lang w:val="az-Cyrl-AZ"/>
        </w:rPr>
        <w:t xml:space="preserve">Для видов разрешенного использования: индивидуальные жилые дома; блокированные жилые дома ограждения по границе с соседними земельными участками должны быть проветриваемыми (заполнение не более 50%), высотой до 2,0 метров, отвечать требованиям </w:t>
      </w:r>
      <w:r w:rsidRPr="004F4CDC">
        <w:rPr>
          <w:b w:val="0"/>
          <w:color w:val="auto"/>
          <w:sz w:val="22"/>
          <w:szCs w:val="22"/>
          <w:lang w:val="ru-RU"/>
        </w:rPr>
        <w:t>показателя освещенности (инсоляции).</w:t>
      </w:r>
      <w:r w:rsidRPr="004F4CDC">
        <w:rPr>
          <w:b w:val="0"/>
          <w:color w:val="auto"/>
          <w:sz w:val="22"/>
          <w:szCs w:val="22"/>
          <w:lang w:val="az-Cyrl-AZ"/>
        </w:rPr>
        <w:t xml:space="preserve"> </w:t>
      </w:r>
    </w:p>
    <w:p w14:paraId="2F72183E" w14:textId="77777777" w:rsidR="004F4CDC" w:rsidRPr="004F4CDC" w:rsidRDefault="004F4CDC" w:rsidP="004F4CDC">
      <w:pPr>
        <w:pStyle w:val="22"/>
        <w:ind w:left="382" w:firstLine="0"/>
        <w:rPr>
          <w:b w:val="0"/>
          <w:color w:val="auto"/>
          <w:sz w:val="22"/>
          <w:szCs w:val="22"/>
          <w:lang w:val="az-Cyrl-AZ"/>
        </w:rPr>
      </w:pPr>
      <w:r w:rsidRPr="004F4CDC">
        <w:rPr>
          <w:b w:val="0"/>
          <w:color w:val="auto"/>
          <w:sz w:val="22"/>
          <w:szCs w:val="22"/>
          <w:lang w:val="az-Cyrl-AZ"/>
        </w:rPr>
        <w:t>Ограждение участка производит тот землевладелец, землепользователь, которому это ограждение необходимо, при этом ограждение становится строго на своем земельном участке и является его собственностью.</w:t>
      </w:r>
    </w:p>
    <w:p w14:paraId="4718E069" w14:textId="77777777" w:rsidR="004F4CDC" w:rsidRPr="004F4CDC" w:rsidRDefault="004F4CDC" w:rsidP="004F4CDC">
      <w:pPr>
        <w:pStyle w:val="22"/>
        <w:ind w:left="382" w:firstLine="0"/>
        <w:rPr>
          <w:b w:val="0"/>
          <w:bCs w:val="0"/>
          <w:color w:val="auto"/>
          <w:sz w:val="22"/>
          <w:szCs w:val="22"/>
          <w:lang w:val="az-Cyrl-AZ"/>
        </w:rPr>
      </w:pPr>
      <w:r w:rsidRPr="004F4CDC">
        <w:rPr>
          <w:b w:val="0"/>
          <w:color w:val="auto"/>
          <w:sz w:val="22"/>
          <w:szCs w:val="22"/>
          <w:lang w:val="az-Cyrl-AZ"/>
        </w:rPr>
        <w:t xml:space="preserve">Для вида разрешенного использования малоэтажные  многоквартирные жилые дома ограждения устанавливаются в соответствии со Сводом Правил </w:t>
      </w:r>
      <w:r w:rsidRPr="004F4CDC">
        <w:rPr>
          <w:b w:val="0"/>
          <w:sz w:val="22"/>
          <w:szCs w:val="22"/>
          <w:lang w:val="ru-RU"/>
        </w:rPr>
        <w:t>"СП 30-102-99. Планировка и застройка территорий малоэтажного жилищного строительства"</w:t>
      </w:r>
    </w:p>
    <w:p w14:paraId="2065E67A" w14:textId="77777777" w:rsidR="004F4CDC" w:rsidRPr="004F4CDC" w:rsidRDefault="004F4CDC" w:rsidP="004F4CDC">
      <w:pPr>
        <w:pStyle w:val="22"/>
        <w:ind w:left="382" w:firstLine="0"/>
        <w:rPr>
          <w:b w:val="0"/>
          <w:color w:val="auto"/>
          <w:sz w:val="22"/>
          <w:szCs w:val="22"/>
          <w:lang w:val="ru-RU"/>
        </w:rPr>
      </w:pPr>
    </w:p>
    <w:p w14:paraId="004790FE" w14:textId="77777777" w:rsidR="004F4CDC" w:rsidRPr="004F4CDC" w:rsidRDefault="004F4CDC" w:rsidP="004F4CDC">
      <w:pPr>
        <w:pStyle w:val="22"/>
        <w:numPr>
          <w:ilvl w:val="0"/>
          <w:numId w:val="13"/>
        </w:numPr>
        <w:tabs>
          <w:tab w:val="clear" w:pos="360"/>
          <w:tab w:val="left" w:pos="382"/>
        </w:tabs>
        <w:suppressAutoHyphens/>
        <w:ind w:left="382"/>
        <w:rPr>
          <w:b w:val="0"/>
          <w:color w:val="auto"/>
          <w:sz w:val="22"/>
          <w:szCs w:val="22"/>
          <w:lang w:val="az-Cyrl-AZ"/>
        </w:rPr>
      </w:pPr>
      <w:r w:rsidRPr="004F4CDC">
        <w:rPr>
          <w:color w:val="auto"/>
          <w:sz w:val="22"/>
          <w:szCs w:val="22"/>
          <w:lang w:val="az-Cyrl-AZ"/>
        </w:rPr>
        <w:t xml:space="preserve"> </w:t>
      </w:r>
      <w:r w:rsidRPr="004F4CDC">
        <w:rPr>
          <w:b w:val="0"/>
          <w:color w:val="auto"/>
          <w:sz w:val="22"/>
          <w:szCs w:val="22"/>
          <w:lang w:val="az-Cyrl-AZ"/>
        </w:rPr>
        <w:t xml:space="preserve">расстояния до границы соседнего участка по санитарно-бытовым условиям должны быть не менее:; от хозяйственных построек и вспомогательных сооружений, гаража, отдельно стоящих от основного здания  — 1 м; от стволов высокорослых деревьев —5 м; среднерослых — 2 м; от кустарника — 1м. </w:t>
      </w:r>
    </w:p>
    <w:p w14:paraId="54921C5D" w14:textId="77777777" w:rsidR="004F4CDC" w:rsidRPr="004F4CDC" w:rsidRDefault="004F4CDC" w:rsidP="004F4CDC">
      <w:pPr>
        <w:pStyle w:val="22"/>
        <w:ind w:left="382" w:firstLine="0"/>
        <w:rPr>
          <w:b w:val="0"/>
          <w:color w:val="auto"/>
          <w:sz w:val="22"/>
          <w:szCs w:val="22"/>
          <w:lang w:val="az-Cyrl-AZ"/>
        </w:rPr>
      </w:pPr>
      <w:r w:rsidRPr="004F4CDC">
        <w:rPr>
          <w:rFonts w:eastAsia="Times New Roman"/>
          <w:b w:val="0"/>
          <w:color w:val="auto"/>
          <w:sz w:val="22"/>
          <w:szCs w:val="22"/>
          <w:lang w:val="az-Cyrl-AZ"/>
        </w:rPr>
        <w:t>Расстояния измеряются до наружных граней стен зданий , строений, сооружений.</w:t>
      </w:r>
    </w:p>
    <w:p w14:paraId="04570F8E" w14:textId="77777777" w:rsidR="004F4CDC" w:rsidRPr="004F4CDC" w:rsidRDefault="004F4CDC" w:rsidP="004F4CDC">
      <w:pPr>
        <w:pStyle w:val="22"/>
        <w:ind w:firstLine="0"/>
        <w:rPr>
          <w:b w:val="0"/>
          <w:color w:val="auto"/>
          <w:sz w:val="22"/>
          <w:szCs w:val="22"/>
          <w:lang w:val="az-Cyrl-AZ"/>
        </w:rPr>
      </w:pPr>
      <w:r w:rsidRPr="004F4CDC">
        <w:rPr>
          <w:rFonts w:eastAsia="Times New Roman"/>
          <w:color w:val="auto"/>
          <w:sz w:val="22"/>
          <w:szCs w:val="22"/>
          <w:lang w:val="az-Cyrl-AZ"/>
        </w:rPr>
        <w:t xml:space="preserve">       </w:t>
      </w:r>
      <w:r w:rsidRPr="004F4CDC">
        <w:rPr>
          <w:b w:val="0"/>
          <w:color w:val="auto"/>
          <w:sz w:val="22"/>
          <w:szCs w:val="22"/>
          <w:lang w:val="az-Cyrl-AZ"/>
        </w:rPr>
        <w:t xml:space="preserve">Расстояние  от отстойников сточных вод, компостных и выгребных ям – 5 м. </w:t>
      </w:r>
    </w:p>
    <w:p w14:paraId="1AFC6E70" w14:textId="77777777" w:rsidR="004F4CDC" w:rsidRPr="004F4CDC" w:rsidRDefault="004F4CDC" w:rsidP="004F4CDC">
      <w:pPr>
        <w:pStyle w:val="22"/>
        <w:ind w:left="382" w:firstLine="0"/>
        <w:rPr>
          <w:b w:val="0"/>
          <w:color w:val="auto"/>
          <w:sz w:val="22"/>
          <w:szCs w:val="22"/>
          <w:lang w:val="az-Cyrl-AZ"/>
        </w:rPr>
      </w:pPr>
      <w:r w:rsidRPr="004F4CDC">
        <w:rPr>
          <w:b w:val="0"/>
          <w:color w:val="auto"/>
          <w:sz w:val="22"/>
          <w:szCs w:val="22"/>
          <w:lang w:val="az-Cyrl-AZ"/>
        </w:rPr>
        <w:t>Разрешается блокировка хозяйственных построек по взаимному согласию домовладельцев, с учетом противопожарных требований.</w:t>
      </w:r>
    </w:p>
    <w:p w14:paraId="61258CD6" w14:textId="77777777" w:rsidR="004F4CDC" w:rsidRPr="004F4CDC" w:rsidRDefault="004F4CDC" w:rsidP="004F4CDC">
      <w:pPr>
        <w:pStyle w:val="22"/>
        <w:numPr>
          <w:ilvl w:val="0"/>
          <w:numId w:val="13"/>
        </w:numPr>
        <w:tabs>
          <w:tab w:val="left" w:pos="360"/>
          <w:tab w:val="left" w:pos="8144"/>
        </w:tabs>
        <w:suppressAutoHyphens/>
        <w:spacing w:before="80" w:line="216" w:lineRule="auto"/>
        <w:rPr>
          <w:b w:val="0"/>
          <w:bCs w:val="0"/>
          <w:color w:val="auto"/>
          <w:sz w:val="22"/>
          <w:szCs w:val="22"/>
          <w:lang w:val="az-Cyrl-AZ"/>
        </w:rPr>
      </w:pPr>
      <w:r w:rsidRPr="004F4CDC">
        <w:rPr>
          <w:b w:val="0"/>
          <w:color w:val="auto"/>
          <w:sz w:val="22"/>
          <w:szCs w:val="22"/>
          <w:lang w:val="ru-RU"/>
        </w:rPr>
        <w:t>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w:t>
      </w:r>
      <w:r w:rsidRPr="004F4CDC">
        <w:rPr>
          <w:b w:val="0"/>
          <w:color w:val="auto"/>
          <w:sz w:val="22"/>
          <w:szCs w:val="22"/>
          <w:lang w:val="az-Cyrl-AZ"/>
        </w:rPr>
        <w:t>расстояния между жилым домом и хозяйственными постройками, а также между хозяйственными постройками в пределах одного земельного участка не нормируются;</w:t>
      </w:r>
    </w:p>
    <w:p w14:paraId="7898D8E3" w14:textId="77777777" w:rsidR="004F4CDC" w:rsidRPr="004F4CDC" w:rsidRDefault="004F4CDC" w:rsidP="004F4CDC">
      <w:pPr>
        <w:pStyle w:val="22"/>
        <w:numPr>
          <w:ilvl w:val="0"/>
          <w:numId w:val="13"/>
        </w:numPr>
        <w:tabs>
          <w:tab w:val="left" w:pos="360"/>
          <w:tab w:val="left" w:pos="8144"/>
        </w:tabs>
        <w:suppressAutoHyphens/>
        <w:spacing w:before="80" w:line="216" w:lineRule="auto"/>
        <w:rPr>
          <w:b w:val="0"/>
          <w:bCs w:val="0"/>
          <w:color w:val="auto"/>
          <w:sz w:val="22"/>
          <w:szCs w:val="22"/>
          <w:lang w:val="az-Cyrl-AZ"/>
        </w:rPr>
      </w:pPr>
      <w:r w:rsidRPr="004F4CDC">
        <w:rPr>
          <w:b w:val="0"/>
          <w:color w:val="auto"/>
          <w:sz w:val="22"/>
          <w:szCs w:val="22"/>
          <w:lang w:val="az-Cyrl-AZ"/>
        </w:rPr>
        <w:t xml:space="preserve">при строительстве  отдельно стоящих вспомогательных строений и сооружений высотой более 3-х метров (до конька или  иной наивысшей  точки крыши), расстояние от  границы участка, увеличивается на 50 см. на каждый метр  превышения.  </w:t>
      </w:r>
    </w:p>
    <w:p w14:paraId="1AC572EE" w14:textId="77777777" w:rsidR="004F4CDC" w:rsidRPr="004F4CDC" w:rsidRDefault="004F4CDC" w:rsidP="004F4CDC">
      <w:pPr>
        <w:pStyle w:val="22"/>
        <w:numPr>
          <w:ilvl w:val="0"/>
          <w:numId w:val="13"/>
        </w:numPr>
        <w:tabs>
          <w:tab w:val="left" w:pos="360"/>
          <w:tab w:val="left" w:pos="8144"/>
        </w:tabs>
        <w:suppressAutoHyphens/>
        <w:spacing w:before="80" w:line="216" w:lineRule="auto"/>
        <w:rPr>
          <w:b w:val="0"/>
          <w:bCs w:val="0"/>
          <w:color w:val="auto"/>
          <w:sz w:val="22"/>
          <w:szCs w:val="22"/>
          <w:lang w:val="az-Cyrl-AZ"/>
        </w:rPr>
      </w:pPr>
      <w:r w:rsidRPr="004F4CDC">
        <w:rPr>
          <w:b w:val="0"/>
          <w:color w:val="auto"/>
          <w:sz w:val="22"/>
          <w:szCs w:val="22"/>
          <w:lang w:val="az-Cyrl-AZ"/>
        </w:rPr>
        <w:t>уклон крыши построек, располагаемых на расстоянии менее 1,5 м от соседнего участка, должен быть в сторону противоположную границе участка.</w:t>
      </w:r>
    </w:p>
    <w:p w14:paraId="23D6CEAF" w14:textId="77777777" w:rsidR="004F4CDC" w:rsidRPr="004F4CDC" w:rsidRDefault="004F4CDC" w:rsidP="004F4CDC">
      <w:pPr>
        <w:pStyle w:val="22"/>
        <w:numPr>
          <w:ilvl w:val="0"/>
          <w:numId w:val="13"/>
        </w:numPr>
        <w:tabs>
          <w:tab w:val="left" w:pos="360"/>
          <w:tab w:val="left" w:pos="8144"/>
        </w:tabs>
        <w:suppressAutoHyphens/>
        <w:spacing w:before="80" w:line="216" w:lineRule="auto"/>
        <w:rPr>
          <w:b w:val="0"/>
          <w:bCs w:val="0"/>
          <w:color w:val="auto"/>
          <w:sz w:val="22"/>
          <w:szCs w:val="22"/>
          <w:lang w:val="az-Cyrl-AZ"/>
        </w:rPr>
      </w:pPr>
      <w:r w:rsidRPr="004F4CDC">
        <w:rPr>
          <w:b w:val="0"/>
          <w:color w:val="auto"/>
          <w:sz w:val="22"/>
          <w:szCs w:val="22"/>
          <w:lang w:val="az-Cyrl-AZ"/>
        </w:rPr>
        <w:t xml:space="preserve">высота хозяйственных построек не должна нарушать условий инсоляции соседних земельных </w:t>
      </w:r>
      <w:r w:rsidRPr="004F4CDC">
        <w:rPr>
          <w:b w:val="0"/>
          <w:color w:val="auto"/>
          <w:sz w:val="22"/>
          <w:szCs w:val="22"/>
          <w:lang w:val="az-Cyrl-AZ"/>
        </w:rPr>
        <w:tab/>
        <w:t>участков;</w:t>
      </w:r>
    </w:p>
    <w:p w14:paraId="02C3C839" w14:textId="77777777" w:rsidR="004F4CDC" w:rsidRPr="004F4CDC" w:rsidRDefault="004F4CDC" w:rsidP="004F4CDC">
      <w:pPr>
        <w:pStyle w:val="22"/>
        <w:numPr>
          <w:ilvl w:val="0"/>
          <w:numId w:val="13"/>
        </w:numPr>
        <w:tabs>
          <w:tab w:val="left" w:pos="360"/>
          <w:tab w:val="left" w:pos="8144"/>
        </w:tabs>
        <w:suppressAutoHyphens/>
        <w:spacing w:before="80" w:line="216" w:lineRule="auto"/>
        <w:rPr>
          <w:b w:val="0"/>
          <w:bCs w:val="0"/>
          <w:color w:val="auto"/>
          <w:sz w:val="22"/>
          <w:szCs w:val="22"/>
          <w:lang w:val="az-Cyrl-AZ"/>
        </w:rPr>
      </w:pPr>
      <w:r w:rsidRPr="004F4CDC">
        <w:rPr>
          <w:b w:val="0"/>
          <w:color w:val="auto"/>
          <w:sz w:val="22"/>
          <w:szCs w:val="22"/>
          <w:lang w:val="az-Cyrl-AZ"/>
        </w:rPr>
        <w:t>При устройстве на участке  колодцев и отстойников сточных вод следует руководствоваться  требовниями  СанПиН 2.1.4.1075-02.</w:t>
      </w:r>
    </w:p>
    <w:p w14:paraId="2BE4F279" w14:textId="77777777" w:rsidR="004F4CDC" w:rsidRPr="004F4CDC" w:rsidRDefault="004F4CDC" w:rsidP="004F4CDC">
      <w:pPr>
        <w:pStyle w:val="22"/>
        <w:numPr>
          <w:ilvl w:val="0"/>
          <w:numId w:val="13"/>
        </w:numPr>
        <w:tabs>
          <w:tab w:val="left" w:pos="360"/>
          <w:tab w:val="left" w:pos="8144"/>
        </w:tabs>
        <w:suppressAutoHyphens/>
        <w:spacing w:before="80" w:line="216" w:lineRule="auto"/>
        <w:rPr>
          <w:b w:val="0"/>
          <w:bCs w:val="0"/>
          <w:color w:val="auto"/>
          <w:sz w:val="22"/>
          <w:szCs w:val="22"/>
          <w:lang w:val="az-Cyrl-AZ"/>
        </w:rPr>
      </w:pPr>
      <w:r w:rsidRPr="004F4CDC">
        <w:rPr>
          <w:b w:val="0"/>
          <w:color w:val="auto"/>
          <w:sz w:val="22"/>
          <w:szCs w:val="22"/>
          <w:lang w:val="az-Cyrl-AZ"/>
        </w:rPr>
        <w:t>запрещается устройство индивидуальных отстойников за пределами своих участков.</w:t>
      </w:r>
    </w:p>
    <w:p w14:paraId="0BCCCBF1" w14:textId="4AB89BDD" w:rsidR="00336B5A" w:rsidRPr="004F4CDC" w:rsidRDefault="00336B5A" w:rsidP="00336B5A">
      <w:pPr>
        <w:ind w:firstLine="708"/>
        <w:jc w:val="both"/>
        <w:rPr>
          <w:rFonts w:ascii="Times New Roman" w:hAnsi="Times New Roman" w:cs="Times New Roman"/>
          <w:sz w:val="28"/>
          <w:szCs w:val="28"/>
          <w:lang w:val="az-Cyrl-AZ"/>
        </w:rPr>
      </w:pPr>
    </w:p>
    <w:p w14:paraId="2580D8D0" w14:textId="77777777" w:rsidR="00A4519B" w:rsidRPr="00634735" w:rsidRDefault="00A4519B" w:rsidP="00634735">
      <w:pPr>
        <w:pStyle w:val="aa"/>
        <w:numPr>
          <w:ilvl w:val="0"/>
          <w:numId w:val="9"/>
        </w:numPr>
        <w:spacing w:after="200" w:line="276" w:lineRule="auto"/>
        <w:ind w:left="0" w:firstLine="709"/>
        <w:jc w:val="both"/>
        <w:rPr>
          <w:rFonts w:ascii="Times New Roman" w:hAnsi="Times New Roman" w:cs="Times New Roman"/>
          <w:sz w:val="28"/>
          <w:szCs w:val="28"/>
        </w:rPr>
      </w:pPr>
      <w:r w:rsidRPr="00634735">
        <w:rPr>
          <w:rFonts w:ascii="Times New Roman" w:hAnsi="Times New Roman" w:cs="Times New Roman"/>
          <w:sz w:val="28"/>
          <w:szCs w:val="28"/>
        </w:rPr>
        <w:t>Место, сроки подачи заявок, дата, время проведения аукциона</w:t>
      </w:r>
    </w:p>
    <w:p w14:paraId="37E7BEBA" w14:textId="663800CA" w:rsidR="00A4519B" w:rsidRPr="00E7530B" w:rsidRDefault="00A4519B" w:rsidP="00E7530B">
      <w:pPr>
        <w:pStyle w:val="Default"/>
        <w:pBdr>
          <w:bottom w:val="none" w:sz="4" w:space="1" w:color="000000"/>
        </w:pBdr>
        <w:ind w:firstLine="709"/>
        <w:jc w:val="both"/>
        <w:rPr>
          <w:color w:val="auto"/>
          <w:sz w:val="28"/>
          <w:szCs w:val="28"/>
        </w:rPr>
      </w:pPr>
      <w:r w:rsidRPr="00634735">
        <w:rPr>
          <w:color w:val="auto"/>
          <w:sz w:val="28"/>
          <w:szCs w:val="28"/>
        </w:rPr>
        <w:t xml:space="preserve">Место подачи (приема) Заявок: электронная площадка: адрес местонахождения: 115114, г. Москва, ул. Кожевническая, д. 14, стр. 5, </w:t>
      </w:r>
      <w:r w:rsidR="00EE2165">
        <w:rPr>
          <w:color w:val="auto"/>
          <w:sz w:val="28"/>
          <w:szCs w:val="28"/>
        </w:rPr>
        <w:t xml:space="preserve">                  </w:t>
      </w:r>
      <w:r w:rsidRPr="00634735">
        <w:rPr>
          <w:color w:val="auto"/>
          <w:sz w:val="28"/>
          <w:szCs w:val="28"/>
        </w:rPr>
        <w:t>тел. +8 (495</w:t>
      </w:r>
      <w:r w:rsidRPr="00E7530B">
        <w:rPr>
          <w:color w:val="auto"/>
          <w:sz w:val="28"/>
          <w:szCs w:val="28"/>
        </w:rPr>
        <w:t xml:space="preserve">) 276-16-26, официальный сайт </w:t>
      </w:r>
      <w:hyperlink r:id="rId9" w:tooltip="http://www.roseltorg.ru" w:history="1">
        <w:r w:rsidRPr="00E7530B">
          <w:rPr>
            <w:color w:val="auto"/>
            <w:sz w:val="28"/>
            <w:szCs w:val="28"/>
            <w:u w:val="single"/>
          </w:rPr>
          <w:t>www.roseltorg.ru</w:t>
        </w:r>
      </w:hyperlink>
      <w:r w:rsidRPr="00E7530B">
        <w:rPr>
          <w:color w:val="auto"/>
          <w:sz w:val="28"/>
          <w:szCs w:val="28"/>
          <w:u w:val="single"/>
        </w:rPr>
        <w:t>.</w:t>
      </w:r>
    </w:p>
    <w:p w14:paraId="508CB43F" w14:textId="498F6CB4" w:rsidR="00A4519B" w:rsidRPr="00E7530B" w:rsidRDefault="00A4519B" w:rsidP="00A4519B">
      <w:pPr>
        <w:ind w:firstLine="709"/>
        <w:rPr>
          <w:rFonts w:ascii="Times New Roman" w:hAnsi="Times New Roman" w:cs="Times New Roman"/>
          <w:bCs/>
          <w:sz w:val="28"/>
          <w:szCs w:val="28"/>
        </w:rPr>
      </w:pPr>
      <w:r w:rsidRPr="00E7530B">
        <w:rPr>
          <w:rFonts w:ascii="Times New Roman" w:hAnsi="Times New Roman" w:cs="Times New Roman"/>
          <w:bCs/>
          <w:sz w:val="28"/>
          <w:szCs w:val="28"/>
        </w:rPr>
        <w:t xml:space="preserve">Начало приема заявок: </w:t>
      </w:r>
      <w:r w:rsidR="00C3047C" w:rsidRPr="00E7530B">
        <w:rPr>
          <w:rFonts w:ascii="Times New Roman" w:hAnsi="Times New Roman" w:cs="Times New Roman"/>
          <w:bCs/>
          <w:sz w:val="28"/>
          <w:szCs w:val="28"/>
        </w:rPr>
        <w:t>2</w:t>
      </w:r>
      <w:r w:rsidR="00E7530B" w:rsidRPr="00E7530B">
        <w:rPr>
          <w:rFonts w:ascii="Times New Roman" w:hAnsi="Times New Roman" w:cs="Times New Roman"/>
          <w:bCs/>
          <w:sz w:val="28"/>
          <w:szCs w:val="28"/>
        </w:rPr>
        <w:t>5</w:t>
      </w:r>
      <w:r w:rsidRPr="00E7530B">
        <w:rPr>
          <w:rFonts w:ascii="Times New Roman" w:hAnsi="Times New Roman" w:cs="Times New Roman"/>
          <w:bCs/>
          <w:sz w:val="28"/>
          <w:szCs w:val="28"/>
        </w:rPr>
        <w:t>.0</w:t>
      </w:r>
      <w:r w:rsidR="00634735" w:rsidRPr="00E7530B">
        <w:rPr>
          <w:rFonts w:ascii="Times New Roman" w:hAnsi="Times New Roman" w:cs="Times New Roman"/>
          <w:bCs/>
          <w:sz w:val="28"/>
          <w:szCs w:val="28"/>
        </w:rPr>
        <w:t>7</w:t>
      </w:r>
      <w:r w:rsidRPr="00E7530B">
        <w:rPr>
          <w:rFonts w:ascii="Times New Roman" w:hAnsi="Times New Roman" w:cs="Times New Roman"/>
          <w:bCs/>
          <w:sz w:val="28"/>
          <w:szCs w:val="28"/>
        </w:rPr>
        <w:t xml:space="preserve">.2025 в </w:t>
      </w:r>
      <w:r w:rsidR="00E7530B" w:rsidRPr="00E7530B">
        <w:rPr>
          <w:rFonts w:ascii="Times New Roman" w:hAnsi="Times New Roman" w:cs="Times New Roman"/>
          <w:bCs/>
          <w:sz w:val="28"/>
          <w:szCs w:val="28"/>
        </w:rPr>
        <w:t>0</w:t>
      </w:r>
      <w:r w:rsidR="00A71CF3">
        <w:rPr>
          <w:rFonts w:ascii="Times New Roman" w:hAnsi="Times New Roman" w:cs="Times New Roman"/>
          <w:bCs/>
          <w:sz w:val="28"/>
          <w:szCs w:val="28"/>
        </w:rPr>
        <w:t>8</w:t>
      </w:r>
      <w:r w:rsidRPr="00E7530B">
        <w:rPr>
          <w:rFonts w:ascii="Times New Roman" w:hAnsi="Times New Roman" w:cs="Times New Roman"/>
          <w:bCs/>
          <w:sz w:val="28"/>
          <w:szCs w:val="28"/>
        </w:rPr>
        <w:t xml:space="preserve"> час. 00 мин.</w:t>
      </w:r>
    </w:p>
    <w:p w14:paraId="40EBA416" w14:textId="4F45464F" w:rsidR="00A4519B" w:rsidRPr="00E7530B" w:rsidRDefault="00A4519B" w:rsidP="00A4519B">
      <w:pPr>
        <w:ind w:firstLine="709"/>
        <w:rPr>
          <w:rFonts w:ascii="Times New Roman" w:hAnsi="Times New Roman" w:cs="Times New Roman"/>
          <w:bCs/>
          <w:sz w:val="28"/>
          <w:szCs w:val="28"/>
        </w:rPr>
      </w:pPr>
      <w:r w:rsidRPr="00E7530B">
        <w:rPr>
          <w:rFonts w:ascii="Times New Roman" w:hAnsi="Times New Roman" w:cs="Times New Roman"/>
          <w:bCs/>
          <w:sz w:val="28"/>
          <w:szCs w:val="28"/>
        </w:rPr>
        <w:t xml:space="preserve">Окончание приема заявок: </w:t>
      </w:r>
      <w:r w:rsidR="00153752">
        <w:rPr>
          <w:rFonts w:ascii="Times New Roman" w:hAnsi="Times New Roman" w:cs="Times New Roman"/>
          <w:bCs/>
          <w:sz w:val="28"/>
          <w:szCs w:val="28"/>
        </w:rPr>
        <w:t>20</w:t>
      </w:r>
      <w:r w:rsidRPr="00E7530B">
        <w:rPr>
          <w:rFonts w:ascii="Times New Roman" w:hAnsi="Times New Roman" w:cs="Times New Roman"/>
          <w:bCs/>
          <w:sz w:val="28"/>
          <w:szCs w:val="28"/>
        </w:rPr>
        <w:t>.0</w:t>
      </w:r>
      <w:r w:rsidR="00C3047C" w:rsidRPr="00E7530B">
        <w:rPr>
          <w:rFonts w:ascii="Times New Roman" w:hAnsi="Times New Roman" w:cs="Times New Roman"/>
          <w:bCs/>
          <w:sz w:val="28"/>
          <w:szCs w:val="28"/>
        </w:rPr>
        <w:t>8</w:t>
      </w:r>
      <w:r w:rsidRPr="00E7530B">
        <w:rPr>
          <w:rFonts w:ascii="Times New Roman" w:hAnsi="Times New Roman" w:cs="Times New Roman"/>
          <w:bCs/>
          <w:sz w:val="28"/>
          <w:szCs w:val="28"/>
        </w:rPr>
        <w:t>.2025 в 17 час. 00 мин.</w:t>
      </w:r>
    </w:p>
    <w:p w14:paraId="7AA4FBA0" w14:textId="77777777" w:rsidR="00EE2165" w:rsidRPr="00E7530B"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E7530B">
        <w:rPr>
          <w:rFonts w:ascii="Times New Roman" w:hAnsi="Times New Roman" w:cs="Times New Roman"/>
          <w:bCs/>
          <w:sz w:val="28"/>
          <w:szCs w:val="28"/>
        </w:rPr>
        <w:t xml:space="preserve">Рассмотрение заявок (определение участников): </w:t>
      </w:r>
    </w:p>
    <w:p w14:paraId="2B02B99C" w14:textId="2EB0F1DE" w:rsidR="00A4519B" w:rsidRPr="00E7530B" w:rsidRDefault="00C3047C"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E7530B">
        <w:rPr>
          <w:rFonts w:ascii="Times New Roman" w:hAnsi="Times New Roman" w:cs="Times New Roman"/>
          <w:bCs/>
          <w:sz w:val="28"/>
          <w:szCs w:val="28"/>
        </w:rPr>
        <w:t>22</w:t>
      </w:r>
      <w:r w:rsidR="00A4519B" w:rsidRPr="00E7530B">
        <w:rPr>
          <w:rFonts w:ascii="Times New Roman" w:hAnsi="Times New Roman" w:cs="Times New Roman"/>
          <w:bCs/>
          <w:sz w:val="28"/>
          <w:szCs w:val="28"/>
        </w:rPr>
        <w:t>.0</w:t>
      </w:r>
      <w:r w:rsidRPr="00E7530B">
        <w:rPr>
          <w:rFonts w:ascii="Times New Roman" w:hAnsi="Times New Roman" w:cs="Times New Roman"/>
          <w:bCs/>
          <w:sz w:val="28"/>
          <w:szCs w:val="28"/>
        </w:rPr>
        <w:t>8</w:t>
      </w:r>
      <w:r w:rsidR="00A4519B" w:rsidRPr="00E7530B">
        <w:rPr>
          <w:rFonts w:ascii="Times New Roman" w:hAnsi="Times New Roman" w:cs="Times New Roman"/>
          <w:bCs/>
          <w:sz w:val="28"/>
          <w:szCs w:val="28"/>
        </w:rPr>
        <w:t>.2025 в 1</w:t>
      </w:r>
      <w:r w:rsidR="00E7530B" w:rsidRPr="00E7530B">
        <w:rPr>
          <w:rFonts w:ascii="Times New Roman" w:hAnsi="Times New Roman" w:cs="Times New Roman"/>
          <w:bCs/>
          <w:sz w:val="28"/>
          <w:szCs w:val="28"/>
        </w:rPr>
        <w:t>1</w:t>
      </w:r>
      <w:r w:rsidR="00A4519B" w:rsidRPr="00E7530B">
        <w:rPr>
          <w:rFonts w:ascii="Times New Roman" w:hAnsi="Times New Roman" w:cs="Times New Roman"/>
          <w:bCs/>
          <w:sz w:val="28"/>
          <w:szCs w:val="28"/>
        </w:rPr>
        <w:t xml:space="preserve"> час. 00 мин.      </w:t>
      </w:r>
    </w:p>
    <w:p w14:paraId="22975271" w14:textId="60D7BBB5" w:rsidR="00A4519B" w:rsidRPr="00E7530B"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E7530B">
        <w:rPr>
          <w:rFonts w:ascii="Times New Roman" w:hAnsi="Times New Roman" w:cs="Times New Roman"/>
          <w:sz w:val="28"/>
          <w:szCs w:val="28"/>
        </w:rPr>
        <w:t>Проведение аукциона (дата и время начала приема предложений от участников аукциона) – 2</w:t>
      </w:r>
      <w:r w:rsidR="00E7530B" w:rsidRPr="00E7530B">
        <w:rPr>
          <w:rFonts w:ascii="Times New Roman" w:hAnsi="Times New Roman" w:cs="Times New Roman"/>
          <w:sz w:val="28"/>
          <w:szCs w:val="28"/>
        </w:rPr>
        <w:t>6</w:t>
      </w:r>
      <w:r w:rsidRPr="00E7530B">
        <w:rPr>
          <w:rFonts w:ascii="Times New Roman" w:hAnsi="Times New Roman" w:cs="Times New Roman"/>
          <w:sz w:val="28"/>
          <w:szCs w:val="28"/>
        </w:rPr>
        <w:t>.0</w:t>
      </w:r>
      <w:r w:rsidR="00C3047C" w:rsidRPr="00E7530B">
        <w:rPr>
          <w:rFonts w:ascii="Times New Roman" w:hAnsi="Times New Roman" w:cs="Times New Roman"/>
          <w:sz w:val="28"/>
          <w:szCs w:val="28"/>
        </w:rPr>
        <w:t>8</w:t>
      </w:r>
      <w:r w:rsidRPr="00E7530B">
        <w:rPr>
          <w:rFonts w:ascii="Times New Roman" w:hAnsi="Times New Roman" w:cs="Times New Roman"/>
          <w:sz w:val="28"/>
          <w:szCs w:val="28"/>
        </w:rPr>
        <w:t xml:space="preserve">.2025 в </w:t>
      </w:r>
      <w:r w:rsidR="00E7530B" w:rsidRPr="00E7530B">
        <w:rPr>
          <w:rFonts w:ascii="Times New Roman" w:hAnsi="Times New Roman" w:cs="Times New Roman"/>
          <w:sz w:val="28"/>
          <w:szCs w:val="28"/>
        </w:rPr>
        <w:t>10</w:t>
      </w:r>
      <w:r w:rsidRPr="00E7530B">
        <w:rPr>
          <w:rFonts w:ascii="Times New Roman" w:hAnsi="Times New Roman" w:cs="Times New Roman"/>
          <w:sz w:val="28"/>
          <w:szCs w:val="28"/>
        </w:rPr>
        <w:t xml:space="preserve"> час. 00 мин. </w:t>
      </w:r>
    </w:p>
    <w:p w14:paraId="2CF98AAD" w14:textId="77777777" w:rsidR="00E7530B" w:rsidRPr="00E7530B"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8"/>
          <w:szCs w:val="28"/>
        </w:rPr>
      </w:pPr>
      <w:r w:rsidRPr="00E7530B">
        <w:rPr>
          <w:rFonts w:ascii="Times New Roman" w:hAnsi="Times New Roman" w:cs="Times New Roman"/>
          <w:sz w:val="28"/>
          <w:szCs w:val="28"/>
        </w:rPr>
        <w:tab/>
        <w:t xml:space="preserve">       Место и срок подведения итогов аукциона:</w:t>
      </w:r>
      <w:r w:rsidR="00E7530B" w:rsidRPr="00E7530B">
        <w:rPr>
          <w:rFonts w:ascii="Times New Roman" w:hAnsi="Times New Roman" w:cs="Times New Roman"/>
          <w:sz w:val="28"/>
          <w:szCs w:val="28"/>
        </w:rPr>
        <w:t xml:space="preserve"> </w:t>
      </w:r>
    </w:p>
    <w:p w14:paraId="22427871" w14:textId="37349EDB" w:rsidR="00A4519B" w:rsidRDefault="00E7530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8"/>
          <w:szCs w:val="28"/>
        </w:rPr>
      </w:pPr>
      <w:r w:rsidRPr="00E7530B">
        <w:rPr>
          <w:rFonts w:ascii="Times New Roman" w:hAnsi="Times New Roman" w:cs="Times New Roman"/>
          <w:sz w:val="28"/>
          <w:szCs w:val="28"/>
        </w:rPr>
        <w:tab/>
      </w:r>
      <w:r w:rsidRPr="00E7530B">
        <w:rPr>
          <w:rFonts w:ascii="Times New Roman" w:hAnsi="Times New Roman" w:cs="Times New Roman"/>
          <w:sz w:val="28"/>
          <w:szCs w:val="28"/>
        </w:rPr>
        <w:tab/>
      </w:r>
      <w:r w:rsidR="00A4519B" w:rsidRPr="00E7530B">
        <w:rPr>
          <w:rFonts w:ascii="Times New Roman" w:hAnsi="Times New Roman" w:cs="Times New Roman"/>
          <w:sz w:val="28"/>
          <w:szCs w:val="28"/>
        </w:rPr>
        <w:t>электронная площадка - АО «ЕЭТП» 2</w:t>
      </w:r>
      <w:r w:rsidRPr="00E7530B">
        <w:rPr>
          <w:rFonts w:ascii="Times New Roman" w:hAnsi="Times New Roman" w:cs="Times New Roman"/>
          <w:sz w:val="28"/>
          <w:szCs w:val="28"/>
        </w:rPr>
        <w:t>7</w:t>
      </w:r>
      <w:r w:rsidR="00A4519B" w:rsidRPr="00E7530B">
        <w:rPr>
          <w:rFonts w:ascii="Times New Roman" w:hAnsi="Times New Roman" w:cs="Times New Roman"/>
          <w:sz w:val="28"/>
          <w:szCs w:val="28"/>
        </w:rPr>
        <w:t>.0</w:t>
      </w:r>
      <w:r w:rsidR="00C3047C" w:rsidRPr="00E7530B">
        <w:rPr>
          <w:rFonts w:ascii="Times New Roman" w:hAnsi="Times New Roman" w:cs="Times New Roman"/>
          <w:sz w:val="28"/>
          <w:szCs w:val="28"/>
        </w:rPr>
        <w:t>8</w:t>
      </w:r>
      <w:r w:rsidR="00A4519B" w:rsidRPr="00E7530B">
        <w:rPr>
          <w:rFonts w:ascii="Times New Roman" w:hAnsi="Times New Roman" w:cs="Times New Roman"/>
          <w:sz w:val="28"/>
          <w:szCs w:val="28"/>
        </w:rPr>
        <w:t xml:space="preserve">.2025 года. </w:t>
      </w:r>
    </w:p>
    <w:p w14:paraId="5EA76C07" w14:textId="77777777" w:rsidR="00DA1AD9" w:rsidRPr="00E7530B" w:rsidRDefault="00DA1AD9"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8"/>
          <w:szCs w:val="28"/>
        </w:rPr>
      </w:pPr>
    </w:p>
    <w:p w14:paraId="5F90327C" w14:textId="77777777" w:rsidR="00A4519B" w:rsidRPr="00F972B2" w:rsidRDefault="00A4519B" w:rsidP="00A4519B">
      <w:pPr>
        <w:pStyle w:val="aa"/>
        <w:numPr>
          <w:ilvl w:val="0"/>
          <w:numId w:val="9"/>
        </w:numPr>
        <w:spacing w:after="200" w:line="276" w:lineRule="auto"/>
        <w:jc w:val="center"/>
        <w:rPr>
          <w:rFonts w:ascii="Times New Roman" w:hAnsi="Times New Roman" w:cs="Times New Roman"/>
          <w:sz w:val="28"/>
          <w:szCs w:val="28"/>
        </w:rPr>
      </w:pPr>
      <w:r w:rsidRPr="00F972B2">
        <w:rPr>
          <w:rFonts w:ascii="Times New Roman" w:hAnsi="Times New Roman" w:cs="Times New Roman"/>
          <w:sz w:val="28"/>
          <w:szCs w:val="28"/>
        </w:rPr>
        <w:t>Условия участия в аукционе в электронной форме</w:t>
      </w:r>
    </w:p>
    <w:p w14:paraId="6C7EFD95" w14:textId="4DA4B4A4"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участия в </w:t>
      </w:r>
      <w:r w:rsidR="001246D1">
        <w:rPr>
          <w:rFonts w:ascii="Times New Roman" w:hAnsi="Times New Roman" w:cs="Times New Roman"/>
          <w:sz w:val="28"/>
          <w:szCs w:val="28"/>
        </w:rPr>
        <w:t>аукционе</w:t>
      </w:r>
      <w:r w:rsidRPr="00F972B2">
        <w:rPr>
          <w:rFonts w:ascii="Times New Roman" w:hAnsi="Times New Roman" w:cs="Times New Roman"/>
          <w:sz w:val="28"/>
          <w:szCs w:val="28"/>
        </w:rPr>
        <w:t xml:space="preserve"> (лично или через представителя) претендент обязан: </w:t>
      </w:r>
    </w:p>
    <w:p w14:paraId="5ED3201C" w14:textId="77777777"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внести задаток в указанном в настоящем информационном сообщении порядке; </w:t>
      </w:r>
    </w:p>
    <w:p w14:paraId="6483AA10" w14:textId="77777777"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 установленном порядке подать заявку по форме, указанной в приложении к настоящему информационному сообщению </w:t>
      </w:r>
      <w:r w:rsidRPr="00F972B2">
        <w:rPr>
          <w:rFonts w:ascii="Times New Roman" w:hAnsi="Times New Roman" w:cs="Times New Roman"/>
          <w:iCs/>
          <w:sz w:val="28"/>
          <w:szCs w:val="28"/>
        </w:rPr>
        <w:t>(приложение 1).</w:t>
      </w:r>
      <w:r w:rsidRPr="00F972B2">
        <w:rPr>
          <w:rFonts w:ascii="Times New Roman" w:hAnsi="Times New Roman" w:cs="Times New Roman"/>
          <w:sz w:val="28"/>
          <w:szCs w:val="28"/>
        </w:rPr>
        <w:t xml:space="preserve"> </w:t>
      </w:r>
    </w:p>
    <w:p w14:paraId="2A200420" w14:textId="77777777" w:rsidR="00A4519B" w:rsidRPr="00F972B2" w:rsidRDefault="00A4519B" w:rsidP="00A4519B">
      <w:pPr>
        <w:tabs>
          <w:tab w:val="left" w:pos="3930"/>
        </w:tabs>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обеспечения доступа к участию в аукционе в электронной форме претендентам необходимо пройти процедуру регистрации на электронной площадке АО «Единая электронная торговая площадка» в соответствии с Регламентом электронной площадки. Ограничения участия отдельных категорий физических и юридических лиц устанавливаются в соответствии с законодательством Российской Федерации. </w:t>
      </w:r>
    </w:p>
    <w:p w14:paraId="294B1113" w14:textId="77777777" w:rsidR="00A4519B" w:rsidRPr="00B55D84" w:rsidRDefault="00A4519B" w:rsidP="00A4519B">
      <w:pPr>
        <w:ind w:firstLine="709"/>
        <w:rPr>
          <w:rFonts w:ascii="Times New Roman" w:hAnsi="Times New Roman" w:cs="Times New Roman"/>
          <w:sz w:val="28"/>
          <w:szCs w:val="28"/>
        </w:rPr>
      </w:pPr>
      <w:r w:rsidRPr="00B55D84">
        <w:rPr>
          <w:rFonts w:ascii="Times New Roman" w:hAnsi="Times New Roman" w:cs="Times New Roman"/>
          <w:sz w:val="28"/>
          <w:szCs w:val="28"/>
        </w:rPr>
        <w:t xml:space="preserve">Обязанность доказать свое право на участие в аукционе в электронной форме возлагается на претендента. </w:t>
      </w:r>
    </w:p>
    <w:p w14:paraId="1B03F262"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срок внесения задатка и его возврата</w:t>
      </w:r>
    </w:p>
    <w:p w14:paraId="33358167"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внесения задатка на участие в аукционе в электронной форме Оператор электронной площадки при аккредитации участника аренды открывает ему специальный счет для проведения операций по обеспечению участия в электронных торгах. Одновременно с уведомлением об аккредитации на электронной площадке, Оператор электронной площадки направляет вновь аккредитованному участнику аренды реквизиты этого счета. </w:t>
      </w:r>
    </w:p>
    <w:p w14:paraId="26B2225D"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 момента подачи заявки на участие в аукционе в электронной форме претендент должен обеспечить наличие денежных средств в размере задатка на участие в продаже на своем, открытом у Оператора электронной площадки, счете для проведения операций по обеспечению участия в электронных торгах. Участие в аукционе в электронной форме возможно лишь при наличии у участника аренды на данном счете денежных средств, в отношении которых не осуществлено блокирование операций по счету, в размере задатка на участие в аукционе в электронной форме, предусмотренного информационным сообщением. Для перевода денежных средств на свой лицевой счет необходимо осуществить банковский платеж на реквизиты, полученные при аккредитации в системном сообщении от электронной площадки, а также указать назначение платежа-задаток для участия в аукционе. </w:t>
      </w:r>
    </w:p>
    <w:p w14:paraId="1ADD15E1"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Оператор электронной площадки производит блокирование денежных средств в размере задатка на лицевом счете претендента в момент подачи заявки на участие в аукционе в электронной форме. </w:t>
      </w:r>
    </w:p>
    <w:p w14:paraId="2E9D0A8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 </w:t>
      </w:r>
    </w:p>
    <w:p w14:paraId="59A9BE90"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Прекращение блокирования денежных средств на лицевом счете претендентов (участников) осуществляет Оператор электронной площадки в порядке, установленном Регламентом электронной торговой площадки АО «Единая электронная торговая площадка»: </w:t>
      </w:r>
    </w:p>
    <w:p w14:paraId="60007084"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 </w:t>
      </w:r>
    </w:p>
    <w:p w14:paraId="0BE96427"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позднее дня окончания приема заявок, либо в случае признания аукциона несостоявшимся - в течение 5 (пяти) календарных дней со дня подписания протокола о признании претендентов участниками аренды имущества; </w:t>
      </w:r>
    </w:p>
    <w:p w14:paraId="13B3EAB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не допущенным к участию в аукционе, - в течение 5 (пяти) календарных дней со дня подписания протокола о признании претендентов участниками аренды имущества; </w:t>
      </w:r>
    </w:p>
    <w:p w14:paraId="7840FB7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участникам, не признанным победителями, - в течение 5 (пяти) календарных дней со дня подведения итогов аренды имущества. </w:t>
      </w:r>
    </w:p>
    <w:p w14:paraId="6FFC2E3D"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2948A9F7"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подачи заявок на участие в аукционе в электронной форме</w:t>
      </w:r>
    </w:p>
    <w:p w14:paraId="0464C051"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Подача заявки на участие в аукционе в электронной форме осуществляется претендентом из личного кабинета посредством штатного интерфейса. Заявки подаются путем заполнения форм, представленных в Приложении к настоящему информационному сообщению, и размещения их электронного образа, с приложением электронных образов документов в соответствии с перечнем, указанным в настоящем информационном сообщении, на сайте электронной торговой площадки www.roseltorg.ru. </w:t>
      </w:r>
    </w:p>
    <w:p w14:paraId="28329122"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Одно лицо имеет право подать только одну заявку. Заявки подаются, начиная с даты и времени начала приема заявок до даты и времени окончания приема заявок, указанных в настоящем информационном сообщении. Заявки подаются и принимаются одновременно с полным комплектом требуемых для участия в аукционе в электронной форме документов. Заявка и приложенные к ней документы должны быть подписаны электронной подписью Претендента (его уполномоченного представителя).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Время создания, получения и отправки электронных документов на электронной площадке, а также время проведения процедуры аренды государственного имущества соответствует местному времени, в котором функционирует электронная торговая площадка. Заявки, поступившие по истечении срока их приема, Оператором электронной площадки не принимаются и на электронной торговой площадке не регистрируются.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14:paraId="36F6978C"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Перечень требуемых документов для участия в аукционе и требования к их оформлению</w:t>
      </w:r>
    </w:p>
    <w:p w14:paraId="4559B2E7" w14:textId="59D153D9" w:rsidR="00B55D84"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участия в аукционе </w:t>
      </w:r>
      <w:r w:rsidR="00B55D84" w:rsidRPr="00B55D84">
        <w:rPr>
          <w:rFonts w:ascii="Times New Roman" w:hAnsi="Times New Roman" w:cs="Times New Roman"/>
          <w:sz w:val="28"/>
          <w:szCs w:val="28"/>
        </w:rPr>
        <w:t>лица, желающие принять участие в аукционе на право на заключение договора аренды земельного участка, подают в уполномоченный орган следующие документы:</w:t>
      </w:r>
    </w:p>
    <w:p w14:paraId="5CBC6096" w14:textId="256240B9"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41D237A1" w14:textId="4E55AEA2"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копии документов, удостоверяющих личность заявителя (для граждан);</w:t>
      </w:r>
    </w:p>
    <w:p w14:paraId="63B40BF1" w14:textId="77777777"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D0797CD" w14:textId="0797F426" w:rsidR="00B55D84" w:rsidRDefault="00B55D84" w:rsidP="00350890">
      <w:pPr>
        <w:tabs>
          <w:tab w:val="left" w:pos="7317"/>
        </w:tabs>
        <w:ind w:firstLine="709"/>
        <w:jc w:val="both"/>
        <w:rPr>
          <w:rFonts w:ascii="Times New Roman" w:hAnsi="Times New Roman" w:cs="Times New Roman"/>
          <w:sz w:val="28"/>
          <w:szCs w:val="28"/>
        </w:rPr>
      </w:pPr>
      <w:r w:rsidRPr="00B55D84">
        <w:rPr>
          <w:rFonts w:ascii="Times New Roman" w:hAnsi="Times New Roman" w:cs="Times New Roman"/>
          <w:sz w:val="28"/>
          <w:szCs w:val="28"/>
        </w:rPr>
        <w:t>документы, подтверждающие внесение задатка.</w:t>
      </w:r>
      <w:r w:rsidR="00350890">
        <w:rPr>
          <w:rFonts w:ascii="Times New Roman" w:hAnsi="Times New Roman" w:cs="Times New Roman"/>
          <w:sz w:val="28"/>
          <w:szCs w:val="28"/>
        </w:rPr>
        <w:tab/>
      </w:r>
    </w:p>
    <w:p w14:paraId="1A811ABC" w14:textId="2CACC7BE" w:rsidR="00350890" w:rsidRPr="00350890" w:rsidRDefault="00350890" w:rsidP="00350890">
      <w:pPr>
        <w:tabs>
          <w:tab w:val="left" w:pos="7317"/>
        </w:tabs>
        <w:ind w:firstLine="709"/>
        <w:jc w:val="both"/>
        <w:rPr>
          <w:rFonts w:ascii="Times New Roman" w:hAnsi="Times New Roman" w:cs="Times New Roman"/>
          <w:sz w:val="28"/>
          <w:szCs w:val="28"/>
        </w:rPr>
      </w:pPr>
      <w:r>
        <w:rPr>
          <w:rFonts w:ascii="Times New Roman" w:hAnsi="Times New Roman" w:cs="Times New Roman"/>
          <w:sz w:val="28"/>
          <w:szCs w:val="28"/>
        </w:rPr>
        <w:t>Т</w:t>
      </w:r>
      <w:r w:rsidRPr="00350890">
        <w:rPr>
          <w:rFonts w:ascii="Times New Roman" w:hAnsi="Times New Roman" w:cs="Times New Roman"/>
          <w:sz w:val="28"/>
          <w:szCs w:val="28"/>
        </w:rPr>
        <w:t xml:space="preserve">ексты заявок и иных документов </w:t>
      </w:r>
      <w:r>
        <w:rPr>
          <w:rFonts w:ascii="Times New Roman" w:hAnsi="Times New Roman" w:cs="Times New Roman"/>
          <w:sz w:val="28"/>
          <w:szCs w:val="28"/>
        </w:rPr>
        <w:t xml:space="preserve">должны быть </w:t>
      </w:r>
      <w:r w:rsidRPr="00350890">
        <w:rPr>
          <w:rFonts w:ascii="Times New Roman" w:hAnsi="Times New Roman" w:cs="Times New Roman"/>
          <w:sz w:val="28"/>
          <w:szCs w:val="28"/>
        </w:rPr>
        <w:t>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14:paraId="65EB622E" w14:textId="323E8A4C"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в документах не</w:t>
      </w:r>
      <w:r>
        <w:rPr>
          <w:rFonts w:ascii="Times New Roman" w:hAnsi="Times New Roman" w:cs="Times New Roman"/>
          <w:sz w:val="28"/>
          <w:szCs w:val="28"/>
        </w:rPr>
        <w:t xml:space="preserve"> должно быть</w:t>
      </w:r>
      <w:r w:rsidRPr="00350890">
        <w:rPr>
          <w:rFonts w:ascii="Times New Roman" w:hAnsi="Times New Roman" w:cs="Times New Roman"/>
          <w:sz w:val="28"/>
          <w:szCs w:val="28"/>
        </w:rPr>
        <w:t xml:space="preserve"> подчисток, приписок, зачеркнутых слов и иных неоговоренных исправлений;</w:t>
      </w:r>
    </w:p>
    <w:p w14:paraId="12226E48" w14:textId="0A53433A"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документы не </w:t>
      </w:r>
      <w:r>
        <w:rPr>
          <w:rFonts w:ascii="Times New Roman" w:hAnsi="Times New Roman" w:cs="Times New Roman"/>
          <w:sz w:val="28"/>
          <w:szCs w:val="28"/>
        </w:rPr>
        <w:t xml:space="preserve">могут быть </w:t>
      </w:r>
      <w:r w:rsidRPr="00350890">
        <w:rPr>
          <w:rFonts w:ascii="Times New Roman" w:hAnsi="Times New Roman" w:cs="Times New Roman"/>
          <w:sz w:val="28"/>
          <w:szCs w:val="28"/>
        </w:rPr>
        <w:t>заполнены карандашом;</w:t>
      </w:r>
    </w:p>
    <w:p w14:paraId="6B7E0408" w14:textId="322B1FC3" w:rsidR="00350890" w:rsidRPr="00B55D84"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документы не</w:t>
      </w:r>
      <w:r>
        <w:rPr>
          <w:rFonts w:ascii="Times New Roman" w:hAnsi="Times New Roman" w:cs="Times New Roman"/>
          <w:sz w:val="28"/>
          <w:szCs w:val="28"/>
        </w:rPr>
        <w:t xml:space="preserve"> должны </w:t>
      </w:r>
      <w:r w:rsidRPr="00350890">
        <w:rPr>
          <w:rFonts w:ascii="Times New Roman" w:hAnsi="Times New Roman" w:cs="Times New Roman"/>
          <w:sz w:val="28"/>
          <w:szCs w:val="28"/>
        </w:rPr>
        <w:t>име</w:t>
      </w:r>
      <w:r>
        <w:rPr>
          <w:rFonts w:ascii="Times New Roman" w:hAnsi="Times New Roman" w:cs="Times New Roman"/>
          <w:sz w:val="28"/>
          <w:szCs w:val="28"/>
        </w:rPr>
        <w:t>ть</w:t>
      </w:r>
      <w:r w:rsidRPr="00350890">
        <w:rPr>
          <w:rFonts w:ascii="Times New Roman" w:hAnsi="Times New Roman" w:cs="Times New Roman"/>
          <w:sz w:val="28"/>
          <w:szCs w:val="28"/>
        </w:rPr>
        <w:t xml:space="preserve"> серьезных повреждений, наличие которых не позволяет однозначно истолковать их содержание.</w:t>
      </w:r>
    </w:p>
    <w:p w14:paraId="07577230" w14:textId="446626CD" w:rsidR="00B55D84" w:rsidRPr="00B55D84" w:rsidRDefault="00B55D84" w:rsidP="00B55D84">
      <w:pPr>
        <w:ind w:firstLine="708"/>
        <w:jc w:val="both"/>
        <w:rPr>
          <w:rFonts w:ascii="Times New Roman" w:hAnsi="Times New Roman" w:cs="Times New Roman"/>
          <w:sz w:val="28"/>
          <w:szCs w:val="28"/>
        </w:rPr>
      </w:pPr>
      <w:r w:rsidRPr="00B55D84">
        <w:rPr>
          <w:rFonts w:ascii="Times New Roman" w:hAnsi="Times New Roman" w:cs="Times New Roman"/>
          <w:sz w:val="28"/>
          <w:szCs w:val="28"/>
        </w:rPr>
        <w:t>Предоставление документов, подтверждающих внесение задатка, признается заключением соглашения о задатке.</w:t>
      </w:r>
    </w:p>
    <w:p w14:paraId="71148364" w14:textId="4C81F245" w:rsidR="00A4519B"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14:paraId="3B01786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14:paraId="427508F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Не подлежат рассмотрению документы, исполненные карандашом, имеющие подчистки, приписки, иные не оговоренные в них исправления. </w:t>
      </w:r>
    </w:p>
    <w:p w14:paraId="1EE5EE1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14:paraId="75EC5DBE"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Документооборот между претендентами, участниками аукциона, Оператором электронной площадки,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14:paraId="07D53D5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признается равнозначным документу на бумажном носителе, подписанному собственноручной подписью и заверенному печатью.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1A9FA54D" w14:textId="50BC8B8E" w:rsidR="00A4519B" w:rsidRPr="00350890" w:rsidRDefault="00A4519B" w:rsidP="00A4519B">
      <w:pPr>
        <w:pStyle w:val="aa"/>
        <w:numPr>
          <w:ilvl w:val="0"/>
          <w:numId w:val="9"/>
        </w:numPr>
        <w:spacing w:after="200" w:line="276" w:lineRule="auto"/>
        <w:jc w:val="center"/>
        <w:rPr>
          <w:rFonts w:ascii="Times New Roman" w:hAnsi="Times New Roman" w:cs="Times New Roman"/>
          <w:sz w:val="28"/>
          <w:szCs w:val="28"/>
        </w:rPr>
      </w:pPr>
      <w:r w:rsidRPr="00350890">
        <w:rPr>
          <w:rFonts w:ascii="Times New Roman" w:hAnsi="Times New Roman" w:cs="Times New Roman"/>
          <w:sz w:val="28"/>
          <w:szCs w:val="28"/>
        </w:rPr>
        <w:t xml:space="preserve">Определение участников </w:t>
      </w:r>
    </w:p>
    <w:p w14:paraId="75F45A44" w14:textId="77777777" w:rsidR="00350890" w:rsidRPr="00350890" w:rsidRDefault="00A4519B"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В указанный 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 По результатам рассмотрения заявок и документов Продавец принимает решение о признании претендентов участниками аукциона в электронной форме. Претендент не допускается к участию в аукционе в электронной форме по следующим основаниям: </w:t>
      </w:r>
    </w:p>
    <w:p w14:paraId="3B4E6788" w14:textId="5A8686F5"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непредставление необходимых для участия документов или предоставление недостоверных сведений;</w:t>
      </w:r>
    </w:p>
    <w:p w14:paraId="49E6A50C" w14:textId="6B771D47"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 поступление задатка на дату рассмотрения заявок на участие в аукционе;</w:t>
      </w:r>
    </w:p>
    <w:p w14:paraId="305692A1" w14:textId="45EE9EC2"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14:paraId="35F0ED5A" w14:textId="3A37C6CF" w:rsidR="00A4519B"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Настоящий перечень оснований отказа претенденту на участие в аукционе в электронной форме является исчерпывающим. </w:t>
      </w:r>
    </w:p>
    <w:p w14:paraId="77CAB618" w14:textId="7C52E90E" w:rsidR="00350890"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Продавец по итогам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w:t>
      </w:r>
      <w:r w:rsidR="00350890" w:rsidRPr="00D67FF1">
        <w:rPr>
          <w:rFonts w:ascii="Times New Roman" w:hAnsi="Times New Roman" w:cs="Times New Roman"/>
          <w:sz w:val="28"/>
          <w:szCs w:val="28"/>
        </w:rPr>
        <w:t>указываются:</w:t>
      </w:r>
    </w:p>
    <w:p w14:paraId="36B8A58A" w14:textId="453E3D49" w:rsidR="00350890" w:rsidRPr="00D67FF1" w:rsidRDefault="00350890"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допущенных к участию в аукционе и признанных участником аукциона, датах подачи заявок, внесенных задатках;</w:t>
      </w:r>
    </w:p>
    <w:p w14:paraId="64C9108C" w14:textId="77777777" w:rsidR="00D67FF1" w:rsidRPr="00D67FF1" w:rsidRDefault="00350890"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не допущенных к участию в аукционе, с указанием причин отказа в допуске к участию в нем.</w:t>
      </w:r>
    </w:p>
    <w:p w14:paraId="09AE944F" w14:textId="77777777" w:rsidR="00D67FF1" w:rsidRPr="006251E7" w:rsidRDefault="00D67FF1"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w:t>
      </w:r>
      <w:r w:rsidRPr="006251E7">
        <w:rPr>
          <w:rFonts w:ascii="Times New Roman" w:hAnsi="Times New Roman" w:cs="Times New Roman"/>
          <w:sz w:val="28"/>
          <w:szCs w:val="28"/>
        </w:rPr>
        <w:t xml:space="preserve"> сайте не позднее чем на следующий день после подписания протокола.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2C343FEB" w14:textId="77777777"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3.6 настоящего регламента, направляет заявителю два экземпляра подписанного проекта договора купли-продажи или проекта договора аренды земельного участка.</w:t>
      </w:r>
    </w:p>
    <w:p w14:paraId="66DBAA50" w14:textId="77777777"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 уполномоченный орган направляет в течение десяти дней со дня рассмотрения указанной заявки два экземпляра подписанного проекта договора купли-продажи или проекта договора аренды земельного участка.</w:t>
      </w:r>
    </w:p>
    <w:p w14:paraId="1217902F" w14:textId="2FC9BC50" w:rsidR="00A4519B" w:rsidRPr="006251E7" w:rsidRDefault="00A4519B" w:rsidP="00D67FF1">
      <w:pPr>
        <w:pStyle w:val="aa"/>
        <w:numPr>
          <w:ilvl w:val="0"/>
          <w:numId w:val="9"/>
        </w:numPr>
        <w:jc w:val="center"/>
        <w:rPr>
          <w:rFonts w:ascii="Times New Roman" w:hAnsi="Times New Roman" w:cs="Times New Roman"/>
          <w:sz w:val="28"/>
          <w:szCs w:val="28"/>
        </w:rPr>
      </w:pPr>
      <w:r w:rsidRPr="006251E7">
        <w:rPr>
          <w:rFonts w:ascii="Times New Roman" w:hAnsi="Times New Roman" w:cs="Times New Roman"/>
          <w:sz w:val="28"/>
          <w:szCs w:val="28"/>
        </w:rPr>
        <w:t>Порядок проведения аукциона в электронной форме и определения победителей аукциона в электронной форме</w:t>
      </w:r>
    </w:p>
    <w:p w14:paraId="6D1ABD4F" w14:textId="1E7818BB"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аренды на величину, равную либо кратную величине «шага аукциона». «Шаг аукциона» не изменяется в течение всего аукциона.</w:t>
      </w:r>
    </w:p>
    <w:p w14:paraId="24ABB381" w14:textId="777777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14:paraId="6A1210AF" w14:textId="7007DB0C"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предложение о цене предмета аукциона увеличивает текущее максимальное предложение о цене предмета аукциона на величину "шага аукциона";</w:t>
      </w:r>
    </w:p>
    <w:p w14:paraId="00597383" w14:textId="79C8E7B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35DD77B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14:paraId="0C4740D7"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Со времени начала проведения процедуры аукциона Оператором электронной площадки размещается:</w:t>
      </w:r>
    </w:p>
    <w:p w14:paraId="248F2DE8"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23E0E0CB"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051C987A"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351233C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659EAC9"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1290D40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При этом программными средствами электронной площадки обеспечивается:</w:t>
      </w:r>
    </w:p>
    <w:p w14:paraId="59239E95"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4687AC3F"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5DE7B8DD"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признается участник, предложивший наиболее высокую цену имущества.</w:t>
      </w:r>
    </w:p>
    <w:p w14:paraId="1DABD72B"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006854C6" w14:textId="4852A862"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14:paraId="3D88D159" w14:textId="4C5999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месте, дате и времени проведения аукциона;</w:t>
      </w:r>
    </w:p>
    <w:p w14:paraId="44D41D9F" w14:textId="365B19D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предмет аукциона, в том числе сведения о местоположении и площади земельного участка;</w:t>
      </w:r>
    </w:p>
    <w:p w14:paraId="18814045" w14:textId="7770C7D5"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14:paraId="318B52EF" w14:textId="4F0F0C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14:paraId="48F979AF" w14:textId="6B56AF5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14:paraId="25BE06C4" w14:textId="37E21CBE"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Протокол о результатах аукциона размещается на официальном сайте в течение одного рабочего дня со дня подписания данного протокола.</w:t>
      </w:r>
    </w:p>
    <w:p w14:paraId="06165F07" w14:textId="0B8ED0E8"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23485082" w14:textId="403A7F7A"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0649511F" w14:textId="29FFC8BC"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5B9D732" w14:textId="217C27A2"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14:paraId="05817734" w14:textId="32AD1E5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14:paraId="4FE97C9F" w14:textId="2D441D3F" w:rsidR="00A4519B"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r w:rsidR="00A4519B" w:rsidRPr="006251E7">
        <w:rPr>
          <w:rFonts w:ascii="Times New Roman" w:hAnsi="Times New Roman" w:cs="Times New Roman"/>
          <w:sz w:val="28"/>
          <w:szCs w:val="28"/>
        </w:rPr>
        <w:t>12. Порядок заключения договора аренды имущества по итогам аукциона в электронной форме, условия и сроки платежа</w:t>
      </w:r>
    </w:p>
    <w:p w14:paraId="0AD26854" w14:textId="77777777"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Договор аренды земельного участка с победителем аукциона заключается в течение 30 дней со дня подписания протокола о результатах аукциона, но не ранее чем через 10 дней со дня размещения информации о результатах аукциона на официальном сайте Российской Федерации в сети Интернет https://torgi.gov.ru/login.html. Порядок внесения арендной платы устанавливается договором аренды земельного участка (приложение 2).  </w:t>
      </w:r>
    </w:p>
    <w:p w14:paraId="44F92061" w14:textId="2922BDA0" w:rsidR="00A4519B" w:rsidRPr="008F5F06" w:rsidRDefault="00A4519B" w:rsidP="00A4519B">
      <w:pPr>
        <w:shd w:val="clear" w:color="auto" w:fill="FFFFFF"/>
        <w:ind w:firstLine="709"/>
        <w:jc w:val="both"/>
        <w:rPr>
          <w:rFonts w:ascii="Times New Roman" w:hAnsi="Times New Roman" w:cs="Times New Roman"/>
          <w:color w:val="000000" w:themeColor="text1"/>
          <w:sz w:val="28"/>
          <w:szCs w:val="28"/>
        </w:rPr>
      </w:pPr>
      <w:r w:rsidRPr="008F5F06">
        <w:rPr>
          <w:rFonts w:ascii="Times New Roman" w:hAnsi="Times New Roman" w:cs="Times New Roman"/>
          <w:color w:val="000000" w:themeColor="text1"/>
          <w:sz w:val="28"/>
          <w:szCs w:val="28"/>
        </w:rPr>
        <w:t xml:space="preserve">Оплата по договору аренды осуществляется по следующим реквизитам: УФК по Липецкой области </w:t>
      </w:r>
    </w:p>
    <w:p w14:paraId="36AA7CC4" w14:textId="5AE087FE" w:rsidR="00453F53" w:rsidRPr="008F5F06" w:rsidRDefault="00453F53" w:rsidP="00453F53">
      <w:pPr>
        <w:tabs>
          <w:tab w:val="left" w:pos="709"/>
          <w:tab w:val="left" w:pos="993"/>
        </w:tabs>
        <w:spacing w:after="0" w:line="240" w:lineRule="auto"/>
        <w:jc w:val="both"/>
        <w:rPr>
          <w:rFonts w:ascii="Times New Roman" w:hAnsi="Times New Roman" w:cs="Times New Roman"/>
          <w:sz w:val="28"/>
          <w:szCs w:val="28"/>
        </w:rPr>
      </w:pPr>
      <w:r w:rsidRPr="008F5F06">
        <w:rPr>
          <w:rFonts w:ascii="Times New Roman" w:hAnsi="Times New Roman" w:cs="Times New Roman"/>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42612422, код БК 70211105013050000120.</w:t>
      </w:r>
    </w:p>
    <w:p w14:paraId="1299F075" w14:textId="77777777" w:rsidR="00453F53" w:rsidRPr="00E12EB1" w:rsidRDefault="00453F53" w:rsidP="00A4519B">
      <w:pPr>
        <w:shd w:val="clear" w:color="auto" w:fill="FFFFFF"/>
        <w:ind w:firstLine="709"/>
        <w:jc w:val="both"/>
        <w:rPr>
          <w:rFonts w:ascii="Times New Roman" w:hAnsi="Times New Roman" w:cs="Times New Roman"/>
          <w:color w:val="FF0000"/>
          <w:sz w:val="28"/>
          <w:szCs w:val="28"/>
        </w:rPr>
      </w:pPr>
    </w:p>
    <w:p w14:paraId="245BF61E" w14:textId="77777777" w:rsidR="00A4519B" w:rsidRPr="004F4CDC" w:rsidRDefault="00A4519B" w:rsidP="00A4519B">
      <w:pPr>
        <w:ind w:firstLine="709"/>
        <w:jc w:val="both"/>
        <w:rPr>
          <w:rFonts w:ascii="Times New Roman" w:hAnsi="Times New Roman" w:cs="Times New Roman"/>
          <w:sz w:val="28"/>
          <w:szCs w:val="28"/>
        </w:rPr>
      </w:pPr>
      <w:r w:rsidRPr="004F4CDC">
        <w:rPr>
          <w:rFonts w:ascii="Times New Roman" w:hAnsi="Times New Roman" w:cs="Times New Roman"/>
          <w:sz w:val="28"/>
          <w:szCs w:val="28"/>
        </w:rPr>
        <w:t xml:space="preserve">Задаток, перечисленный покупателем (победителем) для участия в продаже, засчитывается в счёт оплаты приобретаемого имущества. </w:t>
      </w:r>
    </w:p>
    <w:p w14:paraId="76FD9E4F" w14:textId="77777777"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При уклонении или отказе победителя от заключения в установленный срок договора аренды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7AAF2C7D" w14:textId="59DAD1B2" w:rsidR="00A4519B" w:rsidRPr="006251E7" w:rsidRDefault="006251E7" w:rsidP="00A4519B">
      <w:pPr>
        <w:ind w:left="360"/>
        <w:jc w:val="center"/>
        <w:rPr>
          <w:rFonts w:ascii="Times New Roman" w:hAnsi="Times New Roman" w:cs="Times New Roman"/>
          <w:sz w:val="28"/>
          <w:szCs w:val="28"/>
        </w:rPr>
      </w:pPr>
      <w:r w:rsidRPr="006251E7">
        <w:rPr>
          <w:rFonts w:ascii="Times New Roman" w:hAnsi="Times New Roman" w:cs="Times New Roman"/>
          <w:sz w:val="28"/>
          <w:szCs w:val="28"/>
        </w:rPr>
        <w:t>11</w:t>
      </w:r>
      <w:r w:rsidR="00A4519B" w:rsidRPr="006251E7">
        <w:rPr>
          <w:rFonts w:ascii="Times New Roman" w:hAnsi="Times New Roman" w:cs="Times New Roman"/>
          <w:sz w:val="28"/>
          <w:szCs w:val="28"/>
        </w:rPr>
        <w:t>. Заключительные положения</w:t>
      </w:r>
    </w:p>
    <w:p w14:paraId="267E5344" w14:textId="77777777"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Все вопросы, касающиеся проведения аукциона в электронной форме по предоставлению в аренду земельного участка, не нашедшие отражения в настоящем информационном сообщении, регулируются законодательством Российской Федерации.</w:t>
      </w:r>
    </w:p>
    <w:p w14:paraId="2F9850A6" w14:textId="77777777" w:rsidR="006251E7" w:rsidRPr="006251E7" w:rsidRDefault="006251E7" w:rsidP="006251E7">
      <w:pPr>
        <w:tabs>
          <w:tab w:val="left" w:pos="5102"/>
          <w:tab w:val="left" w:pos="5386"/>
        </w:tabs>
        <w:ind w:left="4536"/>
        <w:rPr>
          <w:rFonts w:ascii="Times New Roman" w:hAnsi="Times New Roman" w:cs="Times New Roman"/>
          <w:color w:val="FF0000"/>
          <w:sz w:val="28"/>
          <w:szCs w:val="28"/>
        </w:rPr>
      </w:pPr>
    </w:p>
    <w:p w14:paraId="54B7EAFE" w14:textId="77777777" w:rsidR="006251E7" w:rsidRDefault="006251E7" w:rsidP="006251E7">
      <w:pPr>
        <w:tabs>
          <w:tab w:val="left" w:pos="5102"/>
          <w:tab w:val="left" w:pos="5386"/>
        </w:tabs>
        <w:ind w:left="4536"/>
        <w:jc w:val="both"/>
        <w:rPr>
          <w:rFonts w:ascii="Times New Roman" w:hAnsi="Times New Roman" w:cs="Times New Roman"/>
          <w:color w:val="FF0000"/>
          <w:sz w:val="28"/>
          <w:szCs w:val="28"/>
        </w:rPr>
      </w:pPr>
    </w:p>
    <w:p w14:paraId="63F305B2"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7863A490"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0A90A65C"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528D48C5"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1A62D5F3"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5F85AB28"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01D9A1D1"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40CE2404"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5C7B19EB" w14:textId="77777777" w:rsidR="00E06401" w:rsidRDefault="00E06401" w:rsidP="006251E7">
      <w:pPr>
        <w:tabs>
          <w:tab w:val="left" w:pos="5102"/>
          <w:tab w:val="left" w:pos="5386"/>
        </w:tabs>
        <w:ind w:left="4536"/>
        <w:jc w:val="both"/>
        <w:rPr>
          <w:rFonts w:ascii="Times New Roman" w:hAnsi="Times New Roman" w:cs="Times New Roman"/>
          <w:color w:val="FF0000"/>
          <w:sz w:val="28"/>
          <w:szCs w:val="28"/>
        </w:rPr>
      </w:pPr>
    </w:p>
    <w:p w14:paraId="6D9484C8" w14:textId="77777777" w:rsidR="006251E7" w:rsidRDefault="006251E7" w:rsidP="006251E7">
      <w:pPr>
        <w:tabs>
          <w:tab w:val="left" w:pos="5102"/>
          <w:tab w:val="left" w:pos="5386"/>
        </w:tabs>
        <w:ind w:left="4536"/>
        <w:jc w:val="both"/>
        <w:rPr>
          <w:rFonts w:ascii="Times New Roman" w:hAnsi="Times New Roman" w:cs="Times New Roman"/>
          <w:color w:val="FF0000"/>
          <w:sz w:val="28"/>
          <w:szCs w:val="28"/>
        </w:rPr>
      </w:pPr>
    </w:p>
    <w:p w14:paraId="048CF267" w14:textId="77777777" w:rsidR="006251E7" w:rsidRDefault="006251E7" w:rsidP="006251E7">
      <w:pPr>
        <w:tabs>
          <w:tab w:val="left" w:pos="5102"/>
          <w:tab w:val="left" w:pos="5386"/>
        </w:tabs>
        <w:ind w:left="4536"/>
        <w:jc w:val="both"/>
        <w:rPr>
          <w:rFonts w:ascii="Times New Roman" w:hAnsi="Times New Roman" w:cs="Times New Roman"/>
          <w:color w:val="FF0000"/>
          <w:sz w:val="28"/>
          <w:szCs w:val="28"/>
        </w:rPr>
      </w:pPr>
    </w:p>
    <w:p w14:paraId="4E9F97B1" w14:textId="77777777" w:rsidR="006251E7" w:rsidRDefault="006251E7" w:rsidP="006251E7">
      <w:pPr>
        <w:tabs>
          <w:tab w:val="left" w:pos="5102"/>
          <w:tab w:val="left" w:pos="5386"/>
        </w:tabs>
        <w:ind w:left="4536"/>
        <w:jc w:val="both"/>
        <w:rPr>
          <w:rFonts w:ascii="Times New Roman" w:hAnsi="Times New Roman" w:cs="Times New Roman"/>
          <w:color w:val="FF0000"/>
          <w:sz w:val="28"/>
          <w:szCs w:val="28"/>
        </w:rPr>
      </w:pPr>
    </w:p>
    <w:p w14:paraId="32789C7A" w14:textId="35621646" w:rsidR="006251E7"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Приложение 1</w:t>
      </w:r>
      <w:r w:rsidR="006251E7" w:rsidRPr="006251E7">
        <w:rPr>
          <w:rFonts w:ascii="Times New Roman" w:hAnsi="Times New Roman" w:cs="Times New Roman"/>
          <w:sz w:val="28"/>
          <w:szCs w:val="28"/>
        </w:rPr>
        <w:t xml:space="preserve"> </w:t>
      </w:r>
    </w:p>
    <w:p w14:paraId="607F0418" w14:textId="734829CD" w:rsidR="00A4519B"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 xml:space="preserve">к информационному сообщению </w:t>
      </w:r>
    </w:p>
    <w:p w14:paraId="6673B098" w14:textId="77777777" w:rsidR="00A4519B" w:rsidRPr="006251E7" w:rsidRDefault="00A4519B" w:rsidP="006251E7">
      <w:pPr>
        <w:rPr>
          <w:rFonts w:ascii="Times New Roman" w:hAnsi="Times New Roman" w:cs="Times New Roman"/>
          <w:sz w:val="28"/>
          <w:szCs w:val="28"/>
        </w:rPr>
      </w:pPr>
      <w:r w:rsidRPr="006251E7">
        <w:rPr>
          <w:rFonts w:ascii="Times New Roman" w:hAnsi="Times New Roman" w:cs="Times New Roman"/>
          <w:sz w:val="28"/>
          <w:szCs w:val="28"/>
        </w:rPr>
        <w:t xml:space="preserve"> </w:t>
      </w:r>
    </w:p>
    <w:p w14:paraId="7F4AA2AA" w14:textId="77777777"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Заявка на участие в аукционе</w:t>
      </w:r>
    </w:p>
    <w:p w14:paraId="6D4F3FBA" w14:textId="64C1A505"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на право заключения договора аренды земельного участка, объявленного по извещению №______________________ от «____»_______20</w:t>
      </w:r>
      <w:r w:rsidR="006251E7" w:rsidRPr="006251E7">
        <w:rPr>
          <w:rFonts w:ascii="Times New Roman" w:eastAsia="Andale Sans UI" w:hAnsi="Times New Roman" w:cs="Times New Roman"/>
          <w:sz w:val="28"/>
          <w:szCs w:val="28"/>
          <w:lang w:eastAsia="ja-JP" w:bidi="fa-IR"/>
        </w:rPr>
        <w:t>25</w:t>
      </w:r>
      <w:r w:rsidRPr="006251E7">
        <w:rPr>
          <w:rFonts w:ascii="Times New Roman" w:eastAsia="Andale Sans UI" w:hAnsi="Times New Roman" w:cs="Times New Roman"/>
          <w:sz w:val="28"/>
          <w:szCs w:val="28"/>
          <w:lang w:eastAsia="ja-JP" w:bidi="fa-IR"/>
        </w:rPr>
        <w:t>г.</w:t>
      </w:r>
    </w:p>
    <w:p w14:paraId="144CB909" w14:textId="77777777" w:rsidR="00A4519B" w:rsidRPr="006251E7" w:rsidRDefault="00A4519B" w:rsidP="00A4519B">
      <w:pPr>
        <w:widowControl w:val="0"/>
        <w:jc w:val="center"/>
        <w:rPr>
          <w:rFonts w:ascii="Times New Roman" w:eastAsia="Andale Sans UI" w:hAnsi="Times New Roman" w:cs="Times New Roman"/>
          <w:sz w:val="28"/>
          <w:szCs w:val="28"/>
        </w:rPr>
      </w:pPr>
    </w:p>
    <w:p w14:paraId="5E63487D" w14:textId="1ED59B5B"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Ф.И.О.  (для физ. лиц) ________________________________________________</w:t>
      </w:r>
    </w:p>
    <w:p w14:paraId="21E0C26C" w14:textId="77777777"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(паспортные данные, адрес, номер телефона)</w:t>
      </w:r>
    </w:p>
    <w:p w14:paraId="468F6900" w14:textId="7F6CCE91"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w:t>
      </w:r>
    </w:p>
    <w:p w14:paraId="464D9C69" w14:textId="002643E4"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w:t>
      </w:r>
    </w:p>
    <w:p w14:paraId="13614E28" w14:textId="59D87B7F"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СНИЛС_____________________________________________________________</w:t>
      </w:r>
    </w:p>
    <w:p w14:paraId="2536D9BB" w14:textId="6DC91887"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ИНН____________________________________выдан ______________________</w:t>
      </w:r>
    </w:p>
    <w:p w14:paraId="444BA796"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Ознакомившись с материалами извещения на сайте </w:t>
      </w:r>
      <w:r w:rsidRPr="006251E7">
        <w:rPr>
          <w:rFonts w:ascii="Times New Roman" w:eastAsia="Andale Sans UI" w:hAnsi="Times New Roman" w:cs="Times New Roman"/>
          <w:sz w:val="28"/>
          <w:szCs w:val="28"/>
          <w:lang w:val="en-US" w:eastAsia="ja-JP" w:bidi="fa-IR"/>
        </w:rPr>
        <w:t>torgi</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gov</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ru</w:t>
      </w:r>
      <w:r w:rsidRPr="006251E7">
        <w:rPr>
          <w:rFonts w:ascii="Times New Roman" w:eastAsia="Andale Sans UI" w:hAnsi="Times New Roman" w:cs="Times New Roman"/>
          <w:sz w:val="28"/>
          <w:szCs w:val="28"/>
          <w:lang w:eastAsia="ja-JP" w:bidi="fa-IR"/>
        </w:rPr>
        <w:t xml:space="preserve"> и (или), документацией по предмету аукциона, проектом договора аренды, земельным участком на местности и условиями его использования, желаю заключить договор аренды земельного   участка</w:t>
      </w:r>
    </w:p>
    <w:p w14:paraId="046E9CA1" w14:textId="77777777" w:rsidR="006251E7" w:rsidRPr="006251E7" w:rsidRDefault="00A4519B" w:rsidP="006251E7">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по Лоту №</w:t>
      </w:r>
      <w:r w:rsidR="006251E7" w:rsidRPr="006251E7">
        <w:rPr>
          <w:rFonts w:ascii="Times New Roman" w:eastAsia="Andale Sans UI" w:hAnsi="Times New Roman" w:cs="Times New Roman"/>
          <w:sz w:val="28"/>
          <w:szCs w:val="28"/>
          <w:lang w:eastAsia="ja-JP" w:bidi="fa-IR"/>
        </w:rPr>
        <w:t>__</w:t>
      </w:r>
    </w:p>
    <w:p w14:paraId="470CDD94" w14:textId="3D15336B"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w:t>
      </w:r>
      <w:r w:rsidR="006251E7" w:rsidRPr="006251E7">
        <w:rPr>
          <w:rFonts w:ascii="Times New Roman" w:eastAsia="Andale Sans UI" w:hAnsi="Times New Roman" w:cs="Times New Roman"/>
          <w:sz w:val="28"/>
          <w:szCs w:val="28"/>
          <w:lang w:eastAsia="ja-JP" w:bidi="fa-IR"/>
        </w:rPr>
        <w:t>___</w:t>
      </w:r>
      <w:r w:rsidRPr="006251E7">
        <w:rPr>
          <w:rFonts w:ascii="Times New Roman" w:eastAsia="Andale Sans UI" w:hAnsi="Times New Roman" w:cs="Times New Roman"/>
          <w:sz w:val="28"/>
          <w:szCs w:val="28"/>
          <w:lang w:eastAsia="ja-JP" w:bidi="fa-IR"/>
        </w:rPr>
        <w:t>___ срок аренды – ____________ (__________) __________</w:t>
      </w:r>
    </w:p>
    <w:p w14:paraId="539D4FC8" w14:textId="77777777" w:rsidR="00A4519B" w:rsidRPr="006251E7" w:rsidRDefault="00A4519B" w:rsidP="00A4519B">
      <w:pPr>
        <w:widowControl w:val="0"/>
        <w:jc w:val="both"/>
        <w:rPr>
          <w:rFonts w:ascii="Times New Roman" w:eastAsia="Andale Sans UI" w:hAnsi="Times New Roman" w:cs="Times New Roman"/>
          <w:sz w:val="28"/>
          <w:szCs w:val="28"/>
        </w:rPr>
      </w:pPr>
    </w:p>
    <w:p w14:paraId="550A7D67"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проектом договора аренды земельного участка ознакомлен, с условиями согласен.</w:t>
      </w:r>
    </w:p>
    <w:p w14:paraId="0E79B8C7"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условиями аукциона ознакомлен, согласен с ними и обязуюсь выполнить.</w:t>
      </w:r>
    </w:p>
    <w:p w14:paraId="6EB27465" w14:textId="3BD4AFFD"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Платежные реквизиты, на которые следует перечислить подлежащую возврату сумму</w:t>
      </w:r>
      <w:r w:rsidR="006251E7" w:rsidRPr="006251E7">
        <w:rPr>
          <w:rFonts w:ascii="Times New Roman" w:eastAsia="Andale Sans UI" w:hAnsi="Times New Roman" w:cs="Times New Roman"/>
          <w:sz w:val="28"/>
          <w:szCs w:val="28"/>
          <w:lang w:eastAsia="ja-JP" w:bidi="fa-IR"/>
        </w:rPr>
        <w:t xml:space="preserve"> </w:t>
      </w:r>
      <w:r w:rsidRPr="006251E7">
        <w:rPr>
          <w:rFonts w:ascii="Times New Roman" w:eastAsia="Andale Sans UI" w:hAnsi="Times New Roman" w:cs="Times New Roman"/>
          <w:sz w:val="28"/>
          <w:szCs w:val="28"/>
          <w:lang w:eastAsia="ja-JP" w:bidi="fa-IR"/>
        </w:rPr>
        <w:t>задатка:________________________________________________________</w:t>
      </w:r>
    </w:p>
    <w:p w14:paraId="55268887" w14:textId="3B59769C" w:rsidR="00A4519B" w:rsidRPr="006251E7" w:rsidRDefault="00A4519B" w:rsidP="006251E7">
      <w:pPr>
        <w:widowControl w:val="0"/>
        <w:ind w:firstLine="708"/>
        <w:jc w:val="both"/>
        <w:rPr>
          <w:rFonts w:ascii="Times New Roman" w:eastAsia="Andale Sans UI" w:hAnsi="Times New Roman" w:cs="Times New Roman"/>
          <w:iCs/>
          <w:sz w:val="28"/>
          <w:szCs w:val="28"/>
        </w:rPr>
      </w:pPr>
      <w:r w:rsidRPr="006251E7">
        <w:rPr>
          <w:rFonts w:ascii="Times New Roman" w:eastAsia="Andale Sans UI" w:hAnsi="Times New Roman" w:cs="Times New Roman"/>
          <w:iCs/>
          <w:sz w:val="28"/>
          <w:szCs w:val="28"/>
          <w:lang w:val="de-DE" w:eastAsia="ja-JP" w:bidi="fa-IR"/>
        </w:rPr>
        <w:t>Даю согласие администрации</w:t>
      </w:r>
      <w:r w:rsidR="006251E7" w:rsidRPr="006251E7">
        <w:rPr>
          <w:rFonts w:ascii="Times New Roman" w:eastAsia="Andale Sans UI" w:hAnsi="Times New Roman" w:cs="Times New Roman"/>
          <w:iCs/>
          <w:sz w:val="28"/>
          <w:szCs w:val="28"/>
          <w:lang w:eastAsia="ja-JP" w:bidi="fa-IR"/>
        </w:rPr>
        <w:t xml:space="preserve"> Добринского</w:t>
      </w:r>
      <w:r w:rsidRPr="006251E7">
        <w:rPr>
          <w:rFonts w:ascii="Times New Roman" w:eastAsia="Andale Sans UI" w:hAnsi="Times New Roman" w:cs="Times New Roman"/>
          <w:iCs/>
          <w:sz w:val="28"/>
          <w:szCs w:val="28"/>
          <w:lang w:val="de-DE" w:eastAsia="ja-JP" w:bidi="fa-IR"/>
        </w:rPr>
        <w:t xml:space="preserve"> муниципального района на обработку персональных данных, содержащихся в настоящем заявлении и персональных данных, связанных с предоставлением испрашиваемого права, то есть их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14:paraId="425095AF"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iCs/>
          <w:sz w:val="28"/>
          <w:szCs w:val="28"/>
          <w:lang w:val="de-DE" w:eastAsia="ja-JP" w:bidi="fa-IR"/>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r w:rsidRPr="006251E7">
        <w:rPr>
          <w:rFonts w:ascii="Times New Roman" w:eastAsia="Andale Sans UI" w:hAnsi="Times New Roman" w:cs="Times New Roman"/>
          <w:i/>
          <w:sz w:val="28"/>
          <w:szCs w:val="28"/>
          <w:lang w:val="de-DE" w:eastAsia="ja-JP" w:bidi="fa-IR"/>
        </w:rPr>
        <w:t>.</w:t>
      </w:r>
      <w:r w:rsidRPr="006251E7">
        <w:rPr>
          <w:rFonts w:ascii="Times New Roman" w:eastAsia="Andale Sans UI" w:hAnsi="Times New Roman" w:cs="Times New Roman"/>
          <w:sz w:val="28"/>
          <w:szCs w:val="28"/>
          <w:lang w:eastAsia="ja-JP" w:bidi="fa-IR"/>
        </w:rPr>
        <w:t xml:space="preserve">                                        </w:t>
      </w:r>
    </w:p>
    <w:p w14:paraId="288B30F8" w14:textId="77777777" w:rsidR="00A4519B" w:rsidRPr="006251E7" w:rsidRDefault="00A4519B" w:rsidP="00A4519B">
      <w:pPr>
        <w:widowControl w:val="0"/>
        <w:rPr>
          <w:rFonts w:ascii="Times New Roman" w:eastAsia="Andale Sans UI" w:hAnsi="Times New Roman" w:cs="Times New Roman"/>
          <w:sz w:val="28"/>
          <w:szCs w:val="28"/>
        </w:rPr>
      </w:pPr>
    </w:p>
    <w:p w14:paraId="7EE25E20" w14:textId="77777777" w:rsidR="00A4519B" w:rsidRPr="006251E7" w:rsidRDefault="00A4519B" w:rsidP="00A4519B">
      <w:pPr>
        <w:widowControl w:val="0"/>
        <w:rPr>
          <w:rFonts w:ascii="Times New Roman" w:eastAsia="Andale Sans UI" w:hAnsi="Times New Roman" w:cs="Times New Roman"/>
          <w:sz w:val="28"/>
          <w:szCs w:val="28"/>
        </w:rPr>
      </w:pPr>
    </w:p>
    <w:tbl>
      <w:tblPr>
        <w:tblW w:w="0" w:type="auto"/>
        <w:tblLook w:val="04A0" w:firstRow="1" w:lastRow="0" w:firstColumn="1" w:lastColumn="0" w:noHBand="0" w:noVBand="1"/>
      </w:tblPr>
      <w:tblGrid>
        <w:gridCol w:w="4802"/>
        <w:gridCol w:w="4836"/>
      </w:tblGrid>
      <w:tr w:rsidR="006251E7" w:rsidRPr="006251E7" w14:paraId="10603C92" w14:textId="77777777" w:rsidTr="00336B5A">
        <w:tc>
          <w:tcPr>
            <w:tcW w:w="4926" w:type="dxa"/>
          </w:tcPr>
          <w:p w14:paraId="4D41EF21"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Претендент:</w:t>
            </w:r>
          </w:p>
          <w:p w14:paraId="757FA86A" w14:textId="77777777" w:rsidR="00A4519B" w:rsidRPr="006251E7" w:rsidRDefault="00A4519B" w:rsidP="00336B5A">
            <w:pPr>
              <w:widowControl w:val="0"/>
              <w:rPr>
                <w:rFonts w:ascii="Times New Roman" w:eastAsia="Andale Sans UI" w:hAnsi="Times New Roman" w:cs="Times New Roman"/>
                <w:sz w:val="28"/>
                <w:szCs w:val="28"/>
              </w:rPr>
            </w:pPr>
          </w:p>
          <w:p w14:paraId="3D6CEC22" w14:textId="39CC6851"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w:t>
            </w:r>
          </w:p>
          <w:p w14:paraId="16ABB77C"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w:t>
            </w:r>
          </w:p>
          <w:p w14:paraId="54AACF6F" w14:textId="77777777" w:rsidR="00A4519B" w:rsidRPr="006251E7" w:rsidRDefault="00A4519B" w:rsidP="00336B5A">
            <w:pPr>
              <w:widowControl w:val="0"/>
              <w:rPr>
                <w:rFonts w:ascii="Times New Roman" w:eastAsia="Andale Sans UI" w:hAnsi="Times New Roman" w:cs="Times New Roman"/>
                <w:sz w:val="28"/>
                <w:szCs w:val="28"/>
              </w:rPr>
            </w:pPr>
          </w:p>
          <w:p w14:paraId="37E4C8CA"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«____»______________20____г. </w:t>
            </w:r>
          </w:p>
          <w:p w14:paraId="5EF7C3B3" w14:textId="77777777" w:rsidR="00A4519B" w:rsidRPr="006251E7" w:rsidRDefault="00A4519B" w:rsidP="00336B5A">
            <w:pPr>
              <w:widowControl w:val="0"/>
              <w:rPr>
                <w:rFonts w:ascii="Times New Roman" w:eastAsia="Andale Sans UI" w:hAnsi="Times New Roman" w:cs="Times New Roman"/>
                <w:sz w:val="28"/>
                <w:szCs w:val="28"/>
              </w:rPr>
            </w:pPr>
          </w:p>
        </w:tc>
        <w:tc>
          <w:tcPr>
            <w:tcW w:w="4927" w:type="dxa"/>
          </w:tcPr>
          <w:p w14:paraId="621B8D75"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Принято:</w:t>
            </w:r>
          </w:p>
          <w:p w14:paraId="560E9CC4" w14:textId="77777777" w:rsidR="00A4519B" w:rsidRPr="006251E7" w:rsidRDefault="00A4519B" w:rsidP="00336B5A">
            <w:pPr>
              <w:widowControl w:val="0"/>
              <w:rPr>
                <w:rFonts w:ascii="Times New Roman" w:eastAsia="Andale Sans UI" w:hAnsi="Times New Roman" w:cs="Times New Roman"/>
                <w:sz w:val="28"/>
                <w:szCs w:val="28"/>
              </w:rPr>
            </w:pPr>
          </w:p>
          <w:p w14:paraId="09A0EE30" w14:textId="1352167D"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w:t>
            </w:r>
          </w:p>
          <w:p w14:paraId="7DDE58E3"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 должность</w:t>
            </w:r>
          </w:p>
          <w:p w14:paraId="5604F82C" w14:textId="77777777" w:rsidR="00A4519B" w:rsidRPr="006251E7" w:rsidRDefault="00A4519B" w:rsidP="00336B5A">
            <w:pPr>
              <w:widowControl w:val="0"/>
              <w:rPr>
                <w:rFonts w:ascii="Times New Roman" w:eastAsia="Andale Sans UI" w:hAnsi="Times New Roman" w:cs="Times New Roman"/>
                <w:sz w:val="28"/>
                <w:szCs w:val="28"/>
              </w:rPr>
            </w:pPr>
          </w:p>
          <w:p w14:paraId="17B185A1"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«____»______________20____г.</w:t>
            </w:r>
          </w:p>
        </w:tc>
      </w:tr>
    </w:tbl>
    <w:p w14:paraId="570060AA" w14:textId="77777777" w:rsidR="00A4519B" w:rsidRPr="00E12EB1" w:rsidRDefault="00A4519B" w:rsidP="00A4519B">
      <w:pPr>
        <w:ind w:firstLine="709"/>
        <w:jc w:val="both"/>
        <w:rPr>
          <w:rFonts w:ascii="Times New Roman" w:hAnsi="Times New Roman" w:cs="Times New Roman"/>
          <w:color w:val="FF0000"/>
          <w:sz w:val="28"/>
          <w:szCs w:val="28"/>
        </w:rPr>
      </w:pPr>
    </w:p>
    <w:p w14:paraId="4489395E" w14:textId="77777777" w:rsidR="00A4519B" w:rsidRPr="00E12EB1" w:rsidRDefault="00A4519B" w:rsidP="00A4519B">
      <w:pPr>
        <w:ind w:firstLine="709"/>
        <w:jc w:val="both"/>
        <w:rPr>
          <w:rFonts w:ascii="Times New Roman" w:hAnsi="Times New Roman" w:cs="Times New Roman"/>
          <w:color w:val="FF0000"/>
          <w:sz w:val="28"/>
          <w:szCs w:val="28"/>
        </w:rPr>
      </w:pPr>
    </w:p>
    <w:p w14:paraId="5F6A9C4B" w14:textId="77777777" w:rsidR="00A4519B" w:rsidRPr="00E12EB1" w:rsidRDefault="00A4519B" w:rsidP="00A4519B">
      <w:pPr>
        <w:ind w:firstLine="709"/>
        <w:jc w:val="both"/>
        <w:rPr>
          <w:rFonts w:ascii="Times New Roman" w:hAnsi="Times New Roman" w:cs="Times New Roman"/>
          <w:color w:val="FF0000"/>
          <w:sz w:val="28"/>
          <w:szCs w:val="28"/>
        </w:rPr>
      </w:pPr>
    </w:p>
    <w:p w14:paraId="17FADE96" w14:textId="77777777" w:rsidR="00A4519B" w:rsidRPr="00E12EB1" w:rsidRDefault="00A4519B" w:rsidP="00A4519B">
      <w:pPr>
        <w:ind w:firstLine="709"/>
        <w:jc w:val="both"/>
        <w:rPr>
          <w:rFonts w:ascii="Times New Roman" w:hAnsi="Times New Roman" w:cs="Times New Roman"/>
          <w:color w:val="FF0000"/>
          <w:sz w:val="28"/>
          <w:szCs w:val="28"/>
        </w:rPr>
      </w:pPr>
    </w:p>
    <w:p w14:paraId="0E39E534" w14:textId="77777777" w:rsidR="00A4519B" w:rsidRPr="00E12EB1" w:rsidRDefault="00A4519B" w:rsidP="00A4519B">
      <w:pPr>
        <w:ind w:firstLine="709"/>
        <w:jc w:val="both"/>
        <w:rPr>
          <w:rFonts w:ascii="Times New Roman" w:hAnsi="Times New Roman" w:cs="Times New Roman"/>
          <w:color w:val="FF0000"/>
          <w:sz w:val="28"/>
          <w:szCs w:val="28"/>
        </w:rPr>
      </w:pPr>
    </w:p>
    <w:p w14:paraId="5E1AC505" w14:textId="77777777" w:rsidR="00A4519B" w:rsidRPr="00E12EB1" w:rsidRDefault="00A4519B" w:rsidP="00A4519B">
      <w:pPr>
        <w:ind w:firstLine="709"/>
        <w:jc w:val="both"/>
        <w:rPr>
          <w:rFonts w:ascii="Times New Roman" w:hAnsi="Times New Roman" w:cs="Times New Roman"/>
          <w:color w:val="FF0000"/>
          <w:sz w:val="28"/>
          <w:szCs w:val="28"/>
        </w:rPr>
      </w:pPr>
    </w:p>
    <w:p w14:paraId="44053572" w14:textId="77777777" w:rsidR="00A4519B" w:rsidRPr="00E12EB1" w:rsidRDefault="00A4519B" w:rsidP="00A4519B">
      <w:pPr>
        <w:ind w:firstLine="709"/>
        <w:jc w:val="both"/>
        <w:rPr>
          <w:rFonts w:ascii="Times New Roman" w:hAnsi="Times New Roman" w:cs="Times New Roman"/>
          <w:color w:val="FF0000"/>
          <w:sz w:val="28"/>
          <w:szCs w:val="28"/>
        </w:rPr>
      </w:pPr>
    </w:p>
    <w:p w14:paraId="16E02E15" w14:textId="77777777" w:rsidR="00A4519B" w:rsidRPr="00E12EB1" w:rsidRDefault="00A4519B" w:rsidP="00A4519B">
      <w:pPr>
        <w:ind w:firstLine="709"/>
        <w:jc w:val="both"/>
        <w:rPr>
          <w:rFonts w:ascii="Times New Roman" w:hAnsi="Times New Roman" w:cs="Times New Roman"/>
          <w:color w:val="FF0000"/>
          <w:sz w:val="28"/>
          <w:szCs w:val="28"/>
        </w:rPr>
      </w:pPr>
    </w:p>
    <w:p w14:paraId="72AC427D" w14:textId="77777777" w:rsidR="006251E7" w:rsidRDefault="00A4519B" w:rsidP="00A4519B">
      <w:pPr>
        <w:tabs>
          <w:tab w:val="left" w:pos="4962"/>
          <w:tab w:val="left" w:pos="5245"/>
        </w:tabs>
        <w:rPr>
          <w:rFonts w:ascii="Times New Roman" w:hAnsi="Times New Roman" w:cs="Times New Roman"/>
          <w:color w:val="FF0000"/>
          <w:sz w:val="28"/>
          <w:szCs w:val="28"/>
        </w:rPr>
      </w:pPr>
      <w:r w:rsidRPr="00E12EB1">
        <w:rPr>
          <w:rFonts w:ascii="Times New Roman" w:hAnsi="Times New Roman" w:cs="Times New Roman"/>
          <w:color w:val="FF0000"/>
          <w:sz w:val="28"/>
          <w:szCs w:val="28"/>
        </w:rPr>
        <w:t xml:space="preserve">                                                                                           </w:t>
      </w:r>
    </w:p>
    <w:p w14:paraId="1B48292C" w14:textId="77777777" w:rsidR="006251E7" w:rsidRDefault="006251E7" w:rsidP="00A4519B">
      <w:pPr>
        <w:tabs>
          <w:tab w:val="left" w:pos="4962"/>
          <w:tab w:val="left" w:pos="5245"/>
        </w:tabs>
        <w:rPr>
          <w:rFonts w:ascii="Times New Roman" w:hAnsi="Times New Roman" w:cs="Times New Roman"/>
          <w:color w:val="FF0000"/>
          <w:sz w:val="28"/>
          <w:szCs w:val="28"/>
        </w:rPr>
      </w:pPr>
    </w:p>
    <w:p w14:paraId="198E7541" w14:textId="77777777" w:rsidR="006251E7" w:rsidRDefault="006251E7" w:rsidP="00A4519B">
      <w:pPr>
        <w:tabs>
          <w:tab w:val="left" w:pos="4962"/>
          <w:tab w:val="left" w:pos="5245"/>
        </w:tabs>
        <w:rPr>
          <w:rFonts w:ascii="Times New Roman" w:hAnsi="Times New Roman" w:cs="Times New Roman"/>
          <w:color w:val="FF0000"/>
          <w:sz w:val="28"/>
          <w:szCs w:val="28"/>
        </w:rPr>
      </w:pPr>
    </w:p>
    <w:p w14:paraId="511278B0" w14:textId="77777777" w:rsidR="006251E7" w:rsidRDefault="006251E7" w:rsidP="00A4519B">
      <w:pPr>
        <w:tabs>
          <w:tab w:val="left" w:pos="4962"/>
          <w:tab w:val="left" w:pos="5245"/>
        </w:tabs>
        <w:rPr>
          <w:rFonts w:ascii="Times New Roman" w:hAnsi="Times New Roman" w:cs="Times New Roman"/>
          <w:color w:val="FF0000"/>
          <w:sz w:val="28"/>
          <w:szCs w:val="28"/>
        </w:rPr>
      </w:pPr>
    </w:p>
    <w:p w14:paraId="1E7C9F82" w14:textId="77777777" w:rsidR="006251E7" w:rsidRDefault="006251E7" w:rsidP="00A4519B">
      <w:pPr>
        <w:tabs>
          <w:tab w:val="left" w:pos="4962"/>
          <w:tab w:val="left" w:pos="5245"/>
        </w:tabs>
        <w:rPr>
          <w:rFonts w:ascii="Times New Roman" w:hAnsi="Times New Roman" w:cs="Times New Roman"/>
          <w:color w:val="FF0000"/>
          <w:sz w:val="28"/>
          <w:szCs w:val="28"/>
        </w:rPr>
      </w:pPr>
    </w:p>
    <w:p w14:paraId="51B417DC" w14:textId="77777777" w:rsidR="006251E7" w:rsidRDefault="006251E7" w:rsidP="00A4519B">
      <w:pPr>
        <w:tabs>
          <w:tab w:val="left" w:pos="4962"/>
          <w:tab w:val="left" w:pos="5245"/>
        </w:tabs>
        <w:rPr>
          <w:rFonts w:ascii="Times New Roman" w:hAnsi="Times New Roman" w:cs="Times New Roman"/>
          <w:color w:val="FF0000"/>
          <w:sz w:val="28"/>
          <w:szCs w:val="28"/>
        </w:rPr>
      </w:pPr>
    </w:p>
    <w:p w14:paraId="0D97969C" w14:textId="77777777" w:rsidR="006251E7" w:rsidRDefault="006251E7" w:rsidP="00A4519B">
      <w:pPr>
        <w:tabs>
          <w:tab w:val="left" w:pos="4962"/>
          <w:tab w:val="left" w:pos="5245"/>
        </w:tabs>
        <w:rPr>
          <w:rFonts w:ascii="Times New Roman" w:hAnsi="Times New Roman" w:cs="Times New Roman"/>
          <w:color w:val="FF0000"/>
          <w:sz w:val="28"/>
          <w:szCs w:val="28"/>
        </w:rPr>
      </w:pPr>
    </w:p>
    <w:p w14:paraId="509DFC59" w14:textId="77777777" w:rsidR="006251E7" w:rsidRDefault="006251E7" w:rsidP="00A4519B">
      <w:pPr>
        <w:tabs>
          <w:tab w:val="left" w:pos="4962"/>
          <w:tab w:val="left" w:pos="5245"/>
        </w:tabs>
        <w:rPr>
          <w:rFonts w:ascii="Times New Roman" w:hAnsi="Times New Roman" w:cs="Times New Roman"/>
          <w:color w:val="FF0000"/>
          <w:sz w:val="28"/>
          <w:szCs w:val="28"/>
        </w:rPr>
      </w:pPr>
    </w:p>
    <w:p w14:paraId="7A9EE6DD" w14:textId="77777777" w:rsidR="00E06401" w:rsidRDefault="00E06401" w:rsidP="00A4519B">
      <w:pPr>
        <w:tabs>
          <w:tab w:val="left" w:pos="4962"/>
          <w:tab w:val="left" w:pos="5245"/>
        </w:tabs>
        <w:rPr>
          <w:rFonts w:ascii="Times New Roman" w:hAnsi="Times New Roman" w:cs="Times New Roman"/>
          <w:color w:val="FF0000"/>
          <w:sz w:val="28"/>
          <w:szCs w:val="28"/>
        </w:rPr>
      </w:pPr>
    </w:p>
    <w:p w14:paraId="02809933" w14:textId="77777777" w:rsidR="00E06401" w:rsidRDefault="00E06401" w:rsidP="00A4519B">
      <w:pPr>
        <w:tabs>
          <w:tab w:val="left" w:pos="4962"/>
          <w:tab w:val="left" w:pos="5245"/>
        </w:tabs>
        <w:rPr>
          <w:rFonts w:ascii="Times New Roman" w:hAnsi="Times New Roman" w:cs="Times New Roman"/>
          <w:color w:val="FF0000"/>
          <w:sz w:val="28"/>
          <w:szCs w:val="28"/>
        </w:rPr>
      </w:pPr>
    </w:p>
    <w:p w14:paraId="7DB52401" w14:textId="77777777" w:rsidR="00CC295E" w:rsidRDefault="00CC295E" w:rsidP="00B72057">
      <w:pPr>
        <w:tabs>
          <w:tab w:val="left" w:pos="4962"/>
          <w:tab w:val="left" w:pos="5245"/>
        </w:tabs>
        <w:ind w:left="4678" w:hanging="142"/>
        <w:rPr>
          <w:rFonts w:ascii="Times New Roman" w:hAnsi="Times New Roman" w:cs="Times New Roman"/>
          <w:sz w:val="28"/>
          <w:szCs w:val="28"/>
        </w:rPr>
      </w:pPr>
    </w:p>
    <w:p w14:paraId="052C60D7" w14:textId="78375497" w:rsidR="00B72057"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Приложение 2</w:t>
      </w:r>
      <w:r w:rsidR="006251E7" w:rsidRPr="00B72057">
        <w:rPr>
          <w:rFonts w:ascii="Times New Roman" w:hAnsi="Times New Roman" w:cs="Times New Roman"/>
          <w:sz w:val="28"/>
          <w:szCs w:val="28"/>
        </w:rPr>
        <w:t xml:space="preserve"> </w:t>
      </w:r>
    </w:p>
    <w:p w14:paraId="43CE1A84" w14:textId="760A5358" w:rsidR="00A4519B"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 xml:space="preserve">к информационному сообщению </w:t>
      </w:r>
    </w:p>
    <w:p w14:paraId="7E3F121F" w14:textId="129CA897" w:rsidR="00A4519B" w:rsidRPr="00B72057" w:rsidRDefault="00A4519B" w:rsidP="00B72057">
      <w:pPr>
        <w:ind w:left="4678" w:hanging="142"/>
        <w:rPr>
          <w:rFonts w:ascii="Times New Roman" w:hAnsi="Times New Roman" w:cs="Times New Roman"/>
          <w:sz w:val="28"/>
          <w:szCs w:val="28"/>
        </w:rPr>
      </w:pPr>
      <w:r w:rsidRPr="00B72057">
        <w:rPr>
          <w:rFonts w:ascii="Times New Roman" w:hAnsi="Times New Roman" w:cs="Times New Roman"/>
          <w:sz w:val="28"/>
          <w:szCs w:val="28"/>
        </w:rPr>
        <w:t xml:space="preserve">                                                                                            </w:t>
      </w:r>
    </w:p>
    <w:p w14:paraId="397BAFE0" w14:textId="701FA17B" w:rsidR="00A4519B" w:rsidRPr="004F4CDC" w:rsidRDefault="00A4519B" w:rsidP="00A4519B">
      <w:pPr>
        <w:keepNext/>
        <w:spacing w:before="240"/>
        <w:ind w:firstLine="720"/>
        <w:jc w:val="center"/>
        <w:outlineLvl w:val="0"/>
        <w:rPr>
          <w:rFonts w:ascii="Times New Roman" w:hAnsi="Times New Roman" w:cs="Times New Roman"/>
          <w:b/>
          <w:bCs/>
          <w:sz w:val="28"/>
          <w:szCs w:val="28"/>
        </w:rPr>
      </w:pPr>
      <w:r w:rsidRPr="004F4CDC">
        <w:rPr>
          <w:rFonts w:ascii="Times New Roman" w:hAnsi="Times New Roman" w:cs="Times New Roman"/>
          <w:b/>
          <w:bCs/>
          <w:sz w:val="28"/>
          <w:szCs w:val="28"/>
        </w:rPr>
        <w:t xml:space="preserve">Договор </w:t>
      </w:r>
      <w:r w:rsidR="00B72057" w:rsidRPr="004F4CDC">
        <w:rPr>
          <w:rFonts w:ascii="Times New Roman" w:hAnsi="Times New Roman" w:cs="Times New Roman"/>
          <w:b/>
          <w:bCs/>
          <w:sz w:val="28"/>
          <w:szCs w:val="28"/>
        </w:rPr>
        <w:t>№________</w:t>
      </w:r>
      <w:r w:rsidRPr="004F4CDC">
        <w:rPr>
          <w:rFonts w:ascii="Times New Roman" w:hAnsi="Times New Roman" w:cs="Times New Roman"/>
          <w:b/>
          <w:bCs/>
          <w:sz w:val="28"/>
          <w:szCs w:val="28"/>
        </w:rPr>
        <w:t>аренды земельного участка</w:t>
      </w:r>
      <w:r w:rsidR="00B72057" w:rsidRPr="004F4CDC">
        <w:rPr>
          <w:rFonts w:ascii="Times New Roman" w:hAnsi="Times New Roman" w:cs="Times New Roman"/>
          <w:b/>
          <w:bCs/>
          <w:sz w:val="28"/>
          <w:szCs w:val="28"/>
        </w:rPr>
        <w:t xml:space="preserve"> </w:t>
      </w:r>
      <w:r w:rsidRPr="004F4CDC">
        <w:rPr>
          <w:rFonts w:ascii="Times New Roman" w:hAnsi="Times New Roman" w:cs="Times New Roman"/>
          <w:b/>
          <w:bCs/>
          <w:sz w:val="28"/>
          <w:szCs w:val="28"/>
        </w:rPr>
        <w:t xml:space="preserve">(Проект) </w:t>
      </w:r>
    </w:p>
    <w:p w14:paraId="505BCB04" w14:textId="2AB4EF44" w:rsidR="00B72057" w:rsidRPr="00B72057" w:rsidRDefault="00A4519B" w:rsidP="00B72057">
      <w:pPr>
        <w:pStyle w:val="ac"/>
        <w:tabs>
          <w:tab w:val="left" w:pos="3402"/>
        </w:tabs>
        <w:rPr>
          <w:b w:val="0"/>
          <w:sz w:val="28"/>
          <w:szCs w:val="28"/>
        </w:rPr>
      </w:pPr>
      <w:r w:rsidRPr="00B72057">
        <w:rPr>
          <w:b w:val="0"/>
          <w:bCs/>
          <w:color w:val="FF0000"/>
          <w:sz w:val="28"/>
          <w:szCs w:val="28"/>
        </w:rPr>
        <w:t xml:space="preserve"> </w:t>
      </w:r>
    </w:p>
    <w:p w14:paraId="3E774A82" w14:textId="77777777"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sz w:val="28"/>
          <w:szCs w:val="28"/>
        </w:rPr>
        <w:t xml:space="preserve">п. </w:t>
      </w:r>
      <w:r w:rsidRPr="00B72057">
        <w:rPr>
          <w:rFonts w:ascii="Times New Roman" w:hAnsi="Times New Roman" w:cs="Times New Roman"/>
          <w:color w:val="auto"/>
          <w:sz w:val="28"/>
          <w:szCs w:val="28"/>
        </w:rPr>
        <w:t>Добринка, Добринский район, Липецкая область, Российская Федерация</w:t>
      </w:r>
    </w:p>
    <w:p w14:paraId="017227C9" w14:textId="77777777"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color w:val="auto"/>
          <w:sz w:val="28"/>
          <w:szCs w:val="28"/>
        </w:rPr>
        <w:t>____________________ две тысячи двадцать пятого года</w:t>
      </w:r>
    </w:p>
    <w:p w14:paraId="136CF33C" w14:textId="77777777"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 xml:space="preserve"> </w:t>
      </w:r>
    </w:p>
    <w:p w14:paraId="26A0B912" w14:textId="74051DF3" w:rsidR="00B72057" w:rsidRPr="00B72057" w:rsidRDefault="00B72057" w:rsidP="00B72057">
      <w:pPr>
        <w:ind w:firstLine="426"/>
        <w:jc w:val="both"/>
        <w:rPr>
          <w:rFonts w:ascii="Times New Roman" w:hAnsi="Times New Roman" w:cs="Times New Roman"/>
          <w:sz w:val="28"/>
          <w:szCs w:val="28"/>
        </w:rPr>
      </w:pPr>
      <w:r w:rsidRPr="00B72057">
        <w:rPr>
          <w:rFonts w:ascii="Times New Roman" w:hAnsi="Times New Roman" w:cs="Times New Roman"/>
          <w:sz w:val="28"/>
          <w:szCs w:val="28"/>
        </w:rPr>
        <w:t xml:space="preserve"> На основании протокола о результатах аукциона на право заключения договор</w:t>
      </w:r>
      <w:r>
        <w:rPr>
          <w:rFonts w:ascii="Times New Roman" w:hAnsi="Times New Roman" w:cs="Times New Roman"/>
          <w:sz w:val="28"/>
          <w:szCs w:val="28"/>
        </w:rPr>
        <w:t xml:space="preserve">а </w:t>
      </w:r>
      <w:r w:rsidRPr="00B72057">
        <w:rPr>
          <w:rFonts w:ascii="Times New Roman" w:hAnsi="Times New Roman" w:cs="Times New Roman"/>
          <w:sz w:val="28"/>
          <w:szCs w:val="28"/>
        </w:rPr>
        <w:t xml:space="preserve">аренды земельного </w:t>
      </w:r>
      <w:r w:rsidRPr="004F4CDC">
        <w:rPr>
          <w:rFonts w:ascii="Times New Roman" w:hAnsi="Times New Roman" w:cs="Times New Roman"/>
          <w:sz w:val="28"/>
          <w:szCs w:val="28"/>
        </w:rPr>
        <w:t>участка от __________2025 года,</w:t>
      </w:r>
      <w:r w:rsidRPr="00B72057">
        <w:rPr>
          <w:rFonts w:ascii="Times New Roman" w:hAnsi="Times New Roman" w:cs="Times New Roman"/>
          <w:b/>
          <w:sz w:val="28"/>
          <w:szCs w:val="28"/>
        </w:rPr>
        <w:t xml:space="preserve"> </w:t>
      </w:r>
      <w:r w:rsidRPr="00B72057">
        <w:rPr>
          <w:rFonts w:ascii="Times New Roman" w:hAnsi="Times New Roman" w:cs="Times New Roman"/>
          <w:sz w:val="28"/>
          <w:szCs w:val="28"/>
        </w:rPr>
        <w:t xml:space="preserve">Администрация Добринского муниципального района Липецкой области Российской Федерации в лице главы администрации Добринского муниципального района Пасынкова Александра Николаевича, действующего на основании Устава, именуемая в дальнейшем "Арендодатель" и_____________________, именуемый в дальнейшем "Арендатор", именуемые в дальнейшем "Стороны", заключили настоящий договор (далее – Договор) о нижеследующем:    </w:t>
      </w:r>
    </w:p>
    <w:p w14:paraId="40D1291C" w14:textId="77777777" w:rsidR="00B72057" w:rsidRPr="00B72057" w:rsidRDefault="00B72057" w:rsidP="00B72057">
      <w:pPr>
        <w:numPr>
          <w:ilvl w:val="0"/>
          <w:numId w:val="11"/>
        </w:numPr>
        <w:spacing w:after="200" w:line="240" w:lineRule="auto"/>
        <w:ind w:right="6"/>
        <w:jc w:val="center"/>
        <w:rPr>
          <w:rFonts w:ascii="Times New Roman" w:hAnsi="Times New Roman" w:cs="Times New Roman"/>
          <w:b/>
          <w:sz w:val="28"/>
          <w:szCs w:val="28"/>
        </w:rPr>
      </w:pPr>
      <w:r w:rsidRPr="00B72057">
        <w:rPr>
          <w:rFonts w:ascii="Times New Roman" w:hAnsi="Times New Roman" w:cs="Times New Roman"/>
          <w:b/>
          <w:sz w:val="28"/>
          <w:szCs w:val="28"/>
        </w:rPr>
        <w:t>Предмет Договора.</w:t>
      </w:r>
    </w:p>
    <w:p w14:paraId="3322FBA7" w14:textId="77777777" w:rsidR="00B72057" w:rsidRPr="00B72057" w:rsidRDefault="00B72057" w:rsidP="00B72057">
      <w:pPr>
        <w:numPr>
          <w:ilvl w:val="1"/>
          <w:numId w:val="12"/>
        </w:numPr>
        <w:autoSpaceDE w:val="0"/>
        <w:autoSpaceDN w:val="0"/>
        <w:adjustRightInd w:val="0"/>
        <w:spacing w:after="0" w:line="240" w:lineRule="auto"/>
        <w:ind w:right="3"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Арендодатель предоставляет, а Арендатор принимает в аренду земельный участок, относящийся к категории земель населенных пунктов, с кадастровым номером 48:04:______:____, площадью ____ кв. м., местоположение установлено относительно ориентира, расположенного в границах земельного участка.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 </w:t>
      </w:r>
    </w:p>
    <w:p w14:paraId="601CFF65" w14:textId="77777777" w:rsidR="00B72057" w:rsidRPr="00B72057" w:rsidRDefault="00B72057" w:rsidP="00B72057">
      <w:pPr>
        <w:numPr>
          <w:ilvl w:val="1"/>
          <w:numId w:val="12"/>
        </w:numPr>
        <w:autoSpaceDE w:val="0"/>
        <w:autoSpaceDN w:val="0"/>
        <w:adjustRightInd w:val="0"/>
        <w:spacing w:after="0" w:line="240" w:lineRule="auto"/>
        <w:ind w:right="3"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Разрешенное использование земельного участка: ____________. </w:t>
      </w:r>
    </w:p>
    <w:p w14:paraId="537EBBB4" w14:textId="77777777" w:rsidR="00B72057" w:rsidRPr="00B72057" w:rsidRDefault="00B72057" w:rsidP="00B72057">
      <w:pPr>
        <w:numPr>
          <w:ilvl w:val="1"/>
          <w:numId w:val="12"/>
        </w:numPr>
        <w:autoSpaceDE w:val="0"/>
        <w:autoSpaceDN w:val="0"/>
        <w:adjustRightInd w:val="0"/>
        <w:spacing w:after="0" w:line="240" w:lineRule="auto"/>
        <w:ind w:right="3"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Вид разрешенного использования земельного участка изменению не подлежит. </w:t>
      </w:r>
    </w:p>
    <w:p w14:paraId="3FF3C574"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Арендодатель подтверждает, что на момент заключения Договора передаваемый Участок не обременен правами третьих лиц.</w:t>
      </w:r>
    </w:p>
    <w:p w14:paraId="05EABD8C"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14:paraId="19766580"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Согласно сведениям из ЕГРН: возможны ограничения прав на земельный участок, предусмотренные статьями 56, 56.1 Земельного кодекса Российской Федерации</w:t>
      </w:r>
    </w:p>
    <w:p w14:paraId="735FCABB" w14:textId="61C76B86" w:rsidR="00B72057" w:rsidRPr="00201ADA" w:rsidRDefault="00B72057" w:rsidP="00201ADA">
      <w:pPr>
        <w:pStyle w:val="aa"/>
        <w:numPr>
          <w:ilvl w:val="0"/>
          <w:numId w:val="11"/>
        </w:numPr>
        <w:jc w:val="center"/>
        <w:rPr>
          <w:rFonts w:ascii="Times New Roman" w:hAnsi="Times New Roman" w:cs="Times New Roman"/>
          <w:b/>
          <w:sz w:val="28"/>
          <w:szCs w:val="28"/>
        </w:rPr>
      </w:pPr>
      <w:r w:rsidRPr="00201ADA">
        <w:rPr>
          <w:rFonts w:ascii="Times New Roman" w:hAnsi="Times New Roman" w:cs="Times New Roman"/>
          <w:b/>
          <w:sz w:val="28"/>
          <w:szCs w:val="28"/>
        </w:rPr>
        <w:t>Срок Договора.</w:t>
      </w:r>
    </w:p>
    <w:p w14:paraId="3CF156C1" w14:textId="40A313D5"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Срок аренды Участка устанавливается на ___ года с ______.20__ </w:t>
      </w:r>
      <w:r w:rsidR="008F5F06">
        <w:rPr>
          <w:rFonts w:ascii="Times New Roman" w:hAnsi="Times New Roman" w:cs="Times New Roman"/>
          <w:sz w:val="28"/>
          <w:szCs w:val="28"/>
        </w:rPr>
        <w:t xml:space="preserve">          </w:t>
      </w:r>
      <w:r w:rsidRPr="00B72057">
        <w:rPr>
          <w:rFonts w:ascii="Times New Roman" w:hAnsi="Times New Roman" w:cs="Times New Roman"/>
          <w:sz w:val="28"/>
          <w:szCs w:val="28"/>
        </w:rPr>
        <w:t>по ____.20___.</w:t>
      </w:r>
    </w:p>
    <w:p w14:paraId="1199F678"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14:paraId="5A911097" w14:textId="77777777" w:rsidR="00B72057" w:rsidRPr="00B72057" w:rsidRDefault="00B72057" w:rsidP="00B72057">
      <w:pPr>
        <w:ind w:left="709"/>
        <w:jc w:val="both"/>
        <w:rPr>
          <w:rFonts w:ascii="Times New Roman" w:hAnsi="Times New Roman" w:cs="Times New Roman"/>
          <w:sz w:val="28"/>
          <w:szCs w:val="28"/>
        </w:rPr>
      </w:pPr>
    </w:p>
    <w:p w14:paraId="0A365723"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 xml:space="preserve"> Условия предоставления Участка.</w:t>
      </w:r>
    </w:p>
    <w:p w14:paraId="61B98ADE"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14:paraId="2611467C"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Арендодатель передал, а Арендатор принял Участок, указанный в п.1.1 Договора, ____20___ года.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14:paraId="7FC9C2BB"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14:paraId="7A408F45"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Арендатор использует Участок в соответствии с особыми условиями, установленными в настоящем Договоре.</w:t>
      </w:r>
    </w:p>
    <w:p w14:paraId="19C53657"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Арендная плата.</w:t>
      </w:r>
    </w:p>
    <w:p w14:paraId="3DC26D37"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Размер ежегодной арендной платы определен по результатам аукциона и составляет ________ рублей __ копеек (__________ рублей ___ коп). Арендные платежи в размере _____ рублей __ копеек за первый год аренды вносятся Арендатором в соответствии с протоколом о результатах аукциона в течение 3 (трех) банковских дней со дня подписания протокола. Начиная с ___20__ года арендные платежи вносятся равными долями ежеквартально - не позднее 25 числа последнего месяца квартала, а за </w:t>
      </w:r>
      <w:r w:rsidRPr="00B72057">
        <w:rPr>
          <w:rFonts w:ascii="Times New Roman" w:hAnsi="Times New Roman" w:cs="Times New Roman"/>
          <w:sz w:val="28"/>
          <w:szCs w:val="28"/>
          <w:lang w:val="en-US"/>
        </w:rPr>
        <w:t>IV</w:t>
      </w:r>
      <w:r w:rsidRPr="00B72057">
        <w:rPr>
          <w:rFonts w:ascii="Times New Roman" w:hAnsi="Times New Roman" w:cs="Times New Roman"/>
          <w:sz w:val="28"/>
          <w:szCs w:val="28"/>
        </w:rPr>
        <w:t xml:space="preserve"> квартал- не позднее 15 ноября текущего года.</w:t>
      </w:r>
    </w:p>
    <w:p w14:paraId="66E4A700" w14:textId="5DD01C77" w:rsidR="00B72057" w:rsidRPr="00B72057" w:rsidRDefault="00B72057" w:rsidP="00B72057">
      <w:pPr>
        <w:numPr>
          <w:ilvl w:val="1"/>
          <w:numId w:val="11"/>
        </w:numPr>
        <w:tabs>
          <w:tab w:val="left" w:pos="709"/>
          <w:tab w:val="left" w:pos="993"/>
        </w:tabs>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Арендатор вносит арендную плату за пользование Участком в рублях по следующим реквизитам: </w:t>
      </w:r>
      <w:r w:rsidRPr="00B72057">
        <w:rPr>
          <w:rFonts w:ascii="Times New Roman" w:hAnsi="Times New Roman" w:cs="Times New Roman"/>
          <w:b/>
          <w:bCs/>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w:t>
      </w:r>
      <w:r w:rsidR="00453F53">
        <w:rPr>
          <w:rFonts w:ascii="Times New Roman" w:hAnsi="Times New Roman" w:cs="Times New Roman"/>
          <w:b/>
          <w:bCs/>
          <w:sz w:val="28"/>
          <w:szCs w:val="28"/>
        </w:rPr>
        <w:t>22</w:t>
      </w:r>
      <w:r w:rsidRPr="00B72057">
        <w:rPr>
          <w:rFonts w:ascii="Times New Roman" w:hAnsi="Times New Roman" w:cs="Times New Roman"/>
          <w:b/>
          <w:bCs/>
          <w:sz w:val="28"/>
          <w:szCs w:val="28"/>
        </w:rPr>
        <w:t>, код БК 70211105013050000120.</w:t>
      </w:r>
    </w:p>
    <w:p w14:paraId="6CE7AAE6" w14:textId="77777777" w:rsidR="00B72057" w:rsidRPr="00B72057" w:rsidRDefault="00B72057" w:rsidP="00B72057">
      <w:pPr>
        <w:pStyle w:val="ConsPlusNonformat"/>
        <w:widowControl/>
        <w:tabs>
          <w:tab w:val="left" w:pos="709"/>
          <w:tab w:val="left" w:pos="993"/>
        </w:tabs>
        <w:jc w:val="both"/>
        <w:rPr>
          <w:rFonts w:ascii="Times New Roman" w:hAnsi="Times New Roman" w:cs="Times New Roman"/>
          <w:sz w:val="28"/>
          <w:szCs w:val="28"/>
        </w:rPr>
      </w:pPr>
      <w:r w:rsidRPr="00B72057">
        <w:rPr>
          <w:rFonts w:ascii="Times New Roman" w:hAnsi="Times New Roman" w:cs="Times New Roman"/>
          <w:sz w:val="28"/>
          <w:szCs w:val="28"/>
        </w:rPr>
        <w:t xml:space="preserve">           4.3. Обязанность Арендатора по внесению арендных платежей считается исполненной с момента поступления денежных средств на счет, указанный в п. 4.2. Договора. </w:t>
      </w:r>
    </w:p>
    <w:p w14:paraId="0E943C15" w14:textId="77777777" w:rsid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4.4. Не использование Участка Арендатором не может служить основанием невнесения арендной платы.</w:t>
      </w:r>
    </w:p>
    <w:p w14:paraId="73E0D868" w14:textId="77777777" w:rsidR="008F5F06" w:rsidRPr="00B72057" w:rsidRDefault="008F5F06" w:rsidP="00B72057">
      <w:pPr>
        <w:jc w:val="both"/>
        <w:rPr>
          <w:rFonts w:ascii="Times New Roman" w:hAnsi="Times New Roman" w:cs="Times New Roman"/>
          <w:sz w:val="28"/>
          <w:szCs w:val="28"/>
        </w:rPr>
      </w:pPr>
    </w:p>
    <w:p w14:paraId="67D1B549"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Права и обязанности Сторон.</w:t>
      </w:r>
    </w:p>
    <w:p w14:paraId="7324B28B"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Арендодатель имеет право:</w:t>
      </w:r>
    </w:p>
    <w:p w14:paraId="61E27674"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Потребовать расторжения Договора в судебном порядке в случае:</w:t>
      </w:r>
    </w:p>
    <w:p w14:paraId="47E73900"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 не использования Арендатором предоставленного для застройки Участка в течение </w:t>
      </w:r>
      <w:r w:rsidRPr="00B72057">
        <w:rPr>
          <w:rFonts w:ascii="Times New Roman" w:hAnsi="Times New Roman" w:cs="Times New Roman"/>
          <w:color w:val="000000"/>
          <w:sz w:val="28"/>
          <w:szCs w:val="28"/>
        </w:rPr>
        <w:t>3 лет</w:t>
      </w:r>
      <w:r w:rsidRPr="00B72057">
        <w:rPr>
          <w:rFonts w:ascii="Times New Roman" w:hAnsi="Times New Roman" w:cs="Times New Roman"/>
          <w:sz w:val="28"/>
          <w:szCs w:val="28"/>
        </w:rPr>
        <w:t>;</w:t>
      </w:r>
    </w:p>
    <w:p w14:paraId="0C828E51"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не по целевому назначению и принадлежности к той или иной категории земель;</w:t>
      </w:r>
    </w:p>
    <w:p w14:paraId="079A80B0"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приводящего к значительному ухудшению экологической обстановки или его порче;</w:t>
      </w:r>
    </w:p>
    <w:p w14:paraId="4D478973"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однократного невнесения арендной платы в установленный Договором срок;</w:t>
      </w:r>
    </w:p>
    <w:p w14:paraId="4C70CC61"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необходимости изъятия Участка для государственных и муниципальных нужд;</w:t>
      </w:r>
    </w:p>
    <w:p w14:paraId="1E5D89A5"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нарушений Арендатором других условий Договора, а также в иных случаях, предусмотренных законодательством.</w:t>
      </w:r>
    </w:p>
    <w:p w14:paraId="057641B5"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14:paraId="24C36A2A"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земельного участка с нарушением требований законодательства Российской Федерации</w:t>
      </w:r>
    </w:p>
    <w:p w14:paraId="77CC8394"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Осуществлять контроль за целевым использованием и охраной земельного участка, предоставленных в аренду.</w:t>
      </w:r>
    </w:p>
    <w:p w14:paraId="7BE0B90D"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14:paraId="77282453"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14:paraId="5A06870D"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14:paraId="4777E426"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5D786B42"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от Арендатора выполнения условий Договора.</w:t>
      </w:r>
    </w:p>
    <w:p w14:paraId="6FB79A91"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обязательств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5 и 7 статьи 46 Земельного кодекса Российской Федерации.</w:t>
      </w:r>
    </w:p>
    <w:p w14:paraId="71B1937A"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Арендодатель обязан:</w:t>
      </w:r>
    </w:p>
    <w:p w14:paraId="44739140"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5.2.1. Выполнять в полном объеме все условия Договора.</w:t>
      </w:r>
    </w:p>
    <w:p w14:paraId="20982DAD"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5.2.2. Не вмешиваться в хозяйственную деятельность Арендатора.</w:t>
      </w:r>
    </w:p>
    <w:p w14:paraId="091D0F22"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5.2.3. Письменно, своевременно уведомить Арендатора об изменении реквизитов счетов, указанных в п. 4.2. Договора.</w:t>
      </w:r>
    </w:p>
    <w:p w14:paraId="3ADA3131"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Арендатор имеет право:</w:t>
      </w:r>
    </w:p>
    <w:p w14:paraId="5F9DF439"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Использовать Участок на условиях, установленных Договором.</w:t>
      </w:r>
    </w:p>
    <w:p w14:paraId="49AF1D3A"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14:paraId="5E0110D6"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14:paraId="69EFC89E"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Ежегодно производить согласование расчета причитающихся платежей Арендодателю.</w:t>
      </w:r>
    </w:p>
    <w:p w14:paraId="2EF03E4D"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 Арендатор обязан:</w:t>
      </w:r>
    </w:p>
    <w:p w14:paraId="5192CED6"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 Выполнять в полном объеме все условия Договора.</w:t>
      </w:r>
    </w:p>
    <w:p w14:paraId="0815D0C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5.4.2. Использовать Участок в соответствии с целью и условиями, установленными Договором. </w:t>
      </w:r>
    </w:p>
    <w:p w14:paraId="47F7C88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5.4.3. Своевременно в соответствии с п. 4.1. Договора вносить арендную плату.</w:t>
      </w:r>
    </w:p>
    <w:p w14:paraId="07D583AC" w14:textId="77777777" w:rsidR="00B72057" w:rsidRPr="00B72057" w:rsidRDefault="00B72057" w:rsidP="00B72057">
      <w:pPr>
        <w:tabs>
          <w:tab w:val="left" w:pos="709"/>
        </w:tabs>
        <w:jc w:val="both"/>
        <w:rPr>
          <w:rFonts w:ascii="Times New Roman" w:hAnsi="Times New Roman" w:cs="Times New Roman"/>
          <w:sz w:val="28"/>
          <w:szCs w:val="28"/>
        </w:rPr>
      </w:pPr>
      <w:r w:rsidRPr="00B72057">
        <w:rPr>
          <w:rFonts w:ascii="Times New Roman" w:hAnsi="Times New Roman" w:cs="Times New Roman"/>
          <w:sz w:val="28"/>
          <w:szCs w:val="28"/>
        </w:rPr>
        <w:t xml:space="preserve">            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города.</w:t>
      </w:r>
    </w:p>
    <w:p w14:paraId="252904AD"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5.4.5. 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14:paraId="31A51440"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14:paraId="2506A5F5"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5.4.7. В случае, если земельный участок полностью или частично расположен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14:paraId="0B195F28"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5.4.8. 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14:paraId="67642904"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5.4.9.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14:paraId="08867418"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5.4.10. 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14:paraId="292076F1"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14:paraId="5D7FB432"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5.4.12. В случае завершения строительства и регистрации права собственности, переоформить право пользования Участком в соответствии законодательством Российской Федерации. </w:t>
      </w:r>
    </w:p>
    <w:p w14:paraId="0730C84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5.4.13.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14:paraId="7580AED3"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5.4.14. 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на недвижимое имущество и сделок с ним и в десятидневный срок уведомить об этом Арендодателя.</w:t>
      </w:r>
    </w:p>
    <w:p w14:paraId="64BFBCBA"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5.4.15.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департамент дорожного хозяйства и благоустройства администрации города Липецка.</w:t>
      </w:r>
    </w:p>
    <w:p w14:paraId="2AB810F3"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5.4.16. 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14:paraId="726F0AE6"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5.5. Арендодатель и Арендатор имеют иные права и несут иные обязанности, установленные законодательством Российской Федерации. </w:t>
      </w:r>
    </w:p>
    <w:p w14:paraId="2902047B" w14:textId="77777777" w:rsidR="00B72057" w:rsidRPr="00B72057" w:rsidRDefault="00B72057" w:rsidP="00B72057">
      <w:pPr>
        <w:numPr>
          <w:ilvl w:val="0"/>
          <w:numId w:val="11"/>
        </w:numPr>
        <w:spacing w:before="200" w:after="200" w:line="240" w:lineRule="auto"/>
        <w:jc w:val="center"/>
        <w:rPr>
          <w:rFonts w:ascii="Times New Roman" w:hAnsi="Times New Roman" w:cs="Times New Roman"/>
          <w:b/>
          <w:sz w:val="28"/>
          <w:szCs w:val="28"/>
        </w:rPr>
      </w:pPr>
      <w:r w:rsidRPr="00B72057">
        <w:rPr>
          <w:rFonts w:ascii="Times New Roman" w:hAnsi="Times New Roman" w:cs="Times New Roman"/>
          <w:b/>
          <w:sz w:val="28"/>
          <w:szCs w:val="28"/>
        </w:rPr>
        <w:t>Ответственность сторон.</w:t>
      </w:r>
    </w:p>
    <w:p w14:paraId="4D729DF4"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п.п. 4.1, ставки рефинансирования Центрального банка Российской Федерации. Неустойка (пеня) перечисляется на счет, указанный в п. 4.2 Договора.</w:t>
      </w:r>
    </w:p>
    <w:p w14:paraId="4122671E"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 </w:t>
      </w:r>
    </w:p>
    <w:p w14:paraId="5FDABCB1"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Уплата неустойки (пени), не освобождает Арендатора от надлежащего выполнения условий Договора.</w:t>
      </w:r>
    </w:p>
    <w:p w14:paraId="6585C77D"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14:paraId="5842E38B"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1920433C" w14:textId="77777777" w:rsid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14:paraId="541660EA" w14:textId="77777777" w:rsidR="008F5F06" w:rsidRDefault="008F5F06" w:rsidP="008F5F06">
      <w:pPr>
        <w:spacing w:after="0" w:line="240" w:lineRule="auto"/>
        <w:jc w:val="both"/>
        <w:rPr>
          <w:rFonts w:ascii="Times New Roman" w:hAnsi="Times New Roman" w:cs="Times New Roman"/>
          <w:sz w:val="28"/>
          <w:szCs w:val="28"/>
        </w:rPr>
      </w:pPr>
    </w:p>
    <w:p w14:paraId="0CD0DFDD" w14:textId="77777777" w:rsidR="008F5F06" w:rsidRDefault="008F5F06" w:rsidP="008F5F06">
      <w:pPr>
        <w:spacing w:after="0" w:line="240" w:lineRule="auto"/>
        <w:jc w:val="both"/>
        <w:rPr>
          <w:rFonts w:ascii="Times New Roman" w:hAnsi="Times New Roman" w:cs="Times New Roman"/>
          <w:sz w:val="28"/>
          <w:szCs w:val="28"/>
        </w:rPr>
      </w:pPr>
    </w:p>
    <w:p w14:paraId="6EF55D4F" w14:textId="77777777" w:rsidR="008F5F06" w:rsidRPr="00B72057" w:rsidRDefault="008F5F06" w:rsidP="008F5F06">
      <w:pPr>
        <w:spacing w:after="0" w:line="240" w:lineRule="auto"/>
        <w:jc w:val="both"/>
        <w:rPr>
          <w:rFonts w:ascii="Times New Roman" w:hAnsi="Times New Roman" w:cs="Times New Roman"/>
          <w:sz w:val="28"/>
          <w:szCs w:val="28"/>
        </w:rPr>
      </w:pPr>
    </w:p>
    <w:p w14:paraId="05C01251"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Рассмотрение споров.</w:t>
      </w:r>
    </w:p>
    <w:p w14:paraId="348B65C6" w14:textId="35F5FF8E"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Споры и разногласия, возникшие при реализации Договора, разрешаются путём переговоров. При н</w:t>
      </w:r>
      <w:r w:rsidR="00453F53">
        <w:rPr>
          <w:rFonts w:ascii="Times New Roman" w:hAnsi="Times New Roman" w:cs="Times New Roman"/>
          <w:sz w:val="28"/>
          <w:szCs w:val="28"/>
        </w:rPr>
        <w:t>и</w:t>
      </w:r>
      <w:r w:rsidRPr="00B72057">
        <w:rPr>
          <w:rFonts w:ascii="Times New Roman" w:hAnsi="Times New Roman" w:cs="Times New Roman"/>
          <w:sz w:val="28"/>
          <w:szCs w:val="28"/>
        </w:rPr>
        <w:t xml:space="preserve"> достижении согласия заинтересованная Сторона вправе обратится в суд.</w:t>
      </w:r>
    </w:p>
    <w:p w14:paraId="62CC272F"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14:paraId="4D081023"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Изменение, расторжение и прекращение Договора.</w:t>
      </w:r>
    </w:p>
    <w:p w14:paraId="495FF54B"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14:paraId="01520B47"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 на недвижимое имущество и сделок с ним.</w:t>
      </w:r>
    </w:p>
    <w:p w14:paraId="43874BC7"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14:paraId="3872F8D9"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подлежат.</w:t>
      </w:r>
    </w:p>
    <w:p w14:paraId="2DC15CD2"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Особые условия Договора.</w:t>
      </w:r>
    </w:p>
    <w:p w14:paraId="6E12C2C5"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В случае прекращении деятельности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14:paraId="60C701A4" w14:textId="77777777" w:rsidR="00B72057" w:rsidRPr="00B72057" w:rsidRDefault="00B72057" w:rsidP="00B72057">
      <w:pPr>
        <w:numPr>
          <w:ilvl w:val="1"/>
          <w:numId w:val="11"/>
        </w:numPr>
        <w:spacing w:after="0" w:line="240" w:lineRule="auto"/>
        <w:ind w:firstLine="709"/>
        <w:jc w:val="both"/>
        <w:rPr>
          <w:rFonts w:ascii="Times New Roman" w:hAnsi="Times New Roman" w:cs="Times New Roman"/>
          <w:sz w:val="28"/>
          <w:szCs w:val="28"/>
        </w:rPr>
      </w:pPr>
      <w:r w:rsidRPr="00B72057">
        <w:rPr>
          <w:rFonts w:ascii="Times New Roman" w:hAnsi="Times New Roman" w:cs="Times New Roman"/>
          <w:sz w:val="28"/>
          <w:szCs w:val="28"/>
        </w:rPr>
        <w:t>Арендатор не имеет преимущественного права на заключение на новый срок Договора аренды такого земельного участка без проведения торгов.</w:t>
      </w:r>
    </w:p>
    <w:p w14:paraId="4D96D701"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Заключительные положения.</w:t>
      </w:r>
    </w:p>
    <w:p w14:paraId="2EC326D1" w14:textId="77777777" w:rsidR="00B72057" w:rsidRPr="00B72057" w:rsidRDefault="00B72057" w:rsidP="00B72057">
      <w:pPr>
        <w:numPr>
          <w:ilvl w:val="1"/>
          <w:numId w:val="11"/>
        </w:numPr>
        <w:spacing w:after="0" w:line="240" w:lineRule="auto"/>
        <w:ind w:firstLine="720"/>
        <w:jc w:val="both"/>
        <w:rPr>
          <w:rFonts w:ascii="Times New Roman" w:hAnsi="Times New Roman" w:cs="Times New Roman"/>
          <w:sz w:val="28"/>
          <w:szCs w:val="28"/>
        </w:rPr>
      </w:pPr>
      <w:r w:rsidRPr="00B72057">
        <w:rPr>
          <w:rFonts w:ascii="Times New Roman" w:hAnsi="Times New Roman" w:cs="Times New Roman"/>
          <w:sz w:val="28"/>
          <w:szCs w:val="28"/>
        </w:rPr>
        <w:t>Договор аренды земельного участка заключается между «Арендатором» и «Арендодателем» в установленном законодательством порядке в форме электронного документа.</w:t>
      </w:r>
    </w:p>
    <w:p w14:paraId="0FB4F785" w14:textId="77777777" w:rsidR="00B72057" w:rsidRPr="00B72057" w:rsidRDefault="00B72057" w:rsidP="00B72057">
      <w:pPr>
        <w:numPr>
          <w:ilvl w:val="1"/>
          <w:numId w:val="11"/>
        </w:numPr>
        <w:spacing w:after="0" w:line="240" w:lineRule="auto"/>
        <w:ind w:firstLine="720"/>
        <w:jc w:val="both"/>
        <w:rPr>
          <w:rFonts w:ascii="Times New Roman" w:hAnsi="Times New Roman" w:cs="Times New Roman"/>
          <w:sz w:val="28"/>
          <w:szCs w:val="28"/>
        </w:rPr>
      </w:pPr>
      <w:r w:rsidRPr="00B72057">
        <w:rPr>
          <w:rFonts w:ascii="Times New Roman" w:hAnsi="Times New Roman" w:cs="Times New Roman"/>
          <w:sz w:val="28"/>
          <w:szCs w:val="28"/>
        </w:rPr>
        <w:t xml:space="preserve">Договор составлен в 2-х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w:t>
      </w:r>
    </w:p>
    <w:p w14:paraId="2C8869C2" w14:textId="77777777" w:rsidR="00B72057" w:rsidRPr="00B72057" w:rsidRDefault="00B72057" w:rsidP="00B72057">
      <w:pPr>
        <w:numPr>
          <w:ilvl w:val="1"/>
          <w:numId w:val="11"/>
        </w:numPr>
        <w:spacing w:after="0" w:line="240" w:lineRule="auto"/>
        <w:ind w:firstLine="720"/>
        <w:jc w:val="both"/>
        <w:rPr>
          <w:rFonts w:ascii="Times New Roman" w:hAnsi="Times New Roman" w:cs="Times New Roman"/>
          <w:sz w:val="28"/>
          <w:szCs w:val="28"/>
        </w:rPr>
      </w:pPr>
      <w:r w:rsidRPr="00B72057">
        <w:rPr>
          <w:rFonts w:ascii="Times New Roman" w:hAnsi="Times New Roman" w:cs="Times New Roman"/>
          <w:sz w:val="28"/>
          <w:szCs w:val="28"/>
        </w:rPr>
        <w:t>Договор подлежит государственной регистрации в соответствии с действующим законодательством Российской Федерации.</w:t>
      </w:r>
    </w:p>
    <w:p w14:paraId="084DF30C" w14:textId="77777777" w:rsidR="00B72057" w:rsidRPr="00B72057" w:rsidRDefault="00B72057" w:rsidP="00B72057">
      <w:pPr>
        <w:ind w:left="720"/>
        <w:jc w:val="both"/>
        <w:rPr>
          <w:rFonts w:ascii="Times New Roman" w:hAnsi="Times New Roman" w:cs="Times New Roman"/>
          <w:sz w:val="28"/>
          <w:szCs w:val="28"/>
        </w:rPr>
      </w:pPr>
    </w:p>
    <w:p w14:paraId="3171D659" w14:textId="77777777" w:rsidR="00B72057" w:rsidRPr="00B72057" w:rsidRDefault="00B72057" w:rsidP="00B72057">
      <w:pPr>
        <w:ind w:firstLine="720"/>
        <w:rPr>
          <w:rFonts w:ascii="Times New Roman" w:hAnsi="Times New Roman" w:cs="Times New Roman"/>
          <w:sz w:val="28"/>
          <w:szCs w:val="28"/>
        </w:rPr>
      </w:pPr>
    </w:p>
    <w:p w14:paraId="7738D6A4" w14:textId="77777777" w:rsidR="00B72057" w:rsidRPr="00B72057" w:rsidRDefault="00B72057" w:rsidP="00B72057">
      <w:pPr>
        <w:numPr>
          <w:ilvl w:val="0"/>
          <w:numId w:val="11"/>
        </w:numPr>
        <w:spacing w:before="120" w:after="0" w:line="240" w:lineRule="auto"/>
        <w:jc w:val="center"/>
        <w:rPr>
          <w:rFonts w:ascii="Times New Roman" w:hAnsi="Times New Roman" w:cs="Times New Roman"/>
          <w:b/>
          <w:bCs/>
          <w:sz w:val="28"/>
          <w:szCs w:val="28"/>
        </w:rPr>
      </w:pPr>
      <w:r w:rsidRPr="00B72057">
        <w:rPr>
          <w:rFonts w:ascii="Times New Roman" w:hAnsi="Times New Roman" w:cs="Times New Roman"/>
          <w:b/>
          <w:bCs/>
          <w:sz w:val="28"/>
          <w:szCs w:val="28"/>
        </w:rPr>
        <w:t>АДРЕСА И РЕКВИЗИТЫ СТОРОН</w:t>
      </w:r>
    </w:p>
    <w:p w14:paraId="5A8F4843" w14:textId="77777777" w:rsidR="00B72057" w:rsidRPr="00B72057" w:rsidRDefault="00B72057" w:rsidP="00B72057">
      <w:pPr>
        <w:spacing w:before="120"/>
        <w:jc w:val="both"/>
        <w:rPr>
          <w:rFonts w:ascii="Times New Roman" w:hAnsi="Times New Roman" w:cs="Times New Roman"/>
          <w:b/>
          <w:sz w:val="28"/>
          <w:szCs w:val="28"/>
        </w:rPr>
      </w:pPr>
      <w:r w:rsidRPr="00B72057">
        <w:rPr>
          <w:rFonts w:ascii="Times New Roman" w:hAnsi="Times New Roman" w:cs="Times New Roman"/>
          <w:b/>
          <w:sz w:val="28"/>
          <w:szCs w:val="28"/>
        </w:rPr>
        <w:t xml:space="preserve">Арендодатель: </w:t>
      </w:r>
    </w:p>
    <w:p w14:paraId="45D427C1"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b/>
          <w:color w:val="000000"/>
          <w:sz w:val="28"/>
          <w:szCs w:val="28"/>
        </w:rPr>
        <w:t>Администрация Добринского муниципального района Липецкой области</w:t>
      </w:r>
    </w:p>
    <w:p w14:paraId="7705E2CA"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399430, Россия, Липецкая обл., Добринский р-н., Добринка п., М. Горького ул., д. 5,</w:t>
      </w:r>
    </w:p>
    <w:p w14:paraId="37DA4AC2" w14:textId="5A5BB672"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w:t>
      </w:r>
      <w:r w:rsidR="00453F53">
        <w:rPr>
          <w:rFonts w:ascii="Times New Roman" w:hAnsi="Times New Roman" w:cs="Times New Roman"/>
          <w:sz w:val="28"/>
          <w:szCs w:val="28"/>
        </w:rPr>
        <w:t>22</w:t>
      </w:r>
      <w:r w:rsidRPr="00B72057">
        <w:rPr>
          <w:rFonts w:ascii="Times New Roman" w:hAnsi="Times New Roman" w:cs="Times New Roman"/>
          <w:sz w:val="28"/>
          <w:szCs w:val="28"/>
        </w:rPr>
        <w:t>, код БК 70211105013050000120</w:t>
      </w:r>
    </w:p>
    <w:p w14:paraId="4C72B331"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тел. (47462) 2-00-23, 2-20-25</w:t>
      </w:r>
    </w:p>
    <w:p w14:paraId="675139E9" w14:textId="77777777" w:rsidR="00B72057" w:rsidRPr="00B72057" w:rsidRDefault="00B72057" w:rsidP="00B72057">
      <w:pPr>
        <w:ind w:right="23"/>
        <w:jc w:val="both"/>
        <w:rPr>
          <w:rFonts w:ascii="Times New Roman" w:hAnsi="Times New Roman" w:cs="Times New Roman"/>
          <w:sz w:val="28"/>
          <w:szCs w:val="28"/>
        </w:rPr>
      </w:pPr>
    </w:p>
    <w:p w14:paraId="32279B0D" w14:textId="77777777" w:rsidR="00B72057" w:rsidRPr="00B72057" w:rsidRDefault="00B72057" w:rsidP="00B72057">
      <w:pPr>
        <w:jc w:val="both"/>
        <w:rPr>
          <w:rFonts w:ascii="Times New Roman" w:hAnsi="Times New Roman" w:cs="Times New Roman"/>
          <w:b/>
          <w:bCs/>
          <w:sz w:val="28"/>
          <w:szCs w:val="28"/>
        </w:rPr>
      </w:pPr>
      <w:r w:rsidRPr="00B72057">
        <w:rPr>
          <w:rFonts w:ascii="Times New Roman" w:hAnsi="Times New Roman" w:cs="Times New Roman"/>
          <w:b/>
          <w:bCs/>
          <w:sz w:val="28"/>
          <w:szCs w:val="28"/>
        </w:rPr>
        <w:t>Арендатор:</w:t>
      </w:r>
    </w:p>
    <w:p w14:paraId="347421C8"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фамилия, имя, отчество (при наличии)</w:t>
      </w:r>
    </w:p>
    <w:p w14:paraId="6640CA40"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Дата и место рождения</w:t>
      </w:r>
    </w:p>
    <w:p w14:paraId="5E9BD5DC"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Паспорт</w:t>
      </w:r>
    </w:p>
    <w:p w14:paraId="1B68463F"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СНИЛС</w:t>
      </w:r>
    </w:p>
    <w:p w14:paraId="0A5B92E4"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Зарегистрирован проживающим</w:t>
      </w:r>
    </w:p>
    <w:p w14:paraId="761EEA8C"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Телефон</w:t>
      </w:r>
    </w:p>
    <w:p w14:paraId="1B190621"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Адрес электронной почты</w:t>
      </w:r>
    </w:p>
    <w:p w14:paraId="19922469" w14:textId="77777777" w:rsidR="00B72057" w:rsidRPr="00B72057" w:rsidRDefault="00B72057" w:rsidP="00B72057">
      <w:pPr>
        <w:ind w:right="23"/>
        <w:jc w:val="center"/>
        <w:rPr>
          <w:rFonts w:ascii="Times New Roman" w:hAnsi="Times New Roman" w:cs="Times New Roman"/>
          <w:caps/>
          <w:sz w:val="28"/>
          <w:szCs w:val="28"/>
        </w:rPr>
      </w:pPr>
      <w:r w:rsidRPr="00B72057">
        <w:rPr>
          <w:rFonts w:ascii="Times New Roman" w:hAnsi="Times New Roman" w:cs="Times New Roman"/>
          <w:b/>
          <w:caps/>
          <w:sz w:val="28"/>
          <w:szCs w:val="28"/>
        </w:rPr>
        <w:t>12. Подписи Сторон:</w:t>
      </w:r>
    </w:p>
    <w:p w14:paraId="04FF9180" w14:textId="77777777" w:rsidR="00B72057" w:rsidRPr="00B72057" w:rsidRDefault="00B72057" w:rsidP="00B72057">
      <w:pPr>
        <w:spacing w:before="120"/>
        <w:jc w:val="both"/>
        <w:rPr>
          <w:rFonts w:ascii="Times New Roman" w:hAnsi="Times New Roman" w:cs="Times New Roman"/>
          <w:b/>
          <w:sz w:val="28"/>
          <w:szCs w:val="28"/>
        </w:rPr>
      </w:pPr>
      <w:bookmarkStart w:id="1" w:name="OLE_LINK14"/>
      <w:bookmarkStart w:id="2" w:name="OLE_LINK15"/>
      <w:bookmarkStart w:id="3" w:name="OLE_LINK16"/>
      <w:r w:rsidRPr="00B72057">
        <w:rPr>
          <w:rFonts w:ascii="Times New Roman" w:hAnsi="Times New Roman" w:cs="Times New Roman"/>
          <w:b/>
          <w:sz w:val="28"/>
          <w:szCs w:val="28"/>
        </w:rPr>
        <w:t xml:space="preserve">Арендодатель: </w:t>
      </w:r>
    </w:p>
    <w:p w14:paraId="5B7D9B6A" w14:textId="3506603A" w:rsidR="00B72057" w:rsidRDefault="00B72057" w:rsidP="00B72057">
      <w:pPr>
        <w:jc w:val="both"/>
        <w:rPr>
          <w:rFonts w:ascii="Times New Roman" w:hAnsi="Times New Roman" w:cs="Times New Roman"/>
          <w:b/>
          <w:color w:val="000000"/>
          <w:sz w:val="28"/>
          <w:szCs w:val="28"/>
        </w:rPr>
      </w:pPr>
      <w:r w:rsidRPr="00B72057">
        <w:rPr>
          <w:rFonts w:ascii="Times New Roman" w:hAnsi="Times New Roman" w:cs="Times New Roman"/>
          <w:b/>
          <w:color w:val="000000"/>
          <w:sz w:val="28"/>
          <w:szCs w:val="28"/>
        </w:rPr>
        <w:t>Администрация Добринского муниципального района Липецкой области</w:t>
      </w:r>
    </w:p>
    <w:p w14:paraId="1BCD7968" w14:textId="77777777" w:rsidR="00B72057" w:rsidRPr="00B72057" w:rsidRDefault="00B72057" w:rsidP="00B72057">
      <w:pPr>
        <w:ind w:right="-5554"/>
        <w:jc w:val="both"/>
        <w:rPr>
          <w:rFonts w:ascii="Times New Roman" w:hAnsi="Times New Roman" w:cs="Times New Roman"/>
          <w:sz w:val="28"/>
          <w:szCs w:val="28"/>
        </w:rPr>
      </w:pPr>
      <w:r w:rsidRPr="00B72057">
        <w:rPr>
          <w:rFonts w:ascii="Times New Roman" w:hAnsi="Times New Roman" w:cs="Times New Roman"/>
          <w:sz w:val="28"/>
          <w:szCs w:val="28"/>
        </w:rPr>
        <w:t>Глава администрации Добринского</w:t>
      </w:r>
    </w:p>
    <w:p w14:paraId="50A66DC2" w14:textId="34B73AA9"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sz w:val="28"/>
          <w:szCs w:val="28"/>
        </w:rPr>
        <w:t>муниципального района Липецкой области         ______________ / А.Н. Пасынков</w:t>
      </w:r>
    </w:p>
    <w:p w14:paraId="7F7E564B" w14:textId="5FB5AD0E"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Pr>
          <w:rFonts w:ascii="Times New Roman" w:hAnsi="Times New Roman" w:cs="Times New Roman"/>
          <w:sz w:val="28"/>
          <w:szCs w:val="28"/>
        </w:rPr>
        <w:t xml:space="preserve">              </w:t>
      </w:r>
      <w:r w:rsidRPr="00B72057">
        <w:rPr>
          <w:rFonts w:ascii="Times New Roman" w:hAnsi="Times New Roman" w:cs="Times New Roman"/>
          <w:sz w:val="28"/>
          <w:szCs w:val="28"/>
        </w:rPr>
        <w:t>М.П.          подпись</w:t>
      </w:r>
    </w:p>
    <w:p w14:paraId="7DA7278B" w14:textId="66BA1AB6"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Cs/>
          <w:sz w:val="28"/>
          <w:szCs w:val="28"/>
        </w:rPr>
        <w:t xml:space="preserve"> </w:t>
      </w:r>
      <w:r w:rsidRPr="00B72057">
        <w:rPr>
          <w:rFonts w:ascii="Times New Roman" w:hAnsi="Times New Roman" w:cs="Times New Roman"/>
          <w:b/>
          <w:sz w:val="28"/>
          <w:szCs w:val="28"/>
        </w:rPr>
        <w:t>Арендатор</w:t>
      </w:r>
      <w:r w:rsidRPr="00EE2165">
        <w:rPr>
          <w:rFonts w:ascii="Times New Roman" w:hAnsi="Times New Roman" w:cs="Times New Roman"/>
          <w:b/>
          <w:sz w:val="28"/>
          <w:szCs w:val="28"/>
        </w:rPr>
        <w:t>:</w:t>
      </w:r>
    </w:p>
    <w:p w14:paraId="384A0991" w14:textId="32D7E9B1"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
          <w:sz w:val="28"/>
          <w:szCs w:val="28"/>
        </w:rPr>
        <w:t xml:space="preserve"> </w:t>
      </w:r>
      <w:bookmarkStart w:id="4" w:name="_Hlk202780751"/>
      <w:r w:rsidRPr="00B72057">
        <w:rPr>
          <w:rFonts w:ascii="Times New Roman" w:hAnsi="Times New Roman" w:cs="Times New Roman"/>
          <w:b/>
          <w:sz w:val="28"/>
          <w:szCs w:val="28"/>
        </w:rPr>
        <w:t>___________________              ________________    /_______________________</w:t>
      </w:r>
      <w:bookmarkEnd w:id="1"/>
      <w:bookmarkEnd w:id="2"/>
      <w:bookmarkEnd w:id="3"/>
    </w:p>
    <w:p w14:paraId="7A3F26D7" w14:textId="5E28974E" w:rsidR="00B72057" w:rsidRDefault="00B72057" w:rsidP="00B72057">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фамилия, имя, отчество</w:t>
      </w:r>
      <w:r>
        <w:rPr>
          <w:rFonts w:ascii="Times New Roman" w:hAnsi="Times New Roman" w:cs="Times New Roman"/>
          <w:bCs/>
          <w:color w:val="000000"/>
          <w:sz w:val="28"/>
          <w:szCs w:val="28"/>
        </w:rPr>
        <w:t xml:space="preserve">                     подпись                   расшифровка подписи</w:t>
      </w:r>
    </w:p>
    <w:p w14:paraId="36F53E80" w14:textId="523CF0EA" w:rsidR="00B72057" w:rsidRDefault="00B72057" w:rsidP="00B72057">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 xml:space="preserve"> (при наличии)</w:t>
      </w:r>
      <w:bookmarkEnd w:id="4"/>
    </w:p>
    <w:bookmarkEnd w:id="0"/>
    <w:p w14:paraId="027FD2CC" w14:textId="77777777" w:rsidR="00E06401" w:rsidRDefault="00E06401" w:rsidP="00C32B15">
      <w:pPr>
        <w:spacing w:after="0"/>
        <w:ind w:firstLine="567"/>
        <w:jc w:val="right"/>
        <w:rPr>
          <w:rFonts w:ascii="Times New Roman" w:hAnsi="Times New Roman" w:cs="Times New Roman"/>
          <w:sz w:val="28"/>
          <w:szCs w:val="28"/>
        </w:rPr>
      </w:pPr>
    </w:p>
    <w:p w14:paraId="665757FF" w14:textId="77777777" w:rsidR="00E06401" w:rsidRDefault="00E06401" w:rsidP="00C32B15">
      <w:pPr>
        <w:spacing w:after="0"/>
        <w:ind w:firstLine="567"/>
        <w:jc w:val="right"/>
        <w:rPr>
          <w:rFonts w:ascii="Times New Roman" w:hAnsi="Times New Roman" w:cs="Times New Roman"/>
          <w:sz w:val="28"/>
          <w:szCs w:val="28"/>
        </w:rPr>
      </w:pPr>
    </w:p>
    <w:p w14:paraId="51166AC4" w14:textId="77777777" w:rsidR="00E06401" w:rsidRDefault="00E06401" w:rsidP="00C32B15">
      <w:pPr>
        <w:spacing w:after="0"/>
        <w:ind w:firstLine="567"/>
        <w:jc w:val="right"/>
        <w:rPr>
          <w:rFonts w:ascii="Times New Roman" w:hAnsi="Times New Roman" w:cs="Times New Roman"/>
          <w:sz w:val="28"/>
          <w:szCs w:val="28"/>
        </w:rPr>
      </w:pPr>
    </w:p>
    <w:p w14:paraId="0BB35B4A" w14:textId="77777777" w:rsidR="00E06401" w:rsidRDefault="00E06401" w:rsidP="00C32B15">
      <w:pPr>
        <w:spacing w:after="0"/>
        <w:ind w:firstLine="567"/>
        <w:jc w:val="right"/>
        <w:rPr>
          <w:rFonts w:ascii="Times New Roman" w:hAnsi="Times New Roman" w:cs="Times New Roman"/>
          <w:sz w:val="28"/>
          <w:szCs w:val="28"/>
        </w:rPr>
      </w:pPr>
    </w:p>
    <w:p w14:paraId="7CD00CA8" w14:textId="77777777" w:rsidR="00E06401" w:rsidRDefault="00E06401" w:rsidP="00C32B15">
      <w:pPr>
        <w:spacing w:after="0"/>
        <w:ind w:firstLine="567"/>
        <w:jc w:val="right"/>
        <w:rPr>
          <w:rFonts w:ascii="Times New Roman" w:hAnsi="Times New Roman" w:cs="Times New Roman"/>
          <w:sz w:val="28"/>
          <w:szCs w:val="28"/>
        </w:rPr>
      </w:pPr>
    </w:p>
    <w:p w14:paraId="2C483208" w14:textId="77777777" w:rsidR="00E06401" w:rsidRDefault="00E06401" w:rsidP="00C32B15">
      <w:pPr>
        <w:spacing w:after="0"/>
        <w:ind w:firstLine="567"/>
        <w:jc w:val="right"/>
        <w:rPr>
          <w:rFonts w:ascii="Times New Roman" w:hAnsi="Times New Roman" w:cs="Times New Roman"/>
          <w:sz w:val="28"/>
          <w:szCs w:val="28"/>
        </w:rPr>
      </w:pPr>
    </w:p>
    <w:p w14:paraId="62B3C56E" w14:textId="77777777" w:rsidR="00E06401" w:rsidRDefault="00E06401" w:rsidP="00C32B15">
      <w:pPr>
        <w:spacing w:after="0"/>
        <w:ind w:firstLine="567"/>
        <w:jc w:val="right"/>
        <w:rPr>
          <w:rFonts w:ascii="Times New Roman" w:hAnsi="Times New Roman" w:cs="Times New Roman"/>
          <w:sz w:val="28"/>
          <w:szCs w:val="28"/>
        </w:rPr>
      </w:pPr>
    </w:p>
    <w:p w14:paraId="05525242" w14:textId="77777777" w:rsidR="00E06401" w:rsidRDefault="00E06401" w:rsidP="00C32B15">
      <w:pPr>
        <w:spacing w:after="0"/>
        <w:ind w:firstLine="567"/>
        <w:jc w:val="right"/>
        <w:rPr>
          <w:rFonts w:ascii="Times New Roman" w:hAnsi="Times New Roman" w:cs="Times New Roman"/>
          <w:sz w:val="28"/>
          <w:szCs w:val="28"/>
        </w:rPr>
      </w:pPr>
    </w:p>
    <w:p w14:paraId="6C1DB103" w14:textId="77777777" w:rsidR="00E06401" w:rsidRDefault="00E06401" w:rsidP="00C32B15">
      <w:pPr>
        <w:spacing w:after="0"/>
        <w:ind w:firstLine="567"/>
        <w:jc w:val="right"/>
        <w:rPr>
          <w:rFonts w:ascii="Times New Roman" w:hAnsi="Times New Roman" w:cs="Times New Roman"/>
          <w:sz w:val="28"/>
          <w:szCs w:val="28"/>
        </w:rPr>
      </w:pPr>
    </w:p>
    <w:p w14:paraId="4BEDB0C4" w14:textId="422A4ECC"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Приложение №1</w:t>
      </w:r>
    </w:p>
    <w:p w14:paraId="78A32FDC" w14:textId="77777777"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к договору аренды </w:t>
      </w:r>
    </w:p>
    <w:p w14:paraId="276FF0E7" w14:textId="77777777"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земельного участка </w:t>
      </w:r>
    </w:p>
    <w:p w14:paraId="0C7989A4" w14:textId="4FA1E12A" w:rsidR="00B72057" w:rsidRDefault="00B72057" w:rsidP="00B72057">
      <w:pPr>
        <w:ind w:firstLine="567"/>
        <w:jc w:val="right"/>
        <w:rPr>
          <w:rFonts w:ascii="Times New Roman" w:hAnsi="Times New Roman" w:cs="Times New Roman"/>
          <w:sz w:val="28"/>
          <w:szCs w:val="28"/>
        </w:rPr>
      </w:pPr>
      <w:r w:rsidRPr="00C32B15">
        <w:rPr>
          <w:rFonts w:ascii="Times New Roman" w:hAnsi="Times New Roman" w:cs="Times New Roman"/>
          <w:sz w:val="28"/>
          <w:szCs w:val="28"/>
        </w:rPr>
        <w:t>№ _______ от ________г.</w:t>
      </w:r>
    </w:p>
    <w:p w14:paraId="0F43F8D3" w14:textId="77777777" w:rsidR="00201ADA" w:rsidRPr="00C32B15" w:rsidRDefault="00201ADA" w:rsidP="00B72057">
      <w:pPr>
        <w:ind w:firstLine="567"/>
        <w:jc w:val="right"/>
        <w:rPr>
          <w:rFonts w:ascii="Times New Roman" w:hAnsi="Times New Roman" w:cs="Times New Roman"/>
          <w:sz w:val="28"/>
          <w:szCs w:val="28"/>
        </w:rPr>
      </w:pPr>
    </w:p>
    <w:p w14:paraId="4EAD20E0" w14:textId="77777777" w:rsidR="00B72057" w:rsidRPr="00C32B15" w:rsidRDefault="00B72057" w:rsidP="00B72057">
      <w:pPr>
        <w:ind w:firstLine="567"/>
        <w:rPr>
          <w:rFonts w:ascii="Times New Roman" w:hAnsi="Times New Roman" w:cs="Times New Roman"/>
          <w:sz w:val="28"/>
          <w:szCs w:val="28"/>
        </w:rPr>
      </w:pPr>
      <w:r w:rsidRPr="00C32B15">
        <w:rPr>
          <w:rFonts w:ascii="Times New Roman" w:hAnsi="Times New Roman" w:cs="Times New Roman"/>
          <w:i/>
          <w:sz w:val="28"/>
          <w:szCs w:val="28"/>
        </w:rPr>
        <w:t>Плательщик</w:t>
      </w:r>
      <w:r w:rsidRPr="00C32B15">
        <w:rPr>
          <w:rFonts w:ascii="Times New Roman" w:hAnsi="Times New Roman" w:cs="Times New Roman"/>
          <w:sz w:val="28"/>
          <w:szCs w:val="28"/>
        </w:rPr>
        <w:t>:</w:t>
      </w:r>
    </w:p>
    <w:p w14:paraId="5875AB37" w14:textId="6BEA187C" w:rsidR="00B72057" w:rsidRDefault="00B72057" w:rsidP="00B72057">
      <w:pPr>
        <w:jc w:val="both"/>
        <w:rPr>
          <w:rFonts w:ascii="Times New Roman" w:hAnsi="Times New Roman" w:cs="Times New Roman"/>
          <w:b/>
          <w:sz w:val="28"/>
          <w:szCs w:val="28"/>
        </w:rPr>
      </w:pPr>
      <w:r w:rsidRPr="00C32B15">
        <w:rPr>
          <w:rFonts w:ascii="Times New Roman" w:hAnsi="Times New Roman" w:cs="Times New Roman"/>
          <w:b/>
          <w:sz w:val="28"/>
          <w:szCs w:val="28"/>
        </w:rPr>
        <w:t>____________________________________________________________________</w:t>
      </w:r>
    </w:p>
    <w:p w14:paraId="0EBA2C36" w14:textId="54B03873" w:rsidR="00C32B15" w:rsidRPr="00C32B15" w:rsidRDefault="00C32B15" w:rsidP="00C32B15">
      <w:pPr>
        <w:jc w:val="center"/>
        <w:rPr>
          <w:rFonts w:ascii="Times New Roman" w:hAnsi="Times New Roman" w:cs="Times New Roman"/>
          <w:bCs/>
          <w:sz w:val="24"/>
          <w:szCs w:val="24"/>
        </w:rPr>
      </w:pPr>
      <w:r w:rsidRPr="00C32B15">
        <w:rPr>
          <w:rFonts w:ascii="Times New Roman" w:hAnsi="Times New Roman" w:cs="Times New Roman"/>
          <w:bCs/>
          <w:sz w:val="24"/>
          <w:szCs w:val="24"/>
        </w:rPr>
        <w:t>Фамилия, имя, отчество (при наличии)</w:t>
      </w:r>
    </w:p>
    <w:p w14:paraId="35364C1A" w14:textId="4E6186E9"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Паспорт __________________ выдан ____________________________________</w:t>
      </w:r>
    </w:p>
    <w:p w14:paraId="7F12433B" w14:textId="4C63953F"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Адрес: ___________________________________________________________</w:t>
      </w:r>
      <w:r w:rsidR="00C32B15">
        <w:rPr>
          <w:rFonts w:ascii="Times New Roman" w:hAnsi="Times New Roman" w:cs="Times New Roman"/>
          <w:sz w:val="28"/>
          <w:szCs w:val="28"/>
        </w:rPr>
        <w:t>___</w:t>
      </w:r>
    </w:p>
    <w:p w14:paraId="7AAA1AB4" w14:textId="61002746"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тел. ________________________________________________________________</w:t>
      </w:r>
    </w:p>
    <w:p w14:paraId="6B562632" w14:textId="77777777" w:rsidR="00C32B15" w:rsidRDefault="00B72057" w:rsidP="00B72057">
      <w:pPr>
        <w:jc w:val="both"/>
        <w:rPr>
          <w:rFonts w:ascii="Times New Roman" w:hAnsi="Times New Roman" w:cs="Times New Roman"/>
          <w:sz w:val="28"/>
          <w:szCs w:val="28"/>
        </w:rPr>
      </w:pPr>
      <w:r w:rsidRPr="00C32B15">
        <w:rPr>
          <w:rFonts w:ascii="Times New Roman" w:hAnsi="Times New Roman" w:cs="Times New Roman"/>
          <w:i/>
          <w:sz w:val="28"/>
          <w:szCs w:val="28"/>
        </w:rPr>
        <w:t>Счет получателя, учреждение банка, БИК, банковский счет</w:t>
      </w:r>
      <w:r w:rsidRPr="00C32B15">
        <w:rPr>
          <w:rFonts w:ascii="Times New Roman" w:hAnsi="Times New Roman" w:cs="Times New Roman"/>
          <w:sz w:val="28"/>
          <w:szCs w:val="28"/>
        </w:rPr>
        <w:t xml:space="preserve">: </w:t>
      </w:r>
    </w:p>
    <w:p w14:paraId="454670AF" w14:textId="665DB43C" w:rsidR="00B72057" w:rsidRPr="00CC295E" w:rsidRDefault="00B72057" w:rsidP="00B72057">
      <w:pPr>
        <w:jc w:val="both"/>
        <w:rPr>
          <w:rFonts w:ascii="Times New Roman" w:hAnsi="Times New Roman" w:cs="Times New Roman"/>
          <w:sz w:val="24"/>
          <w:szCs w:val="24"/>
        </w:rPr>
      </w:pPr>
      <w:r w:rsidRPr="00CC295E">
        <w:rPr>
          <w:rFonts w:ascii="Times New Roman" w:hAnsi="Times New Roman" w:cs="Times New Roman"/>
          <w:sz w:val="24"/>
          <w:szCs w:val="24"/>
        </w:rPr>
        <w:t>УФК по Липецкой области (Администрация Добринского муниципального района Липецкой области) ИНН 4804002990, КПП 480401001, банковский счет 40102810945370000039, ОТДЕЛЕНИЕ ЛИПЕЦК БАНКА РОССИИ//УФК ПО ЛИПЕЦКОЙ ОБЛАСТИ г. Липецк, БИК 014206212, код БК 70211105013050000120, ОКТМО 42612</w:t>
      </w:r>
      <w:r w:rsidR="008F5F06">
        <w:rPr>
          <w:rFonts w:ascii="Times New Roman" w:hAnsi="Times New Roman" w:cs="Times New Roman"/>
          <w:sz w:val="24"/>
          <w:szCs w:val="24"/>
        </w:rPr>
        <w:t>4</w:t>
      </w:r>
      <w:r w:rsidRPr="00CC295E">
        <w:rPr>
          <w:rFonts w:ascii="Times New Roman" w:hAnsi="Times New Roman" w:cs="Times New Roman"/>
          <w:sz w:val="24"/>
          <w:szCs w:val="24"/>
        </w:rPr>
        <w:t>22, казначейский счет: 03100643000000014600.</w:t>
      </w:r>
    </w:p>
    <w:p w14:paraId="3A5DC895" w14:textId="77777777" w:rsidR="00B72057" w:rsidRPr="00C32B15" w:rsidRDefault="00B72057" w:rsidP="00B72057">
      <w:pPr>
        <w:ind w:firstLine="567"/>
        <w:rPr>
          <w:rFonts w:ascii="Times New Roman" w:hAnsi="Times New Roman" w:cs="Times New Roman"/>
          <w:b/>
          <w:bCs/>
          <w:sz w:val="28"/>
          <w:szCs w:val="28"/>
        </w:rPr>
      </w:pPr>
      <w:r w:rsidRPr="00C32B15">
        <w:rPr>
          <w:rFonts w:ascii="Times New Roman" w:hAnsi="Times New Roman" w:cs="Times New Roman"/>
          <w:b/>
          <w:bCs/>
          <w:sz w:val="28"/>
          <w:szCs w:val="28"/>
        </w:rPr>
        <w:t xml:space="preserve">Расчет арендной платы </w:t>
      </w:r>
    </w:p>
    <w:p w14:paraId="269C7AAA" w14:textId="57F250EB" w:rsidR="00B72057" w:rsidRPr="00C32B15" w:rsidRDefault="00B72057" w:rsidP="00CC295E">
      <w:pPr>
        <w:ind w:firstLine="567"/>
        <w:jc w:val="both"/>
        <w:rPr>
          <w:rFonts w:ascii="Times New Roman" w:hAnsi="Times New Roman" w:cs="Times New Roman"/>
          <w:sz w:val="28"/>
          <w:szCs w:val="28"/>
        </w:rPr>
      </w:pPr>
      <w:r w:rsidRPr="00C32B15">
        <w:rPr>
          <w:rFonts w:ascii="Times New Roman" w:hAnsi="Times New Roman" w:cs="Times New Roman"/>
          <w:sz w:val="28"/>
          <w:szCs w:val="28"/>
        </w:rPr>
        <w:t xml:space="preserve">На основании действующего на территории Российской </w:t>
      </w:r>
      <w:r w:rsidR="00CC295E" w:rsidRPr="00C32B15">
        <w:rPr>
          <w:rFonts w:ascii="Times New Roman" w:hAnsi="Times New Roman" w:cs="Times New Roman"/>
          <w:sz w:val="28"/>
          <w:szCs w:val="28"/>
        </w:rPr>
        <w:t>Федерации</w:t>
      </w:r>
      <w:r w:rsidR="00CC295E">
        <w:rPr>
          <w:rFonts w:ascii="Times New Roman" w:hAnsi="Times New Roman" w:cs="Times New Roman"/>
          <w:sz w:val="28"/>
          <w:szCs w:val="28"/>
        </w:rPr>
        <w:t xml:space="preserve"> </w:t>
      </w:r>
      <w:r w:rsidRPr="00C32B15">
        <w:rPr>
          <w:rFonts w:ascii="Times New Roman" w:hAnsi="Times New Roman" w:cs="Times New Roman"/>
          <w:sz w:val="28"/>
          <w:szCs w:val="28"/>
        </w:rPr>
        <w:t>Земельного законодательства арендатор должен уплатить арендную плату:</w:t>
      </w:r>
    </w:p>
    <w:tbl>
      <w:tblPr>
        <w:tblW w:w="10060" w:type="dxa"/>
        <w:jc w:val="center"/>
        <w:tblLayout w:type="fixed"/>
        <w:tblLook w:val="0000" w:firstRow="0" w:lastRow="0" w:firstColumn="0" w:lastColumn="0" w:noHBand="0" w:noVBand="0"/>
      </w:tblPr>
      <w:tblGrid>
        <w:gridCol w:w="1555"/>
        <w:gridCol w:w="1570"/>
        <w:gridCol w:w="2580"/>
        <w:gridCol w:w="1770"/>
        <w:gridCol w:w="1275"/>
        <w:gridCol w:w="1310"/>
      </w:tblGrid>
      <w:tr w:rsidR="00B72057" w:rsidRPr="00C32B15" w14:paraId="32C97AC3" w14:textId="77777777" w:rsidTr="00C32B15">
        <w:trPr>
          <w:trHeight w:val="880"/>
          <w:jc w:val="center"/>
        </w:trPr>
        <w:tc>
          <w:tcPr>
            <w:tcW w:w="1555" w:type="dxa"/>
            <w:vMerge w:val="restart"/>
            <w:tcBorders>
              <w:top w:val="single" w:sz="4" w:space="0" w:color="auto"/>
              <w:left w:val="single" w:sz="4" w:space="0" w:color="auto"/>
              <w:bottom w:val="nil"/>
              <w:right w:val="single" w:sz="4" w:space="0" w:color="auto"/>
            </w:tcBorders>
            <w:tcMar>
              <w:left w:w="108" w:type="dxa"/>
              <w:right w:w="108" w:type="dxa"/>
            </w:tcMar>
          </w:tcPr>
          <w:p w14:paraId="5C1A8AC5"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Категория земельного участка</w:t>
            </w:r>
          </w:p>
        </w:tc>
        <w:tc>
          <w:tcPr>
            <w:tcW w:w="1570" w:type="dxa"/>
            <w:vMerge w:val="restart"/>
            <w:tcBorders>
              <w:top w:val="single" w:sz="4" w:space="0" w:color="auto"/>
              <w:left w:val="nil"/>
              <w:bottom w:val="nil"/>
              <w:right w:val="single" w:sz="4" w:space="0" w:color="auto"/>
            </w:tcBorders>
            <w:tcMar>
              <w:left w:w="108" w:type="dxa"/>
              <w:right w:w="108" w:type="dxa"/>
            </w:tcMar>
          </w:tcPr>
          <w:p w14:paraId="014A9E8F"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Площадь земельного участка,</w:t>
            </w:r>
          </w:p>
          <w:p w14:paraId="26B17226"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кв.м.</w:t>
            </w:r>
          </w:p>
        </w:tc>
        <w:tc>
          <w:tcPr>
            <w:tcW w:w="2580" w:type="dxa"/>
            <w:vMerge w:val="restart"/>
            <w:tcBorders>
              <w:top w:val="single" w:sz="4" w:space="0" w:color="auto"/>
              <w:left w:val="nil"/>
              <w:bottom w:val="nil"/>
              <w:right w:val="single" w:sz="4" w:space="0" w:color="auto"/>
            </w:tcBorders>
            <w:tcMar>
              <w:left w:w="108" w:type="dxa"/>
              <w:right w:w="108" w:type="dxa"/>
            </w:tcMar>
          </w:tcPr>
          <w:p w14:paraId="0074D701"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Кадастровый номер земельного участка</w:t>
            </w:r>
          </w:p>
        </w:tc>
        <w:tc>
          <w:tcPr>
            <w:tcW w:w="1770" w:type="dxa"/>
            <w:vMerge w:val="restart"/>
            <w:tcBorders>
              <w:top w:val="single" w:sz="4" w:space="0" w:color="auto"/>
              <w:left w:val="nil"/>
              <w:bottom w:val="nil"/>
              <w:right w:val="single" w:sz="4" w:space="0" w:color="auto"/>
            </w:tcBorders>
            <w:tcMar>
              <w:left w:w="108" w:type="dxa"/>
              <w:right w:w="108" w:type="dxa"/>
            </w:tcMar>
          </w:tcPr>
          <w:p w14:paraId="1D68ED03"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Кадастровая стоимость земельного участка, руб.</w:t>
            </w:r>
          </w:p>
        </w:tc>
        <w:tc>
          <w:tcPr>
            <w:tcW w:w="1275" w:type="dxa"/>
            <w:vMerge w:val="restart"/>
            <w:tcBorders>
              <w:top w:val="single" w:sz="4" w:space="0" w:color="auto"/>
              <w:left w:val="nil"/>
              <w:bottom w:val="single" w:sz="4" w:space="0" w:color="auto"/>
              <w:right w:val="single" w:sz="4" w:space="0" w:color="auto"/>
            </w:tcBorders>
            <w:tcMar>
              <w:left w:w="108" w:type="dxa"/>
              <w:right w:w="108" w:type="dxa"/>
            </w:tcMar>
          </w:tcPr>
          <w:p w14:paraId="5D594B4B"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Ставка арендной платы</w:t>
            </w:r>
          </w:p>
        </w:tc>
        <w:tc>
          <w:tcPr>
            <w:tcW w:w="1310" w:type="dxa"/>
            <w:tcBorders>
              <w:top w:val="single" w:sz="4" w:space="0" w:color="auto"/>
              <w:left w:val="nil"/>
              <w:bottom w:val="single" w:sz="4" w:space="0" w:color="auto"/>
              <w:right w:val="single" w:sz="4" w:space="0" w:color="auto"/>
            </w:tcBorders>
            <w:tcMar>
              <w:left w:w="108" w:type="dxa"/>
              <w:right w:w="108" w:type="dxa"/>
            </w:tcMar>
          </w:tcPr>
          <w:p w14:paraId="45AA569C"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Сумма арендной платы, руб.</w:t>
            </w:r>
          </w:p>
        </w:tc>
      </w:tr>
      <w:tr w:rsidR="00B72057" w:rsidRPr="00C32B15" w14:paraId="3F9E9837" w14:textId="77777777" w:rsidTr="00C32B15">
        <w:trPr>
          <w:trHeight w:val="401"/>
          <w:jc w:val="center"/>
        </w:trPr>
        <w:tc>
          <w:tcPr>
            <w:tcW w:w="1555" w:type="dxa"/>
            <w:vMerge/>
            <w:tcBorders>
              <w:top w:val="nil"/>
              <w:left w:val="single" w:sz="4" w:space="0" w:color="auto"/>
              <w:bottom w:val="single" w:sz="4" w:space="0" w:color="auto"/>
              <w:right w:val="single" w:sz="4" w:space="0" w:color="auto"/>
            </w:tcBorders>
            <w:tcMar>
              <w:left w:w="108" w:type="dxa"/>
              <w:right w:w="108" w:type="dxa"/>
            </w:tcMar>
          </w:tcPr>
          <w:p w14:paraId="76774761" w14:textId="77777777" w:rsidR="00B72057" w:rsidRPr="00C32B15" w:rsidRDefault="00B72057" w:rsidP="00D170FA">
            <w:pPr>
              <w:jc w:val="center"/>
              <w:rPr>
                <w:rFonts w:ascii="Times New Roman" w:hAnsi="Times New Roman" w:cs="Times New Roman"/>
              </w:rPr>
            </w:pPr>
          </w:p>
        </w:tc>
        <w:tc>
          <w:tcPr>
            <w:tcW w:w="1570" w:type="dxa"/>
            <w:vMerge/>
            <w:tcBorders>
              <w:top w:val="nil"/>
              <w:left w:val="nil"/>
              <w:bottom w:val="single" w:sz="4" w:space="0" w:color="auto"/>
              <w:right w:val="single" w:sz="4" w:space="0" w:color="auto"/>
            </w:tcBorders>
            <w:tcMar>
              <w:left w:w="108" w:type="dxa"/>
              <w:right w:w="108" w:type="dxa"/>
            </w:tcMar>
          </w:tcPr>
          <w:p w14:paraId="58FA4B73" w14:textId="77777777" w:rsidR="00B72057" w:rsidRPr="00C32B15" w:rsidRDefault="00B72057" w:rsidP="00D170FA">
            <w:pPr>
              <w:jc w:val="center"/>
              <w:rPr>
                <w:rFonts w:ascii="Times New Roman" w:hAnsi="Times New Roman" w:cs="Times New Roman"/>
              </w:rPr>
            </w:pPr>
          </w:p>
        </w:tc>
        <w:tc>
          <w:tcPr>
            <w:tcW w:w="2580" w:type="dxa"/>
            <w:vMerge/>
            <w:tcBorders>
              <w:top w:val="nil"/>
              <w:left w:val="nil"/>
              <w:bottom w:val="single" w:sz="4" w:space="0" w:color="auto"/>
              <w:right w:val="single" w:sz="4" w:space="0" w:color="auto"/>
            </w:tcBorders>
            <w:tcMar>
              <w:left w:w="108" w:type="dxa"/>
              <w:right w:w="108" w:type="dxa"/>
            </w:tcMar>
          </w:tcPr>
          <w:p w14:paraId="152D5452" w14:textId="77777777" w:rsidR="00B72057" w:rsidRPr="00C32B15" w:rsidRDefault="00B72057" w:rsidP="00D170FA">
            <w:pPr>
              <w:jc w:val="center"/>
              <w:rPr>
                <w:rFonts w:ascii="Times New Roman" w:hAnsi="Times New Roman" w:cs="Times New Roman"/>
              </w:rPr>
            </w:pPr>
          </w:p>
        </w:tc>
        <w:tc>
          <w:tcPr>
            <w:tcW w:w="1770" w:type="dxa"/>
            <w:vMerge/>
            <w:tcBorders>
              <w:top w:val="nil"/>
              <w:left w:val="nil"/>
              <w:bottom w:val="single" w:sz="4" w:space="0" w:color="auto"/>
              <w:right w:val="single" w:sz="4" w:space="0" w:color="auto"/>
            </w:tcBorders>
            <w:tcMar>
              <w:left w:w="108" w:type="dxa"/>
              <w:right w:w="108" w:type="dxa"/>
            </w:tcMar>
          </w:tcPr>
          <w:p w14:paraId="07088397" w14:textId="77777777" w:rsidR="00B72057" w:rsidRPr="00C32B15" w:rsidRDefault="00B72057" w:rsidP="00D170FA">
            <w:pPr>
              <w:jc w:val="center"/>
              <w:rPr>
                <w:rFonts w:ascii="Times New Roman" w:hAnsi="Times New Roman" w:cs="Times New Roman"/>
              </w:rPr>
            </w:pPr>
          </w:p>
        </w:tc>
        <w:tc>
          <w:tcPr>
            <w:tcW w:w="1275" w:type="dxa"/>
            <w:vMerge/>
            <w:tcBorders>
              <w:top w:val="single" w:sz="4" w:space="0" w:color="auto"/>
              <w:left w:val="nil"/>
              <w:bottom w:val="single" w:sz="4" w:space="0" w:color="auto"/>
              <w:right w:val="single" w:sz="4" w:space="0" w:color="auto"/>
            </w:tcBorders>
            <w:tcMar>
              <w:left w:w="108" w:type="dxa"/>
              <w:right w:w="108" w:type="dxa"/>
            </w:tcMar>
          </w:tcPr>
          <w:p w14:paraId="6CACFB5D" w14:textId="77777777" w:rsidR="00B72057" w:rsidRPr="00C32B15" w:rsidRDefault="00B72057" w:rsidP="00D170F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433411E0" w14:textId="77777777" w:rsidR="00B72057" w:rsidRPr="00C32B15" w:rsidRDefault="00B72057" w:rsidP="00D170FA">
            <w:pPr>
              <w:jc w:val="center"/>
              <w:rPr>
                <w:rFonts w:ascii="Times New Roman" w:hAnsi="Times New Roman" w:cs="Times New Roman"/>
              </w:rPr>
            </w:pPr>
            <w:r w:rsidRPr="00C32B15">
              <w:rPr>
                <w:rFonts w:ascii="Times New Roman" w:hAnsi="Times New Roman" w:cs="Times New Roman"/>
              </w:rPr>
              <w:t>За год</w:t>
            </w:r>
          </w:p>
        </w:tc>
      </w:tr>
      <w:tr w:rsidR="00B72057" w:rsidRPr="00C32B15" w14:paraId="6D6BA2EA" w14:textId="77777777" w:rsidTr="00201ADA">
        <w:trPr>
          <w:trHeight w:val="279"/>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tcPr>
          <w:p w14:paraId="424247A7" w14:textId="0A461DD9" w:rsidR="00B72057" w:rsidRPr="00C32B15" w:rsidRDefault="00C32B15" w:rsidP="00D170FA">
            <w:pPr>
              <w:rPr>
                <w:rFonts w:ascii="Times New Roman" w:hAnsi="Times New Roman" w:cs="Times New Roman"/>
              </w:rPr>
            </w:pPr>
            <w:bookmarkStart w:id="5" w:name="OLE_LINK20"/>
            <w:bookmarkStart w:id="6" w:name="OLE_LINK21"/>
            <w:bookmarkEnd w:id="5"/>
            <w:bookmarkEnd w:id="6"/>
            <w:r w:rsidRPr="00C32B15">
              <w:rPr>
                <w:rFonts w:ascii="Times New Roman" w:hAnsi="Times New Roman" w:cs="Times New Roman"/>
              </w:rPr>
              <w:t xml:space="preserve"> </w:t>
            </w:r>
          </w:p>
        </w:tc>
        <w:tc>
          <w:tcPr>
            <w:tcW w:w="1570" w:type="dxa"/>
            <w:tcBorders>
              <w:top w:val="single" w:sz="4" w:space="0" w:color="auto"/>
              <w:left w:val="nil"/>
              <w:bottom w:val="single" w:sz="4" w:space="0" w:color="auto"/>
              <w:right w:val="single" w:sz="4" w:space="0" w:color="auto"/>
            </w:tcBorders>
            <w:tcMar>
              <w:left w:w="108" w:type="dxa"/>
              <w:right w:w="108" w:type="dxa"/>
            </w:tcMar>
          </w:tcPr>
          <w:p w14:paraId="03C3AB10" w14:textId="4BB3325F" w:rsidR="00B72057" w:rsidRPr="00C32B15" w:rsidRDefault="00B72057" w:rsidP="00D170FA">
            <w:pPr>
              <w:jc w:val="center"/>
              <w:rPr>
                <w:rFonts w:ascii="Times New Roman" w:hAnsi="Times New Roman" w:cs="Times New Roman"/>
                <w:lang w:val="en-US"/>
              </w:rPr>
            </w:pPr>
          </w:p>
        </w:tc>
        <w:tc>
          <w:tcPr>
            <w:tcW w:w="2580" w:type="dxa"/>
            <w:tcBorders>
              <w:top w:val="single" w:sz="4" w:space="0" w:color="auto"/>
              <w:left w:val="nil"/>
              <w:bottom w:val="single" w:sz="4" w:space="0" w:color="auto"/>
              <w:right w:val="single" w:sz="4" w:space="0" w:color="auto"/>
            </w:tcBorders>
            <w:tcMar>
              <w:left w:w="108" w:type="dxa"/>
              <w:right w:w="108" w:type="dxa"/>
            </w:tcMar>
          </w:tcPr>
          <w:p w14:paraId="04862CAE" w14:textId="12546BAB" w:rsidR="00B72057" w:rsidRPr="00C32B15" w:rsidRDefault="00B72057" w:rsidP="00D170F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tcPr>
          <w:p w14:paraId="2A6CB49A" w14:textId="133278E4" w:rsidR="00B72057" w:rsidRPr="00C32B15" w:rsidRDefault="00B72057" w:rsidP="00D170FA">
            <w:pPr>
              <w:jc w:val="center"/>
              <w:rPr>
                <w:rFonts w:ascii="Times New Roman" w:hAnsi="Times New Roman" w:cs="Times New Roman"/>
                <w:lang w:val="en-US"/>
              </w:rPr>
            </w:pPr>
          </w:p>
        </w:tc>
        <w:tc>
          <w:tcPr>
            <w:tcW w:w="1275" w:type="dxa"/>
            <w:tcBorders>
              <w:top w:val="single" w:sz="4" w:space="0" w:color="auto"/>
              <w:left w:val="nil"/>
              <w:bottom w:val="single" w:sz="4" w:space="0" w:color="auto"/>
              <w:right w:val="single" w:sz="4" w:space="0" w:color="auto"/>
            </w:tcBorders>
            <w:tcMar>
              <w:left w:w="108" w:type="dxa"/>
              <w:right w:w="108" w:type="dxa"/>
            </w:tcMar>
          </w:tcPr>
          <w:p w14:paraId="275943ED" w14:textId="784892BE" w:rsidR="00B72057" w:rsidRPr="00C32B15" w:rsidRDefault="00B72057" w:rsidP="00D170F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268F959E" w14:textId="08EFF2F7" w:rsidR="00B72057" w:rsidRPr="00C32B15" w:rsidRDefault="00B72057" w:rsidP="00D170FA">
            <w:pPr>
              <w:jc w:val="center"/>
              <w:rPr>
                <w:rFonts w:ascii="Times New Roman" w:hAnsi="Times New Roman" w:cs="Times New Roman"/>
              </w:rPr>
            </w:pPr>
          </w:p>
        </w:tc>
      </w:tr>
      <w:tr w:rsidR="00B72057" w:rsidRPr="00C32B15" w14:paraId="673D1AD9" w14:textId="77777777" w:rsidTr="00201ADA">
        <w:trPr>
          <w:trHeight w:val="399"/>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55E703" w14:textId="77777777" w:rsidR="00B72057" w:rsidRPr="00C32B15" w:rsidRDefault="00B72057" w:rsidP="00D170FA">
            <w:pPr>
              <w:rPr>
                <w:rFonts w:ascii="Times New Roman" w:hAnsi="Times New Roman" w:cs="Times New Roman"/>
              </w:rPr>
            </w:pPr>
            <w:r w:rsidRPr="00C32B15">
              <w:rPr>
                <w:rFonts w:ascii="Times New Roman" w:hAnsi="Times New Roman" w:cs="Times New Roman"/>
              </w:rPr>
              <w:t>ИТОГО:</w:t>
            </w:r>
          </w:p>
        </w:tc>
        <w:tc>
          <w:tcPr>
            <w:tcW w:w="1570" w:type="dxa"/>
            <w:tcBorders>
              <w:top w:val="single" w:sz="4" w:space="0" w:color="auto"/>
              <w:left w:val="nil"/>
              <w:bottom w:val="single" w:sz="4" w:space="0" w:color="auto"/>
              <w:right w:val="single" w:sz="4" w:space="0" w:color="auto"/>
            </w:tcBorders>
            <w:tcMar>
              <w:left w:w="108" w:type="dxa"/>
              <w:right w:w="108" w:type="dxa"/>
            </w:tcMar>
            <w:vAlign w:val="center"/>
          </w:tcPr>
          <w:p w14:paraId="5B8C4F9B" w14:textId="77777777" w:rsidR="00B72057" w:rsidRPr="00C32B15" w:rsidRDefault="00B72057" w:rsidP="00D170FA">
            <w:pPr>
              <w:jc w:val="center"/>
              <w:rPr>
                <w:rFonts w:ascii="Times New Roman" w:hAnsi="Times New Roman" w:cs="Times New Roman"/>
              </w:rPr>
            </w:pPr>
          </w:p>
        </w:tc>
        <w:tc>
          <w:tcPr>
            <w:tcW w:w="2580" w:type="dxa"/>
            <w:tcBorders>
              <w:top w:val="single" w:sz="4" w:space="0" w:color="auto"/>
              <w:left w:val="nil"/>
              <w:bottom w:val="single" w:sz="4" w:space="0" w:color="auto"/>
              <w:right w:val="single" w:sz="4" w:space="0" w:color="auto"/>
            </w:tcBorders>
            <w:tcMar>
              <w:left w:w="108" w:type="dxa"/>
              <w:right w:w="108" w:type="dxa"/>
            </w:tcMar>
            <w:vAlign w:val="center"/>
          </w:tcPr>
          <w:p w14:paraId="30D6CE44" w14:textId="77777777" w:rsidR="00B72057" w:rsidRPr="00C32B15" w:rsidRDefault="00B72057" w:rsidP="00D170F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vAlign w:val="center"/>
          </w:tcPr>
          <w:p w14:paraId="3BB3E231" w14:textId="77777777" w:rsidR="00B72057" w:rsidRPr="00C32B15" w:rsidRDefault="00B72057" w:rsidP="00D170FA">
            <w:pPr>
              <w:jc w:val="center"/>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tcMar>
              <w:left w:w="108" w:type="dxa"/>
              <w:right w:w="108" w:type="dxa"/>
            </w:tcMar>
            <w:vAlign w:val="center"/>
          </w:tcPr>
          <w:p w14:paraId="7EF94352" w14:textId="77777777" w:rsidR="00B72057" w:rsidRPr="00C32B15" w:rsidRDefault="00B72057" w:rsidP="00D170FA">
            <w:pPr>
              <w:jc w:val="center"/>
              <w:rPr>
                <w:rFonts w:ascii="Times New Roman" w:hAnsi="Times New Roman" w:cs="Times New Roman"/>
                <w:lang w:val="en-US"/>
              </w:rPr>
            </w:pPr>
          </w:p>
        </w:tc>
        <w:tc>
          <w:tcPr>
            <w:tcW w:w="1310" w:type="dxa"/>
            <w:tcBorders>
              <w:top w:val="single" w:sz="4" w:space="0" w:color="auto"/>
              <w:left w:val="nil"/>
              <w:bottom w:val="single" w:sz="4" w:space="0" w:color="auto"/>
              <w:right w:val="single" w:sz="4" w:space="0" w:color="auto"/>
            </w:tcBorders>
            <w:tcMar>
              <w:left w:w="108" w:type="dxa"/>
              <w:right w:w="108" w:type="dxa"/>
            </w:tcMar>
            <w:vAlign w:val="center"/>
          </w:tcPr>
          <w:p w14:paraId="3B98929B" w14:textId="34A049A5" w:rsidR="00B72057" w:rsidRPr="00C32B15" w:rsidRDefault="00B72057" w:rsidP="00D170FA">
            <w:pPr>
              <w:jc w:val="center"/>
              <w:rPr>
                <w:rFonts w:ascii="Times New Roman" w:hAnsi="Times New Roman" w:cs="Times New Roman"/>
              </w:rPr>
            </w:pPr>
          </w:p>
        </w:tc>
      </w:tr>
      <w:tr w:rsidR="00B72057" w:rsidRPr="00C32B15" w14:paraId="11B3B830" w14:textId="77777777" w:rsidTr="00C32B15">
        <w:trPr>
          <w:trHeight w:val="1669"/>
          <w:jc w:val="center"/>
        </w:trPr>
        <w:tc>
          <w:tcPr>
            <w:tcW w:w="1555" w:type="dxa"/>
            <w:tcBorders>
              <w:top w:val="nil"/>
              <w:left w:val="single" w:sz="4" w:space="0" w:color="auto"/>
              <w:bottom w:val="single" w:sz="4" w:space="0" w:color="auto"/>
              <w:right w:val="single" w:sz="4" w:space="0" w:color="auto"/>
            </w:tcBorders>
            <w:tcMar>
              <w:left w:w="108" w:type="dxa"/>
              <w:right w:w="108" w:type="dxa"/>
            </w:tcMar>
          </w:tcPr>
          <w:p w14:paraId="2E3BEF2B" w14:textId="77777777" w:rsidR="00B72057" w:rsidRPr="00C32B15" w:rsidRDefault="00B72057" w:rsidP="00D170FA">
            <w:pPr>
              <w:rPr>
                <w:rFonts w:ascii="Times New Roman" w:hAnsi="Times New Roman" w:cs="Times New Roman"/>
              </w:rPr>
            </w:pPr>
            <w:r w:rsidRPr="00C32B15">
              <w:rPr>
                <w:rFonts w:ascii="Times New Roman" w:hAnsi="Times New Roman" w:cs="Times New Roman"/>
              </w:rPr>
              <w:t xml:space="preserve">Сроки уплаты: </w:t>
            </w:r>
          </w:p>
          <w:p w14:paraId="4C531385" w14:textId="77777777" w:rsidR="00B72057" w:rsidRPr="00C32B15" w:rsidRDefault="00B72057" w:rsidP="00D170FA">
            <w:pPr>
              <w:rPr>
                <w:rFonts w:ascii="Times New Roman" w:hAnsi="Times New Roman" w:cs="Times New Roman"/>
              </w:rPr>
            </w:pPr>
            <w:r w:rsidRPr="00C32B15">
              <w:rPr>
                <w:rFonts w:ascii="Times New Roman" w:hAnsi="Times New Roman" w:cs="Times New Roman"/>
              </w:rPr>
              <w:t>25 марта</w:t>
            </w:r>
          </w:p>
          <w:p w14:paraId="2A20B96C" w14:textId="77777777" w:rsidR="00B72057" w:rsidRPr="00C32B15" w:rsidRDefault="00B72057" w:rsidP="00D170FA">
            <w:pPr>
              <w:rPr>
                <w:rFonts w:ascii="Times New Roman" w:hAnsi="Times New Roman" w:cs="Times New Roman"/>
              </w:rPr>
            </w:pPr>
            <w:r w:rsidRPr="00C32B15">
              <w:rPr>
                <w:rFonts w:ascii="Times New Roman" w:hAnsi="Times New Roman" w:cs="Times New Roman"/>
              </w:rPr>
              <w:t>25 июня</w:t>
            </w:r>
          </w:p>
          <w:p w14:paraId="4476317C" w14:textId="77777777" w:rsidR="00B72057" w:rsidRPr="00C32B15" w:rsidRDefault="00B72057" w:rsidP="00D170FA">
            <w:pPr>
              <w:rPr>
                <w:rFonts w:ascii="Times New Roman" w:hAnsi="Times New Roman" w:cs="Times New Roman"/>
              </w:rPr>
            </w:pPr>
            <w:r w:rsidRPr="00C32B15">
              <w:rPr>
                <w:rFonts w:ascii="Times New Roman" w:hAnsi="Times New Roman" w:cs="Times New Roman"/>
              </w:rPr>
              <w:t>25 сентября</w:t>
            </w:r>
          </w:p>
          <w:p w14:paraId="0555464E" w14:textId="77777777" w:rsidR="00B72057" w:rsidRPr="00C32B15" w:rsidRDefault="00B72057" w:rsidP="00D170FA">
            <w:pPr>
              <w:rPr>
                <w:rFonts w:ascii="Times New Roman" w:hAnsi="Times New Roman" w:cs="Times New Roman"/>
              </w:rPr>
            </w:pPr>
            <w:r w:rsidRPr="00C32B15">
              <w:rPr>
                <w:rFonts w:ascii="Times New Roman" w:hAnsi="Times New Roman" w:cs="Times New Roman"/>
              </w:rPr>
              <w:t>15 ноября</w:t>
            </w:r>
          </w:p>
        </w:tc>
        <w:tc>
          <w:tcPr>
            <w:tcW w:w="1570" w:type="dxa"/>
            <w:tcBorders>
              <w:top w:val="nil"/>
              <w:left w:val="nil"/>
              <w:bottom w:val="single" w:sz="4" w:space="0" w:color="auto"/>
              <w:right w:val="single" w:sz="4" w:space="0" w:color="auto"/>
            </w:tcBorders>
            <w:tcMar>
              <w:left w:w="108" w:type="dxa"/>
              <w:right w:w="108" w:type="dxa"/>
            </w:tcMar>
            <w:vAlign w:val="center"/>
          </w:tcPr>
          <w:p w14:paraId="3376D329" w14:textId="77777777" w:rsidR="00B72057" w:rsidRPr="00C32B15" w:rsidRDefault="00B72057" w:rsidP="00D170FA">
            <w:pPr>
              <w:jc w:val="center"/>
              <w:rPr>
                <w:rFonts w:ascii="Times New Roman" w:hAnsi="Times New Roman" w:cs="Times New Roman"/>
              </w:rPr>
            </w:pPr>
          </w:p>
        </w:tc>
        <w:tc>
          <w:tcPr>
            <w:tcW w:w="2580" w:type="dxa"/>
            <w:tcBorders>
              <w:top w:val="nil"/>
              <w:left w:val="nil"/>
              <w:bottom w:val="single" w:sz="4" w:space="0" w:color="auto"/>
              <w:right w:val="single" w:sz="4" w:space="0" w:color="auto"/>
            </w:tcBorders>
            <w:tcMar>
              <w:left w:w="108" w:type="dxa"/>
              <w:right w:w="108" w:type="dxa"/>
            </w:tcMar>
            <w:vAlign w:val="center"/>
          </w:tcPr>
          <w:p w14:paraId="708FA7E7" w14:textId="77777777" w:rsidR="00B72057" w:rsidRPr="00C32B15" w:rsidRDefault="00B72057" w:rsidP="00D170FA">
            <w:pPr>
              <w:jc w:val="center"/>
              <w:rPr>
                <w:rFonts w:ascii="Times New Roman" w:hAnsi="Times New Roman" w:cs="Times New Roman"/>
              </w:rPr>
            </w:pPr>
          </w:p>
        </w:tc>
        <w:tc>
          <w:tcPr>
            <w:tcW w:w="1770" w:type="dxa"/>
            <w:tcBorders>
              <w:top w:val="nil"/>
              <w:left w:val="nil"/>
              <w:bottom w:val="single" w:sz="4" w:space="0" w:color="auto"/>
              <w:right w:val="single" w:sz="4" w:space="0" w:color="auto"/>
            </w:tcBorders>
            <w:tcMar>
              <w:left w:w="108" w:type="dxa"/>
              <w:right w:w="108" w:type="dxa"/>
            </w:tcMar>
            <w:vAlign w:val="center"/>
          </w:tcPr>
          <w:p w14:paraId="52294B38" w14:textId="77777777" w:rsidR="00B72057" w:rsidRPr="00C32B15" w:rsidRDefault="00B72057" w:rsidP="00D170FA">
            <w:pPr>
              <w:jc w:val="center"/>
              <w:rPr>
                <w:rFonts w:ascii="Times New Roman" w:hAnsi="Times New Roman" w:cs="Times New Roman"/>
              </w:rPr>
            </w:pPr>
          </w:p>
        </w:tc>
        <w:tc>
          <w:tcPr>
            <w:tcW w:w="1275" w:type="dxa"/>
            <w:tcBorders>
              <w:top w:val="nil"/>
              <w:left w:val="nil"/>
              <w:bottom w:val="single" w:sz="4" w:space="0" w:color="auto"/>
              <w:right w:val="single" w:sz="4" w:space="0" w:color="auto"/>
            </w:tcBorders>
            <w:tcMar>
              <w:left w:w="108" w:type="dxa"/>
              <w:right w:w="108" w:type="dxa"/>
            </w:tcMar>
          </w:tcPr>
          <w:p w14:paraId="15377864" w14:textId="77777777" w:rsidR="00B72057" w:rsidRPr="00C32B15" w:rsidRDefault="00B72057" w:rsidP="00D170FA">
            <w:pPr>
              <w:jc w:val="center"/>
              <w:rPr>
                <w:rFonts w:ascii="Times New Roman" w:hAnsi="Times New Roman" w:cs="Times New Roman"/>
              </w:rPr>
            </w:pPr>
          </w:p>
        </w:tc>
        <w:tc>
          <w:tcPr>
            <w:tcW w:w="1310" w:type="dxa"/>
            <w:tcBorders>
              <w:top w:val="nil"/>
              <w:left w:val="nil"/>
              <w:bottom w:val="single" w:sz="4" w:space="0" w:color="auto"/>
              <w:right w:val="single" w:sz="4" w:space="0" w:color="auto"/>
            </w:tcBorders>
            <w:tcMar>
              <w:left w:w="108" w:type="dxa"/>
              <w:right w:w="108" w:type="dxa"/>
            </w:tcMar>
          </w:tcPr>
          <w:p w14:paraId="0C2F67F4" w14:textId="77777777" w:rsidR="00B72057" w:rsidRPr="00EE2165" w:rsidRDefault="00B72057" w:rsidP="00D170FA">
            <w:pPr>
              <w:jc w:val="center"/>
              <w:rPr>
                <w:rFonts w:ascii="Times New Roman" w:hAnsi="Times New Roman" w:cs="Times New Roman"/>
              </w:rPr>
            </w:pPr>
          </w:p>
        </w:tc>
      </w:tr>
    </w:tbl>
    <w:p w14:paraId="40DC3E33" w14:textId="77777777" w:rsidR="00B72057" w:rsidRPr="00C32B15" w:rsidRDefault="00B72057" w:rsidP="00B72057">
      <w:pPr>
        <w:spacing w:before="120"/>
        <w:rPr>
          <w:rFonts w:ascii="Times New Roman" w:hAnsi="Times New Roman" w:cs="Times New Roman"/>
          <w:sz w:val="28"/>
          <w:szCs w:val="28"/>
        </w:rPr>
      </w:pPr>
      <w:r w:rsidRPr="00C32B15">
        <w:rPr>
          <w:rFonts w:ascii="Times New Roman" w:hAnsi="Times New Roman" w:cs="Times New Roman"/>
          <w:sz w:val="28"/>
          <w:szCs w:val="28"/>
        </w:rPr>
        <w:t xml:space="preserve">Арендодатель: </w:t>
      </w:r>
    </w:p>
    <w:p w14:paraId="1208BB76" w14:textId="23C85299" w:rsidR="00B72057" w:rsidRPr="00C32B15" w:rsidRDefault="00B72057" w:rsidP="00B72057">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Администрация Добринского муниципального района Липецкой области</w:t>
      </w:r>
    </w:p>
    <w:p w14:paraId="5715765F" w14:textId="77777777" w:rsidR="00C32B15" w:rsidRPr="00C32B15" w:rsidRDefault="00C32B15" w:rsidP="00B72057">
      <w:pPr>
        <w:rPr>
          <w:rFonts w:ascii="Times New Roman" w:hAnsi="Times New Roman" w:cs="Times New Roman"/>
          <w:color w:val="000000"/>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200"/>
        <w:gridCol w:w="3996"/>
        <w:gridCol w:w="2442"/>
      </w:tblGrid>
      <w:tr w:rsidR="00B72057" w:rsidRPr="00C32B15" w14:paraId="48627C48" w14:textId="77777777" w:rsidTr="00D170FA">
        <w:tc>
          <w:tcPr>
            <w:tcW w:w="4077" w:type="dxa"/>
            <w:tcBorders>
              <w:top w:val="nil"/>
              <w:left w:val="nil"/>
              <w:bottom w:val="nil"/>
              <w:right w:val="nil"/>
            </w:tcBorders>
            <w:tcMar>
              <w:top w:w="0" w:type="dxa"/>
              <w:left w:w="108" w:type="dxa"/>
              <w:bottom w:w="0" w:type="dxa"/>
              <w:right w:w="108" w:type="dxa"/>
            </w:tcMar>
          </w:tcPr>
          <w:p w14:paraId="740C54DD" w14:textId="77777777" w:rsidR="00B72057" w:rsidRPr="00C32B15" w:rsidRDefault="00B72057" w:rsidP="00D170FA">
            <w:pPr>
              <w:rPr>
                <w:sz w:val="28"/>
                <w:szCs w:val="28"/>
                <w:lang w:val="en-US" w:eastAsia="en-US"/>
              </w:rPr>
            </w:pPr>
            <w:r w:rsidRPr="00C32B15">
              <w:rPr>
                <w:sz w:val="28"/>
                <w:szCs w:val="28"/>
                <w:lang w:val="en-US" w:eastAsia="en-US"/>
              </w:rPr>
              <w:t>Глава администрации</w:t>
            </w:r>
          </w:p>
        </w:tc>
        <w:tc>
          <w:tcPr>
            <w:tcW w:w="3402" w:type="dxa"/>
            <w:tcBorders>
              <w:top w:val="nil"/>
              <w:left w:val="nil"/>
              <w:bottom w:val="nil"/>
              <w:right w:val="nil"/>
            </w:tcBorders>
            <w:tcMar>
              <w:top w:w="0" w:type="dxa"/>
              <w:left w:w="108" w:type="dxa"/>
              <w:bottom w:w="0" w:type="dxa"/>
              <w:right w:w="108" w:type="dxa"/>
            </w:tcMar>
          </w:tcPr>
          <w:p w14:paraId="18208891" w14:textId="75508AFC" w:rsidR="00B72057" w:rsidRPr="00C32B15" w:rsidRDefault="00B72057" w:rsidP="00D170FA">
            <w:pPr>
              <w:rPr>
                <w:sz w:val="28"/>
                <w:szCs w:val="28"/>
              </w:rPr>
            </w:pPr>
            <w:r w:rsidRPr="00C32B15">
              <w:rPr>
                <w:sz w:val="28"/>
                <w:szCs w:val="28"/>
              </w:rPr>
              <w:t>___________________________</w:t>
            </w:r>
          </w:p>
          <w:p w14:paraId="3323D3E8" w14:textId="77777777" w:rsidR="00B72057" w:rsidRPr="00C32B15" w:rsidRDefault="00B72057" w:rsidP="00D170FA">
            <w:pPr>
              <w:jc w:val="left"/>
              <w:rPr>
                <w:sz w:val="28"/>
                <w:szCs w:val="28"/>
              </w:rPr>
            </w:pPr>
            <w:r w:rsidRPr="00C32B15">
              <w:rPr>
                <w:sz w:val="28"/>
                <w:szCs w:val="28"/>
              </w:rPr>
              <w:t xml:space="preserve">       (подпись, МП.)</w:t>
            </w:r>
          </w:p>
        </w:tc>
        <w:tc>
          <w:tcPr>
            <w:tcW w:w="2993" w:type="dxa"/>
            <w:tcBorders>
              <w:top w:val="nil"/>
              <w:left w:val="nil"/>
              <w:bottom w:val="nil"/>
              <w:right w:val="nil"/>
            </w:tcBorders>
            <w:tcMar>
              <w:top w:w="0" w:type="dxa"/>
              <w:left w:w="108" w:type="dxa"/>
              <w:bottom w:w="0" w:type="dxa"/>
              <w:right w:w="108" w:type="dxa"/>
            </w:tcMar>
          </w:tcPr>
          <w:p w14:paraId="00852BB9" w14:textId="77777777" w:rsidR="00B72057" w:rsidRPr="00C32B15" w:rsidRDefault="00B72057" w:rsidP="00D170FA">
            <w:pPr>
              <w:ind w:left="318"/>
              <w:jc w:val="left"/>
              <w:rPr>
                <w:sz w:val="28"/>
                <w:szCs w:val="28"/>
                <w:lang w:val="en-US" w:eastAsia="en-US"/>
              </w:rPr>
            </w:pPr>
            <w:r w:rsidRPr="00C32B15">
              <w:rPr>
                <w:sz w:val="28"/>
                <w:szCs w:val="28"/>
                <w:lang w:val="en-US" w:eastAsia="en-US"/>
              </w:rPr>
              <w:t xml:space="preserve">Пасынков  А.Н. </w:t>
            </w:r>
          </w:p>
          <w:p w14:paraId="0FEB13C7" w14:textId="77777777" w:rsidR="00B72057" w:rsidRPr="00C32B15" w:rsidRDefault="00B72057" w:rsidP="00D170FA">
            <w:pPr>
              <w:ind w:left="318"/>
              <w:jc w:val="left"/>
              <w:rPr>
                <w:sz w:val="28"/>
                <w:szCs w:val="28"/>
              </w:rPr>
            </w:pPr>
          </w:p>
        </w:tc>
      </w:tr>
    </w:tbl>
    <w:p w14:paraId="0546A3F9" w14:textId="77777777" w:rsidR="00B72057" w:rsidRPr="00C32B15" w:rsidRDefault="00B72057" w:rsidP="00B72057">
      <w:pPr>
        <w:rPr>
          <w:rFonts w:ascii="Times New Roman" w:hAnsi="Times New Roman" w:cs="Times New Roman"/>
          <w:sz w:val="28"/>
          <w:szCs w:val="28"/>
          <w:lang w:val="en-US"/>
        </w:rPr>
      </w:pPr>
    </w:p>
    <w:p w14:paraId="3D29B992" w14:textId="7B02C44B" w:rsidR="00C32B15" w:rsidRPr="00C32B15" w:rsidRDefault="00B72057"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w:t>
      </w:r>
      <w:r w:rsidR="00C32B15" w:rsidRPr="00C32B15">
        <w:rPr>
          <w:rFonts w:ascii="Times New Roman" w:hAnsi="Times New Roman" w:cs="Times New Roman"/>
          <w:color w:val="000000"/>
          <w:sz w:val="28"/>
          <w:szCs w:val="28"/>
        </w:rPr>
        <w:t>рендатор:</w:t>
      </w:r>
    </w:p>
    <w:p w14:paraId="4B5BD211" w14:textId="3DB708CC" w:rsidR="00C32B15" w:rsidRPr="00C32B15" w:rsidRDefault="00C32B15"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____________________              ________________    /_______________________</w:t>
      </w:r>
    </w:p>
    <w:p w14:paraId="1C96B676" w14:textId="05BD12A6" w:rsidR="00C32B15"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t>фамилия, имя, отчество                      подпись                   расшифровка подписи</w:t>
      </w:r>
    </w:p>
    <w:p w14:paraId="79BF6558" w14:textId="213BC526" w:rsidR="00A4519B"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t xml:space="preserve"> (при наличии)</w:t>
      </w:r>
    </w:p>
    <w:sectPr w:rsidR="00A4519B" w:rsidRPr="00C32B15" w:rsidSect="00E06401">
      <w:pgSz w:w="11906" w:h="16838"/>
      <w:pgMar w:top="567"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22BD6" w14:textId="77777777" w:rsidR="00C25C2E" w:rsidRDefault="00C25C2E" w:rsidP="00C3495E">
      <w:pPr>
        <w:spacing w:after="0" w:line="240" w:lineRule="auto"/>
      </w:pPr>
      <w:r>
        <w:separator/>
      </w:r>
    </w:p>
  </w:endnote>
  <w:endnote w:type="continuationSeparator" w:id="0">
    <w:p w14:paraId="3126B48C" w14:textId="77777777" w:rsidR="00C25C2E" w:rsidRDefault="00C25C2E" w:rsidP="00C3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6DBAC" w14:textId="77777777" w:rsidR="00C25C2E" w:rsidRDefault="00C25C2E" w:rsidP="00C3495E">
      <w:pPr>
        <w:spacing w:after="0" w:line="240" w:lineRule="auto"/>
      </w:pPr>
      <w:r>
        <w:separator/>
      </w:r>
    </w:p>
  </w:footnote>
  <w:footnote w:type="continuationSeparator" w:id="0">
    <w:p w14:paraId="26105F0F" w14:textId="77777777" w:rsidR="00C25C2E" w:rsidRDefault="00C25C2E" w:rsidP="00C349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sz w:val="24"/>
        <w:szCs w:val="24"/>
      </w:rPr>
    </w:lvl>
  </w:abstractNum>
  <w:abstractNum w:abstractNumId="1" w15:restartNumberingAfterBreak="0">
    <w:nsid w:val="0D425F3B"/>
    <w:multiLevelType w:val="multilevel"/>
    <w:tmpl w:val="0D425F3B"/>
    <w:lvl w:ilvl="0">
      <w:start w:val="1"/>
      <w:numFmt w:val="decimal"/>
      <w:suff w:val="space"/>
      <w:lvlText w:val="%1."/>
      <w:lvlJc w:val="left"/>
      <w:pPr>
        <w:ind w:left="1185" w:hanging="1185"/>
      </w:pPr>
      <w:rPr>
        <w:rFonts w:hint="default"/>
      </w:rPr>
    </w:lvl>
    <w:lvl w:ilvl="1">
      <w:start w:val="1"/>
      <w:numFmt w:val="decimal"/>
      <w:suff w:val="space"/>
      <w:lvlText w:val="%1.%2."/>
      <w:lvlJc w:val="left"/>
      <w:pPr>
        <w:ind w:left="0" w:firstLine="0"/>
      </w:pPr>
      <w:rPr>
        <w:rFonts w:hint="default"/>
        <w:b w:val="0"/>
        <w:sz w:val="24"/>
        <w:szCs w:val="24"/>
      </w:rPr>
    </w:lvl>
    <w:lvl w:ilvl="2">
      <w:start w:val="1"/>
      <w:numFmt w:val="decimal"/>
      <w:suff w:val="space"/>
      <w:lvlText w:val="%1.%2.%3."/>
      <w:lvlJc w:val="left"/>
      <w:pPr>
        <w:ind w:left="1610"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730" w:hanging="118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37E76BA"/>
    <w:multiLevelType w:val="hybridMultilevel"/>
    <w:tmpl w:val="B0FE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D13DB"/>
    <w:multiLevelType w:val="hybridMultilevel"/>
    <w:tmpl w:val="B788794E"/>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181503D6"/>
    <w:multiLevelType w:val="multilevel"/>
    <w:tmpl w:val="AF087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34622D"/>
    <w:multiLevelType w:val="multilevel"/>
    <w:tmpl w:val="A546E248"/>
    <w:lvl w:ilvl="0">
      <w:start w:val="3"/>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F835540"/>
    <w:multiLevelType w:val="multilevel"/>
    <w:tmpl w:val="987C4F30"/>
    <w:lvl w:ilvl="0">
      <w:start w:val="1"/>
      <w:numFmt w:val="bullet"/>
      <w:lvlText w:val=""/>
      <w:lvlJc w:val="left"/>
      <w:pPr>
        <w:tabs>
          <w:tab w:val="num" w:pos="3240"/>
        </w:tabs>
        <w:ind w:left="3240" w:hanging="360"/>
      </w:pPr>
      <w:rPr>
        <w:rFonts w:ascii="Symbol" w:hAnsi="Symbol" w:cs="Symbol" w:hint="default"/>
      </w:rPr>
    </w:lvl>
    <w:lvl w:ilvl="1">
      <w:start w:val="1"/>
      <w:numFmt w:val="bullet"/>
      <w:lvlText w:val="-"/>
      <w:lvlJc w:val="left"/>
      <w:pPr>
        <w:tabs>
          <w:tab w:val="num" w:pos="3015"/>
        </w:tabs>
        <w:ind w:left="3015" w:hanging="1035"/>
      </w:pPr>
      <w:rPr>
        <w:rFonts w:ascii="Arial" w:eastAsia="Times New Roman" w:hAnsi="Arial" w:hint="default"/>
      </w:rPr>
    </w:lvl>
    <w:lvl w:ilvl="2">
      <w:start w:val="1"/>
      <w:numFmt w:val="bullet"/>
      <w:lvlText w:val=""/>
      <w:lvlJc w:val="left"/>
      <w:pPr>
        <w:tabs>
          <w:tab w:val="num" w:pos="3060"/>
        </w:tabs>
        <w:ind w:left="3060" w:hanging="360"/>
      </w:pPr>
      <w:rPr>
        <w:rFonts w:ascii="Wingdings" w:hAnsi="Wingdings" w:cs="Wingdings" w:hint="default"/>
      </w:rPr>
    </w:lvl>
    <w:lvl w:ilvl="3">
      <w:start w:val="1"/>
      <w:numFmt w:val="bullet"/>
      <w:lvlText w:val=""/>
      <w:lvlJc w:val="left"/>
      <w:pPr>
        <w:tabs>
          <w:tab w:val="num" w:pos="3780"/>
        </w:tabs>
        <w:ind w:left="3780" w:hanging="360"/>
      </w:pPr>
      <w:rPr>
        <w:rFonts w:ascii="Symbol" w:hAnsi="Symbol" w:cs="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cs="Wingdings" w:hint="default"/>
      </w:rPr>
    </w:lvl>
    <w:lvl w:ilvl="6">
      <w:start w:val="1"/>
      <w:numFmt w:val="bullet"/>
      <w:lvlText w:val=""/>
      <w:lvlJc w:val="left"/>
      <w:pPr>
        <w:tabs>
          <w:tab w:val="num" w:pos="5940"/>
        </w:tabs>
        <w:ind w:left="5940" w:hanging="360"/>
      </w:pPr>
      <w:rPr>
        <w:rFonts w:ascii="Symbol" w:hAnsi="Symbol" w:cs="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cs="Wingdings" w:hint="default"/>
      </w:rPr>
    </w:lvl>
  </w:abstractNum>
  <w:abstractNum w:abstractNumId="7" w15:restartNumberingAfterBreak="0">
    <w:nsid w:val="4A5C0150"/>
    <w:multiLevelType w:val="multilevel"/>
    <w:tmpl w:val="331060D0"/>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1473" w:hanging="48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8" w15:restartNumberingAfterBreak="0">
    <w:nsid w:val="4FBB7825"/>
    <w:multiLevelType w:val="hybridMultilevel"/>
    <w:tmpl w:val="3CA0364C"/>
    <w:lvl w:ilvl="0" w:tplc="946459B0">
      <w:start w:val="1"/>
      <w:numFmt w:val="decimal"/>
      <w:suff w:val="space"/>
      <w:lvlText w:val="%1."/>
      <w:lvlJc w:val="left"/>
      <w:pPr>
        <w:ind w:left="720" w:hanging="360"/>
      </w:pPr>
      <w:rPr>
        <w:rFonts w:cs="Times New Roman" w:hint="default"/>
      </w:rPr>
    </w:lvl>
    <w:lvl w:ilvl="1" w:tplc="54F25CA0">
      <w:numFmt w:val="none"/>
      <w:lvlText w:val=""/>
      <w:lvlJc w:val="left"/>
      <w:pPr>
        <w:tabs>
          <w:tab w:val="num" w:pos="360"/>
        </w:tabs>
      </w:pPr>
      <w:rPr>
        <w:rFonts w:cs="Times New Roman"/>
      </w:rPr>
    </w:lvl>
    <w:lvl w:ilvl="2" w:tplc="C320206A">
      <w:numFmt w:val="none"/>
      <w:lvlText w:val=""/>
      <w:lvlJc w:val="left"/>
      <w:pPr>
        <w:tabs>
          <w:tab w:val="num" w:pos="360"/>
        </w:tabs>
      </w:pPr>
      <w:rPr>
        <w:rFonts w:cs="Times New Roman"/>
      </w:rPr>
    </w:lvl>
    <w:lvl w:ilvl="3" w:tplc="FD3A2380">
      <w:numFmt w:val="none"/>
      <w:lvlText w:val=""/>
      <w:lvlJc w:val="left"/>
      <w:pPr>
        <w:tabs>
          <w:tab w:val="num" w:pos="360"/>
        </w:tabs>
      </w:pPr>
      <w:rPr>
        <w:rFonts w:cs="Times New Roman"/>
      </w:rPr>
    </w:lvl>
    <w:lvl w:ilvl="4" w:tplc="5108F826">
      <w:numFmt w:val="none"/>
      <w:lvlText w:val=""/>
      <w:lvlJc w:val="left"/>
      <w:pPr>
        <w:tabs>
          <w:tab w:val="num" w:pos="360"/>
        </w:tabs>
      </w:pPr>
      <w:rPr>
        <w:rFonts w:cs="Times New Roman"/>
      </w:rPr>
    </w:lvl>
    <w:lvl w:ilvl="5" w:tplc="8724D3E8">
      <w:numFmt w:val="none"/>
      <w:lvlText w:val=""/>
      <w:lvlJc w:val="left"/>
      <w:pPr>
        <w:tabs>
          <w:tab w:val="num" w:pos="360"/>
        </w:tabs>
      </w:pPr>
      <w:rPr>
        <w:rFonts w:cs="Times New Roman"/>
      </w:rPr>
    </w:lvl>
    <w:lvl w:ilvl="6" w:tplc="0960F2E8">
      <w:numFmt w:val="none"/>
      <w:lvlText w:val=""/>
      <w:lvlJc w:val="left"/>
      <w:pPr>
        <w:tabs>
          <w:tab w:val="num" w:pos="360"/>
        </w:tabs>
      </w:pPr>
      <w:rPr>
        <w:rFonts w:cs="Times New Roman"/>
      </w:rPr>
    </w:lvl>
    <w:lvl w:ilvl="7" w:tplc="479A36C2">
      <w:numFmt w:val="none"/>
      <w:lvlText w:val=""/>
      <w:lvlJc w:val="left"/>
      <w:pPr>
        <w:tabs>
          <w:tab w:val="num" w:pos="360"/>
        </w:tabs>
      </w:pPr>
      <w:rPr>
        <w:rFonts w:cs="Times New Roman"/>
      </w:rPr>
    </w:lvl>
    <w:lvl w:ilvl="8" w:tplc="00A071FA">
      <w:numFmt w:val="none"/>
      <w:lvlText w:val=""/>
      <w:lvlJc w:val="left"/>
      <w:pPr>
        <w:tabs>
          <w:tab w:val="num" w:pos="360"/>
        </w:tabs>
      </w:pPr>
      <w:rPr>
        <w:rFonts w:cs="Times New Roman"/>
      </w:rPr>
    </w:lvl>
  </w:abstractNum>
  <w:abstractNum w:abstractNumId="9" w15:restartNumberingAfterBreak="0">
    <w:nsid w:val="52B47D4C"/>
    <w:multiLevelType w:val="hybridMultilevel"/>
    <w:tmpl w:val="3A960A1A"/>
    <w:lvl w:ilvl="0" w:tplc="B1581D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54243924"/>
    <w:multiLevelType w:val="multilevel"/>
    <w:tmpl w:val="53C05768"/>
    <w:lvl w:ilvl="0">
      <w:start w:val="1"/>
      <w:numFmt w:val="decimal"/>
      <w:suff w:val="space"/>
      <w:lvlText w:val="%1."/>
      <w:lvlJc w:val="left"/>
      <w:pPr>
        <w:ind w:left="987" w:hanging="420"/>
      </w:pPr>
      <w:rPr>
        <w:rFonts w:ascii="Times New Roman" w:eastAsia="Times New Roman" w:hAnsi="Times New Roman" w:cs="Times New Roman" w:hint="default"/>
      </w:rPr>
    </w:lvl>
    <w:lvl w:ilvl="1">
      <w:start w:val="1"/>
      <w:numFmt w:val="decimal"/>
      <w:isLgl/>
      <w:suff w:val="space"/>
      <w:lvlText w:val="%1.%2."/>
      <w:lvlJc w:val="left"/>
      <w:pPr>
        <w:ind w:left="1287" w:hanging="720"/>
      </w:pPr>
      <w:rPr>
        <w:rFonts w:hint="default"/>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15:restartNumberingAfterBreak="0">
    <w:nsid w:val="5B575ED7"/>
    <w:multiLevelType w:val="multilevel"/>
    <w:tmpl w:val="25B4EF0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3598253">
    <w:abstractNumId w:val="4"/>
  </w:num>
  <w:num w:numId="2" w16cid:durableId="450444306">
    <w:abstractNumId w:val="9"/>
  </w:num>
  <w:num w:numId="3" w16cid:durableId="299187109">
    <w:abstractNumId w:val="10"/>
  </w:num>
  <w:num w:numId="4" w16cid:durableId="1827434514">
    <w:abstractNumId w:val="2"/>
  </w:num>
  <w:num w:numId="5" w16cid:durableId="1031299089">
    <w:abstractNumId w:val="8"/>
  </w:num>
  <w:num w:numId="6" w16cid:durableId="1600915012">
    <w:abstractNumId w:val="3"/>
  </w:num>
  <w:num w:numId="7" w16cid:durableId="1386178834">
    <w:abstractNumId w:val="11"/>
  </w:num>
  <w:num w:numId="8" w16cid:durableId="1360622651">
    <w:abstractNumId w:val="5"/>
  </w:num>
  <w:num w:numId="9" w16cid:durableId="28918654">
    <w:abstractNumId w:val="7"/>
  </w:num>
  <w:num w:numId="10" w16cid:durableId="923882374">
    <w:abstractNumId w:val="6"/>
  </w:num>
  <w:num w:numId="11" w16cid:durableId="1273516367">
    <w:abstractNumId w:val="1"/>
  </w:num>
  <w:num w:numId="12" w16cid:durableId="17595214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0690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789"/>
    <w:rsid w:val="0000526C"/>
    <w:rsid w:val="00040E46"/>
    <w:rsid w:val="00071053"/>
    <w:rsid w:val="00071B4E"/>
    <w:rsid w:val="000720B4"/>
    <w:rsid w:val="00073EA0"/>
    <w:rsid w:val="00085FF7"/>
    <w:rsid w:val="000A086B"/>
    <w:rsid w:val="000A4E59"/>
    <w:rsid w:val="000B1BE2"/>
    <w:rsid w:val="000B2A62"/>
    <w:rsid w:val="000E1126"/>
    <w:rsid w:val="00112BBA"/>
    <w:rsid w:val="001246D1"/>
    <w:rsid w:val="001536A5"/>
    <w:rsid w:val="00153752"/>
    <w:rsid w:val="001619B1"/>
    <w:rsid w:val="0019051F"/>
    <w:rsid w:val="0019482B"/>
    <w:rsid w:val="001C161C"/>
    <w:rsid w:val="001D43CC"/>
    <w:rsid w:val="00201ADA"/>
    <w:rsid w:val="0020343C"/>
    <w:rsid w:val="00206F47"/>
    <w:rsid w:val="00220AB7"/>
    <w:rsid w:val="00241035"/>
    <w:rsid w:val="00256D96"/>
    <w:rsid w:val="002638C8"/>
    <w:rsid w:val="00263BF6"/>
    <w:rsid w:val="00282A89"/>
    <w:rsid w:val="0029185E"/>
    <w:rsid w:val="002945C4"/>
    <w:rsid w:val="002A1FF2"/>
    <w:rsid w:val="002A2F6B"/>
    <w:rsid w:val="002C6E4F"/>
    <w:rsid w:val="002D0BCE"/>
    <w:rsid w:val="002D564C"/>
    <w:rsid w:val="002D5CEF"/>
    <w:rsid w:val="00325BD9"/>
    <w:rsid w:val="00336B5A"/>
    <w:rsid w:val="00343609"/>
    <w:rsid w:val="00345DAB"/>
    <w:rsid w:val="00350890"/>
    <w:rsid w:val="003733C0"/>
    <w:rsid w:val="0038153B"/>
    <w:rsid w:val="00381A21"/>
    <w:rsid w:val="00386EA5"/>
    <w:rsid w:val="00397E66"/>
    <w:rsid w:val="00412A59"/>
    <w:rsid w:val="004206EE"/>
    <w:rsid w:val="00423AA1"/>
    <w:rsid w:val="00446A0F"/>
    <w:rsid w:val="00453F53"/>
    <w:rsid w:val="004602AF"/>
    <w:rsid w:val="00460400"/>
    <w:rsid w:val="00473550"/>
    <w:rsid w:val="004866E1"/>
    <w:rsid w:val="004A3559"/>
    <w:rsid w:val="004A3610"/>
    <w:rsid w:val="004E2337"/>
    <w:rsid w:val="004E6657"/>
    <w:rsid w:val="004F4CDC"/>
    <w:rsid w:val="00503083"/>
    <w:rsid w:val="00541ABE"/>
    <w:rsid w:val="00545689"/>
    <w:rsid w:val="00556497"/>
    <w:rsid w:val="00560C2C"/>
    <w:rsid w:val="005876AD"/>
    <w:rsid w:val="005969B2"/>
    <w:rsid w:val="005A368C"/>
    <w:rsid w:val="005B32CD"/>
    <w:rsid w:val="005E5F89"/>
    <w:rsid w:val="005F2615"/>
    <w:rsid w:val="00600D77"/>
    <w:rsid w:val="00606829"/>
    <w:rsid w:val="00616C4F"/>
    <w:rsid w:val="006251E7"/>
    <w:rsid w:val="00634735"/>
    <w:rsid w:val="00650746"/>
    <w:rsid w:val="00660504"/>
    <w:rsid w:val="00665833"/>
    <w:rsid w:val="006669B1"/>
    <w:rsid w:val="0067323F"/>
    <w:rsid w:val="00676B87"/>
    <w:rsid w:val="00681041"/>
    <w:rsid w:val="00692575"/>
    <w:rsid w:val="006A0AEE"/>
    <w:rsid w:val="006B0A1D"/>
    <w:rsid w:val="006B573A"/>
    <w:rsid w:val="006C7CAF"/>
    <w:rsid w:val="006D2789"/>
    <w:rsid w:val="006E1AC0"/>
    <w:rsid w:val="00726954"/>
    <w:rsid w:val="00735818"/>
    <w:rsid w:val="007373B9"/>
    <w:rsid w:val="00740CD2"/>
    <w:rsid w:val="00744FDB"/>
    <w:rsid w:val="00792963"/>
    <w:rsid w:val="00792FCF"/>
    <w:rsid w:val="0079719D"/>
    <w:rsid w:val="007B3D0D"/>
    <w:rsid w:val="007B7D39"/>
    <w:rsid w:val="007C744C"/>
    <w:rsid w:val="007D124E"/>
    <w:rsid w:val="007F67EA"/>
    <w:rsid w:val="007F6A4B"/>
    <w:rsid w:val="00803620"/>
    <w:rsid w:val="00826E64"/>
    <w:rsid w:val="00867766"/>
    <w:rsid w:val="0088049D"/>
    <w:rsid w:val="00890862"/>
    <w:rsid w:val="00894694"/>
    <w:rsid w:val="008D60F3"/>
    <w:rsid w:val="008E62D6"/>
    <w:rsid w:val="008F11D5"/>
    <w:rsid w:val="008F5F06"/>
    <w:rsid w:val="009013B3"/>
    <w:rsid w:val="009145C3"/>
    <w:rsid w:val="00931A23"/>
    <w:rsid w:val="009721C6"/>
    <w:rsid w:val="009A6E90"/>
    <w:rsid w:val="009B265D"/>
    <w:rsid w:val="009B716F"/>
    <w:rsid w:val="009C45EF"/>
    <w:rsid w:val="009D03E7"/>
    <w:rsid w:val="009D2284"/>
    <w:rsid w:val="009E0AB5"/>
    <w:rsid w:val="00A1264D"/>
    <w:rsid w:val="00A129C5"/>
    <w:rsid w:val="00A16879"/>
    <w:rsid w:val="00A42F4A"/>
    <w:rsid w:val="00A4519B"/>
    <w:rsid w:val="00A61AE6"/>
    <w:rsid w:val="00A71CF3"/>
    <w:rsid w:val="00AB11BF"/>
    <w:rsid w:val="00AD3F4D"/>
    <w:rsid w:val="00B065B4"/>
    <w:rsid w:val="00B22190"/>
    <w:rsid w:val="00B26D52"/>
    <w:rsid w:val="00B55D84"/>
    <w:rsid w:val="00B67DC2"/>
    <w:rsid w:val="00B72057"/>
    <w:rsid w:val="00C002A3"/>
    <w:rsid w:val="00C07871"/>
    <w:rsid w:val="00C25C2E"/>
    <w:rsid w:val="00C3047C"/>
    <w:rsid w:val="00C323FF"/>
    <w:rsid w:val="00C32B15"/>
    <w:rsid w:val="00C3495E"/>
    <w:rsid w:val="00C37CE4"/>
    <w:rsid w:val="00C44401"/>
    <w:rsid w:val="00C63815"/>
    <w:rsid w:val="00C710C2"/>
    <w:rsid w:val="00C82EAD"/>
    <w:rsid w:val="00C91051"/>
    <w:rsid w:val="00C935D9"/>
    <w:rsid w:val="00C95720"/>
    <w:rsid w:val="00CA143A"/>
    <w:rsid w:val="00CA386A"/>
    <w:rsid w:val="00CA4A23"/>
    <w:rsid w:val="00CA50E9"/>
    <w:rsid w:val="00CA648E"/>
    <w:rsid w:val="00CB5D3C"/>
    <w:rsid w:val="00CC295E"/>
    <w:rsid w:val="00CE2996"/>
    <w:rsid w:val="00D016B8"/>
    <w:rsid w:val="00D14786"/>
    <w:rsid w:val="00D21AA9"/>
    <w:rsid w:val="00D222C5"/>
    <w:rsid w:val="00D37DE2"/>
    <w:rsid w:val="00D4733F"/>
    <w:rsid w:val="00D61E41"/>
    <w:rsid w:val="00D67FF1"/>
    <w:rsid w:val="00D77ACD"/>
    <w:rsid w:val="00D823F3"/>
    <w:rsid w:val="00DA16B1"/>
    <w:rsid w:val="00DA1AD9"/>
    <w:rsid w:val="00DB6C3A"/>
    <w:rsid w:val="00DC4A23"/>
    <w:rsid w:val="00DE20D8"/>
    <w:rsid w:val="00E06401"/>
    <w:rsid w:val="00E12EB1"/>
    <w:rsid w:val="00E242F0"/>
    <w:rsid w:val="00E43512"/>
    <w:rsid w:val="00E6238F"/>
    <w:rsid w:val="00E7530B"/>
    <w:rsid w:val="00EA16BF"/>
    <w:rsid w:val="00EC617E"/>
    <w:rsid w:val="00ED5CB5"/>
    <w:rsid w:val="00EE2165"/>
    <w:rsid w:val="00EF1265"/>
    <w:rsid w:val="00F108D1"/>
    <w:rsid w:val="00F15A0E"/>
    <w:rsid w:val="00F35CA6"/>
    <w:rsid w:val="00F40CF8"/>
    <w:rsid w:val="00F516DB"/>
    <w:rsid w:val="00F62058"/>
    <w:rsid w:val="00F62AB5"/>
    <w:rsid w:val="00F907BD"/>
    <w:rsid w:val="00F908D3"/>
    <w:rsid w:val="00F9405C"/>
    <w:rsid w:val="00F972B2"/>
    <w:rsid w:val="00FE68B9"/>
    <w:rsid w:val="00FE7554"/>
    <w:rsid w:val="00FF7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452F"/>
  <w15:docId w15:val="{1EDA9F51-DEAB-4689-AAFA-68AFE2D1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styleId="ab">
    <w:name w:val="Unresolved Mention"/>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c">
    <w:name w:val="Title"/>
    <w:basedOn w:val="a"/>
    <w:link w:val="ad"/>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d">
    <w:name w:val="Заголовок Знак"/>
    <w:basedOn w:val="a0"/>
    <w:link w:val="ac"/>
    <w:rsid w:val="00B72057"/>
    <w:rPr>
      <w:rFonts w:ascii="Times New Roman" w:eastAsia="Times New Roman" w:hAnsi="Times New Roman" w:cs="Times New Roman"/>
      <w:b/>
      <w:sz w:val="32"/>
      <w:szCs w:val="20"/>
      <w:lang w:eastAsia="ru-RU"/>
    </w:rPr>
  </w:style>
  <w:style w:type="paragraph" w:styleId="ae">
    <w:name w:val="Subtitle"/>
    <w:basedOn w:val="a"/>
    <w:link w:val="af"/>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Подзаголовок Знак"/>
    <w:basedOn w:val="a0"/>
    <w:link w:val="ae"/>
    <w:rsid w:val="00B72057"/>
    <w:rPr>
      <w:rFonts w:ascii="Times New Roman" w:eastAsia="Times New Roman" w:hAnsi="Times New Roman" w:cs="Times New Roman"/>
      <w:b/>
      <w:sz w:val="28"/>
      <w:szCs w:val="20"/>
      <w:lang w:eastAsia="ru-RU"/>
    </w:rPr>
  </w:style>
  <w:style w:type="table" w:styleId="af0">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styleId="af1">
    <w:name w:val="Grid Table Light"/>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2">
    <w:name w:val="Таблица_Текст слева"/>
    <w:basedOn w:val="a"/>
    <w:link w:val="af3"/>
    <w:rsid w:val="004F4CDC"/>
    <w:pPr>
      <w:spacing w:after="0" w:line="240" w:lineRule="auto"/>
    </w:pPr>
    <w:rPr>
      <w:rFonts w:ascii="Times New Roman" w:eastAsia="Times New Roman" w:hAnsi="Times New Roman" w:cs="Times New Roman"/>
      <w:lang w:eastAsia="zh-CN"/>
    </w:rPr>
  </w:style>
  <w:style w:type="character" w:customStyle="1" w:styleId="af3">
    <w:name w:val="Таблица_Текст слева Знак"/>
    <w:link w:val="af2"/>
    <w:rsid w:val="004F4CDC"/>
    <w:rPr>
      <w:rFonts w:ascii="Times New Roman" w:eastAsia="Times New Roman" w:hAnsi="Times New Roman" w:cs="Times New Roman"/>
      <w:lang w:eastAsia="zh-CN"/>
    </w:rPr>
  </w:style>
  <w:style w:type="paragraph" w:customStyle="1" w:styleId="af4">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brinka@admlr.lipets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99953-AE8A-4594-8A30-088C2749B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9193</Words>
  <Characters>52406</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Гаврилов Николай Александрович</dc:creator>
  <cp:keywords/>
  <dc:description/>
  <cp:lastModifiedBy>Шестаков Владислав Владимирович</cp:lastModifiedBy>
  <cp:revision>2</cp:revision>
  <cp:lastPrinted>2025-07-08T11:45:00Z</cp:lastPrinted>
  <dcterms:created xsi:type="dcterms:W3CDTF">2025-07-16T08:46:00Z</dcterms:created>
  <dcterms:modified xsi:type="dcterms:W3CDTF">2025-07-16T08:46:00Z</dcterms:modified>
</cp:coreProperties>
</file>