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8EE1D" w14:textId="1BE45D9F" w:rsidR="002C7A1E" w:rsidRPr="00D34864" w:rsidRDefault="002C7A1E" w:rsidP="00D34864">
      <w:pPr>
        <w:pStyle w:val="a4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D34864">
        <w:rPr>
          <w:rFonts w:ascii="Times New Roman" w:hAnsi="Times New Roman" w:cs="Times New Roman"/>
          <w:b/>
          <w:color w:val="002060"/>
          <w:sz w:val="28"/>
          <w:szCs w:val="28"/>
        </w:rPr>
        <w:t>Текст для публикации в социальных сетях/</w:t>
      </w:r>
      <w:r w:rsidR="00300974" w:rsidRPr="00D3486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на </w:t>
      </w:r>
      <w:r w:rsidRPr="00D3486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сайтах </w:t>
      </w:r>
    </w:p>
    <w:p w14:paraId="1273C261" w14:textId="77777777" w:rsidR="002C7A1E" w:rsidRPr="00D34864" w:rsidRDefault="002C7A1E" w:rsidP="00D348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</w:p>
    <w:p w14:paraId="7DF4AFD1" w14:textId="3F749787" w:rsidR="002C7A1E" w:rsidRPr="00D34864" w:rsidRDefault="00E857A1" w:rsidP="00D348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4864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="00DB6D88" w:rsidRPr="00D34864">
        <w:rPr>
          <w:rFonts w:ascii="Times New Roman" w:hAnsi="Times New Roman" w:cs="Times New Roman"/>
          <w:b/>
          <w:sz w:val="28"/>
          <w:szCs w:val="28"/>
          <w:u w:val="single"/>
        </w:rPr>
        <w:t>ешение спора</w:t>
      </w:r>
      <w:r w:rsidRPr="00D3486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 </w:t>
      </w:r>
      <w:r w:rsidR="005B3632" w:rsidRPr="00D34864">
        <w:rPr>
          <w:rFonts w:ascii="Times New Roman" w:hAnsi="Times New Roman" w:cs="Times New Roman"/>
          <w:b/>
          <w:sz w:val="28"/>
          <w:szCs w:val="28"/>
          <w:u w:val="single"/>
        </w:rPr>
        <w:t>банком</w:t>
      </w:r>
      <w:r w:rsidRPr="00D3486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5368A" w:rsidRPr="00D34864">
        <w:rPr>
          <w:rFonts w:ascii="Times New Roman" w:hAnsi="Times New Roman" w:cs="Times New Roman"/>
          <w:b/>
          <w:sz w:val="28"/>
          <w:szCs w:val="28"/>
          <w:u w:val="single"/>
        </w:rPr>
        <w:t>по</w:t>
      </w:r>
      <w:r w:rsidR="00E40340" w:rsidRPr="00D348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кредитно</w:t>
      </w:r>
      <w:r w:rsidR="0075368A" w:rsidRPr="00D34864">
        <w:rPr>
          <w:rFonts w:ascii="Times New Roman" w:hAnsi="Times New Roman" w:cs="Times New Roman"/>
          <w:b/>
          <w:sz w:val="28"/>
          <w:szCs w:val="28"/>
          <w:u w:val="single"/>
        </w:rPr>
        <w:t>му договору без суда</w:t>
      </w:r>
    </w:p>
    <w:p w14:paraId="3E3054CD" w14:textId="345E5D87" w:rsidR="00AD3E92" w:rsidRPr="00D34864" w:rsidRDefault="006201EA" w:rsidP="00D348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>У в</w:t>
      </w:r>
      <w:r w:rsidR="00AD3E92" w:rsidRPr="00D34864">
        <w:rPr>
          <w:rFonts w:ascii="Times New Roman" w:hAnsi="Times New Roman" w:cs="Times New Roman"/>
          <w:sz w:val="28"/>
          <w:szCs w:val="28"/>
        </w:rPr>
        <w:t>ас</w:t>
      </w:r>
      <w:r w:rsidR="0046674D" w:rsidRPr="00D34864">
        <w:rPr>
          <w:rFonts w:ascii="Times New Roman" w:hAnsi="Times New Roman" w:cs="Times New Roman"/>
          <w:sz w:val="28"/>
          <w:szCs w:val="28"/>
        </w:rPr>
        <w:t xml:space="preserve"> возник</w:t>
      </w:r>
      <w:r w:rsidR="00AD3E92" w:rsidRPr="00D34864">
        <w:rPr>
          <w:rFonts w:ascii="Times New Roman" w:hAnsi="Times New Roman" w:cs="Times New Roman"/>
          <w:sz w:val="28"/>
          <w:szCs w:val="28"/>
        </w:rPr>
        <w:t xml:space="preserve"> денежный спор с банком в рамках </w:t>
      </w:r>
      <w:r w:rsidR="009C47E8" w:rsidRPr="00D34864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AD3E92" w:rsidRPr="00D34864">
        <w:rPr>
          <w:rFonts w:ascii="Times New Roman" w:hAnsi="Times New Roman" w:cs="Times New Roman"/>
          <w:sz w:val="28"/>
          <w:szCs w:val="28"/>
        </w:rPr>
        <w:t>кредитного договора?</w:t>
      </w:r>
    </w:p>
    <w:p w14:paraId="5EE045F1" w14:textId="38E1B608" w:rsidR="00AD3E92" w:rsidRPr="00C82756" w:rsidRDefault="00AD3E92" w:rsidP="00D348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 xml:space="preserve">Финансовый уполномоченный поможет </w:t>
      </w:r>
      <w:r w:rsidRPr="00BF6A73">
        <w:rPr>
          <w:rFonts w:ascii="Times New Roman" w:hAnsi="Times New Roman" w:cs="Times New Roman"/>
          <w:b/>
          <w:sz w:val="28"/>
          <w:szCs w:val="28"/>
        </w:rPr>
        <w:t>бесплатно</w:t>
      </w:r>
      <w:r w:rsidR="00BF6A73" w:rsidRPr="00C82756">
        <w:rPr>
          <w:rFonts w:ascii="Times New Roman" w:hAnsi="Times New Roman" w:cs="Times New Roman"/>
          <w:b/>
          <w:sz w:val="28"/>
          <w:szCs w:val="28"/>
        </w:rPr>
        <w:t>*.</w:t>
      </w:r>
    </w:p>
    <w:p w14:paraId="1535E8A0" w14:textId="502A0A48" w:rsidR="00AB7520" w:rsidRPr="00D34864" w:rsidRDefault="00AB7520" w:rsidP="00D348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3486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Если вы не согласны:</w:t>
      </w:r>
    </w:p>
    <w:p w14:paraId="2CED5916" w14:textId="5B656085" w:rsidR="00AD3E92" w:rsidRPr="00D34864" w:rsidRDefault="009C47E8" w:rsidP="00D34864">
      <w:pPr>
        <w:pStyle w:val="a4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>с размером и/или порядком внесения платежей</w:t>
      </w:r>
      <w:r w:rsidR="00B254BF" w:rsidRPr="00D34864">
        <w:rPr>
          <w:rFonts w:ascii="Times New Roman" w:hAnsi="Times New Roman" w:cs="Times New Roman"/>
          <w:sz w:val="28"/>
          <w:szCs w:val="28"/>
        </w:rPr>
        <w:t>;</w:t>
      </w:r>
    </w:p>
    <w:p w14:paraId="287F6EEB" w14:textId="148F85AA" w:rsidR="00AD3E92" w:rsidRPr="00D34864" w:rsidRDefault="009C47E8" w:rsidP="00D34864">
      <w:pPr>
        <w:pStyle w:val="a4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>с размером (удержанием) платы за дополнительные услуги</w:t>
      </w:r>
      <w:r w:rsidR="00B254BF" w:rsidRPr="00D34864">
        <w:rPr>
          <w:rFonts w:ascii="Times New Roman" w:hAnsi="Times New Roman" w:cs="Times New Roman"/>
          <w:sz w:val="28"/>
          <w:szCs w:val="28"/>
        </w:rPr>
        <w:t>;</w:t>
      </w:r>
    </w:p>
    <w:p w14:paraId="3BCF039D" w14:textId="01021C5A" w:rsidR="00AD3E92" w:rsidRPr="00D34864" w:rsidRDefault="009C47E8" w:rsidP="00D34864">
      <w:pPr>
        <w:pStyle w:val="a4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>с удержанием (списанием) денежных средств</w:t>
      </w:r>
      <w:r w:rsidR="00B254BF" w:rsidRPr="00D34864">
        <w:rPr>
          <w:rFonts w:ascii="Times New Roman" w:hAnsi="Times New Roman" w:cs="Times New Roman"/>
          <w:sz w:val="28"/>
          <w:szCs w:val="28"/>
        </w:rPr>
        <w:t>,</w:t>
      </w:r>
    </w:p>
    <w:p w14:paraId="64E93E9C" w14:textId="5D3838C2" w:rsidR="00AB7520" w:rsidRPr="00D34864" w:rsidRDefault="00AB7520" w:rsidP="00D348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34864">
        <w:rPr>
          <w:rFonts w:ascii="Times New Roman" w:eastAsia="Calibri" w:hAnsi="Times New Roman" w:cs="Times New Roman"/>
          <w:iCs/>
          <w:sz w:val="28"/>
          <w:szCs w:val="28"/>
        </w:rPr>
        <w:t>до обращения в суд обратитесь в Службу финансового уполномоченного.</w:t>
      </w:r>
    </w:p>
    <w:p w14:paraId="01D81379" w14:textId="0393F7DF" w:rsidR="00B254BF" w:rsidRPr="00D34864" w:rsidRDefault="009C47E8" w:rsidP="00D348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34864">
        <w:rPr>
          <w:rFonts w:ascii="Times New Roman" w:eastAsia="Calibri" w:hAnsi="Times New Roman" w:cs="Times New Roman"/>
          <w:iCs/>
          <w:sz w:val="28"/>
          <w:szCs w:val="28"/>
        </w:rPr>
        <w:t xml:space="preserve">Финансовый уполномоченный бесплатно рассматривает в досудебном порядке обращения клиентов банков – физических лиц, содержащие денежные требования в размере </w:t>
      </w:r>
      <w:r w:rsidRPr="00D34864">
        <w:rPr>
          <w:rFonts w:ascii="Times New Roman" w:eastAsia="Calibri" w:hAnsi="Times New Roman" w:cs="Times New Roman"/>
          <w:b/>
          <w:iCs/>
          <w:sz w:val="28"/>
          <w:szCs w:val="28"/>
        </w:rPr>
        <w:t>не более 500 тысяч рублей</w:t>
      </w:r>
      <w:r w:rsidR="00AB7520" w:rsidRPr="00D34864">
        <w:rPr>
          <w:rFonts w:ascii="Times New Roman" w:eastAsia="Calibri" w:hAnsi="Times New Roman" w:cs="Times New Roman"/>
          <w:b/>
          <w:iCs/>
          <w:sz w:val="28"/>
          <w:szCs w:val="28"/>
        </w:rPr>
        <w:t>.</w:t>
      </w:r>
      <w:r w:rsidRPr="00D34864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1F6333" w:rsidRPr="00D34864">
        <w:rPr>
          <w:rFonts w:ascii="Times New Roman" w:eastAsia="Calibri" w:hAnsi="Times New Roman" w:cs="Times New Roman"/>
          <w:iCs/>
          <w:sz w:val="28"/>
          <w:szCs w:val="28"/>
        </w:rPr>
        <w:t xml:space="preserve">Если решение финансового уполномоченного будет в вашу пользу, банк </w:t>
      </w:r>
      <w:r w:rsidR="00B254BF" w:rsidRPr="00D34864">
        <w:rPr>
          <w:rFonts w:ascii="Times New Roman" w:eastAsia="Calibri" w:hAnsi="Times New Roman" w:cs="Times New Roman"/>
          <w:iCs/>
          <w:sz w:val="28"/>
          <w:szCs w:val="28"/>
        </w:rPr>
        <w:t>обязан</w:t>
      </w:r>
      <w:r w:rsidR="001F6333" w:rsidRPr="00D34864">
        <w:rPr>
          <w:rFonts w:ascii="Times New Roman" w:eastAsia="Calibri" w:hAnsi="Times New Roman" w:cs="Times New Roman"/>
          <w:iCs/>
          <w:sz w:val="28"/>
          <w:szCs w:val="28"/>
        </w:rPr>
        <w:t xml:space="preserve"> его исполнить.</w:t>
      </w:r>
    </w:p>
    <w:p w14:paraId="13D78A13" w14:textId="5744027E" w:rsidR="00AD3E92" w:rsidRDefault="00263E0A" w:rsidP="00D348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 xml:space="preserve">Кроме того, вы можете обратиться к </w:t>
      </w:r>
      <w:r w:rsidR="007A7622" w:rsidRPr="00D34864">
        <w:rPr>
          <w:rFonts w:ascii="Times New Roman" w:hAnsi="Times New Roman" w:cs="Times New Roman"/>
          <w:sz w:val="28"/>
          <w:szCs w:val="28"/>
        </w:rPr>
        <w:t>финансовому</w:t>
      </w:r>
      <w:r w:rsidRPr="00D34864">
        <w:rPr>
          <w:rFonts w:ascii="Times New Roman" w:hAnsi="Times New Roman" w:cs="Times New Roman"/>
          <w:sz w:val="28"/>
          <w:szCs w:val="28"/>
        </w:rPr>
        <w:t xml:space="preserve"> уполномоченному, если у вас возник денежный спор со</w:t>
      </w:r>
      <w:r w:rsidR="001F6333" w:rsidRPr="00D34864">
        <w:rPr>
          <w:rFonts w:ascii="Times New Roman" w:hAnsi="Times New Roman" w:cs="Times New Roman"/>
          <w:sz w:val="28"/>
          <w:szCs w:val="28"/>
        </w:rPr>
        <w:t xml:space="preserve"> </w:t>
      </w:r>
      <w:r w:rsidR="009C47E8" w:rsidRPr="00D34864">
        <w:rPr>
          <w:rFonts w:ascii="Times New Roman" w:hAnsi="Times New Roman" w:cs="Times New Roman"/>
          <w:sz w:val="28"/>
          <w:szCs w:val="28"/>
        </w:rPr>
        <w:t>страхов</w:t>
      </w:r>
      <w:r w:rsidRPr="00D34864">
        <w:rPr>
          <w:rFonts w:ascii="Times New Roman" w:hAnsi="Times New Roman" w:cs="Times New Roman"/>
          <w:sz w:val="28"/>
          <w:szCs w:val="28"/>
        </w:rPr>
        <w:t>ой</w:t>
      </w:r>
      <w:r w:rsidR="009C47E8" w:rsidRPr="00D34864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Pr="00D34864">
        <w:rPr>
          <w:rFonts w:ascii="Times New Roman" w:hAnsi="Times New Roman" w:cs="Times New Roman"/>
          <w:sz w:val="28"/>
          <w:szCs w:val="28"/>
        </w:rPr>
        <w:t>ей</w:t>
      </w:r>
      <w:r w:rsidR="00AD3E92" w:rsidRPr="00D34864">
        <w:rPr>
          <w:rFonts w:ascii="Times New Roman" w:hAnsi="Times New Roman" w:cs="Times New Roman"/>
          <w:sz w:val="28"/>
          <w:szCs w:val="28"/>
        </w:rPr>
        <w:t>, МФО, НПФ, КПК и</w:t>
      </w:r>
      <w:r w:rsidRPr="00D34864">
        <w:rPr>
          <w:rFonts w:ascii="Times New Roman" w:hAnsi="Times New Roman" w:cs="Times New Roman"/>
          <w:sz w:val="28"/>
          <w:szCs w:val="28"/>
        </w:rPr>
        <w:t>ли</w:t>
      </w:r>
      <w:r w:rsidR="00AD3E92" w:rsidRPr="00D34864">
        <w:rPr>
          <w:rFonts w:ascii="Times New Roman" w:hAnsi="Times New Roman" w:cs="Times New Roman"/>
          <w:sz w:val="28"/>
          <w:szCs w:val="28"/>
        </w:rPr>
        <w:t xml:space="preserve"> ломбард</w:t>
      </w:r>
      <w:r w:rsidRPr="00D34864">
        <w:rPr>
          <w:rFonts w:ascii="Times New Roman" w:hAnsi="Times New Roman" w:cs="Times New Roman"/>
          <w:sz w:val="28"/>
          <w:szCs w:val="28"/>
        </w:rPr>
        <w:t>ом</w:t>
      </w:r>
      <w:r w:rsidR="007A7622" w:rsidRPr="00D34864">
        <w:rPr>
          <w:rFonts w:ascii="Times New Roman" w:hAnsi="Times New Roman" w:cs="Times New Roman"/>
          <w:sz w:val="28"/>
          <w:szCs w:val="28"/>
        </w:rPr>
        <w:t>.</w:t>
      </w:r>
    </w:p>
    <w:p w14:paraId="66383815" w14:textId="77777777" w:rsidR="00575D86" w:rsidRPr="00D34864" w:rsidRDefault="00575D86" w:rsidP="00575D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64">
        <w:rPr>
          <w:rFonts w:ascii="Times New Roman" w:hAnsi="Times New Roman" w:cs="Times New Roman"/>
          <w:sz w:val="28"/>
          <w:szCs w:val="28"/>
        </w:rPr>
        <w:t xml:space="preserve">По полисам ОСАГО и по спорам с НПФ </w:t>
      </w:r>
      <w:r w:rsidRPr="00D34864">
        <w:rPr>
          <w:rFonts w:ascii="Times New Roman" w:hAnsi="Times New Roman" w:cs="Times New Roman"/>
          <w:iCs/>
          <w:sz w:val="28"/>
          <w:szCs w:val="28"/>
        </w:rPr>
        <w:t>финансовый уполномоченный рассматривает обращения</w:t>
      </w:r>
      <w:r w:rsidRPr="00D34864">
        <w:rPr>
          <w:rFonts w:ascii="Times New Roman" w:hAnsi="Times New Roman" w:cs="Times New Roman"/>
          <w:sz w:val="28"/>
          <w:szCs w:val="28"/>
        </w:rPr>
        <w:t xml:space="preserve"> без ограничения по сумме требований.</w:t>
      </w:r>
    </w:p>
    <w:p w14:paraId="4ED8BE7D" w14:textId="77777777" w:rsidR="00AD3E92" w:rsidRPr="00D34864" w:rsidRDefault="00AD3E92" w:rsidP="00D348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AF2E6"/>
        </w:rPr>
      </w:pPr>
      <w:r w:rsidRPr="00D34864">
        <w:rPr>
          <w:rFonts w:ascii="Times New Roman" w:hAnsi="Times New Roman" w:cs="Times New Roman"/>
          <w:b/>
          <w:bCs/>
          <w:sz w:val="28"/>
          <w:szCs w:val="28"/>
          <w:shd w:val="clear" w:color="auto" w:fill="FAF2E6"/>
        </w:rPr>
        <w:t>Важно знать!</w:t>
      </w:r>
      <w:r w:rsidRPr="00D34864">
        <w:rPr>
          <w:rFonts w:ascii="Times New Roman" w:hAnsi="Times New Roman" w:cs="Times New Roman"/>
          <w:sz w:val="28"/>
          <w:szCs w:val="28"/>
          <w:shd w:val="clear" w:color="auto" w:fill="FAF2E6"/>
        </w:rPr>
        <w:t> Если ваш спор с финансовой организацией относится к компетенции финансового уполномоченного, то за защитой своих прав вы должны обратиться к финансовому уполномоченному до обращения в суд. Данный порядок установлен законом и является обязательным.</w:t>
      </w:r>
    </w:p>
    <w:p w14:paraId="45618FDF" w14:textId="15AB7952" w:rsidR="00300974" w:rsidRDefault="005330CF" w:rsidP="00D3486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34864">
        <w:rPr>
          <w:rFonts w:eastAsia="Calibri"/>
          <w:iCs/>
          <w:sz w:val="28"/>
          <w:szCs w:val="28"/>
        </w:rPr>
        <w:t xml:space="preserve">Направить обращение финансовому уполномоченному можно </w:t>
      </w:r>
      <w:r w:rsidRPr="00D34864">
        <w:rPr>
          <w:color w:val="000000" w:themeColor="text1"/>
          <w:sz w:val="28"/>
          <w:szCs w:val="28"/>
        </w:rPr>
        <w:t>через личный кабинет на сайте</w:t>
      </w:r>
      <w:r w:rsidRPr="00D34864">
        <w:rPr>
          <w:b/>
          <w:color w:val="000000" w:themeColor="text1"/>
          <w:sz w:val="28"/>
          <w:szCs w:val="28"/>
        </w:rPr>
        <w:t xml:space="preserve"> </w:t>
      </w:r>
      <w:hyperlink r:id="rId8" w:history="1">
        <w:proofErr w:type="spellStart"/>
        <w:r w:rsidRPr="00D34864">
          <w:rPr>
            <w:rStyle w:val="a3"/>
            <w:b/>
            <w:sz w:val="28"/>
            <w:szCs w:val="28"/>
            <w:lang w:val="en-US"/>
          </w:rPr>
          <w:t>finombudsman</w:t>
        </w:r>
        <w:proofErr w:type="spellEnd"/>
        <w:r w:rsidRPr="00D34864">
          <w:rPr>
            <w:rStyle w:val="a3"/>
            <w:b/>
            <w:sz w:val="28"/>
            <w:szCs w:val="28"/>
          </w:rPr>
          <w:t>.</w:t>
        </w:r>
        <w:proofErr w:type="spellStart"/>
        <w:r w:rsidRPr="00D34864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r w:rsidRPr="00D34864">
        <w:rPr>
          <w:color w:val="000000" w:themeColor="text1"/>
          <w:sz w:val="28"/>
          <w:szCs w:val="28"/>
        </w:rPr>
        <w:t xml:space="preserve"> или</w:t>
      </w:r>
      <w:r w:rsidR="00795646" w:rsidRPr="00D34864">
        <w:rPr>
          <w:color w:val="000000" w:themeColor="text1"/>
          <w:sz w:val="28"/>
          <w:szCs w:val="28"/>
        </w:rPr>
        <w:t xml:space="preserve"> </w:t>
      </w:r>
      <w:r w:rsidR="0022229A" w:rsidRPr="0022229A">
        <w:rPr>
          <w:color w:val="000000" w:themeColor="text1"/>
          <w:sz w:val="28"/>
          <w:szCs w:val="28"/>
        </w:rPr>
        <w:t xml:space="preserve">через </w:t>
      </w:r>
      <w:hyperlink r:id="rId9" w:history="1">
        <w:r w:rsidR="0022229A">
          <w:rPr>
            <w:rStyle w:val="a3"/>
            <w:sz w:val="28"/>
            <w:szCs w:val="28"/>
          </w:rPr>
          <w:t>МФЦ Липецкой области</w:t>
        </w:r>
      </w:hyperlink>
      <w:r w:rsidR="00795646" w:rsidRPr="00D34864">
        <w:rPr>
          <w:color w:val="000000"/>
          <w:sz w:val="28"/>
          <w:szCs w:val="28"/>
        </w:rPr>
        <w:t>.</w:t>
      </w:r>
    </w:p>
    <w:p w14:paraId="751398A5" w14:textId="77777777" w:rsidR="00BF6A73" w:rsidRPr="00BF6A73" w:rsidRDefault="00BF6A73" w:rsidP="00BF6A73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F6A73">
        <w:rPr>
          <w:rFonts w:ascii="Times New Roman" w:hAnsi="Times New Roman" w:cs="Times New Roman"/>
          <w:i/>
          <w:sz w:val="24"/>
          <w:szCs w:val="24"/>
        </w:rPr>
        <w:t xml:space="preserve">* </w:t>
      </w:r>
      <w:r w:rsidRPr="00BF6A73">
        <w:rPr>
          <w:rFonts w:ascii="Times New Roman" w:hAnsi="Times New Roman" w:cs="Times New Roman"/>
          <w:bCs/>
          <w:i/>
          <w:sz w:val="24"/>
          <w:szCs w:val="24"/>
        </w:rPr>
        <w:t>Федеральный закон от 04.06.2018 № 123-ФЗ «Об уполномоченном по правам потребителей финансовых услуг»</w:t>
      </w:r>
    </w:p>
    <w:p w14:paraId="25690254" w14:textId="13E74A2A" w:rsidR="00BF6A73" w:rsidRPr="00D34864" w:rsidRDefault="00BF6A73" w:rsidP="00BF6A73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29C2FED3" w14:textId="5FF0348F" w:rsidR="00BB6CC9" w:rsidRDefault="00517A83" w:rsidP="00E924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34864">
        <w:rPr>
          <w:rFonts w:ascii="Times New Roman" w:eastAsia="Calibri" w:hAnsi="Times New Roman" w:cs="Times New Roman"/>
          <w:b/>
          <w:iCs/>
          <w:sz w:val="28"/>
          <w:szCs w:val="28"/>
        </w:rPr>
        <w:t>Подробности читайте в карточках</w:t>
      </w:r>
      <w:r w:rsidR="00BB6CC9">
        <w:rPr>
          <w:rFonts w:ascii="Times New Roman" w:eastAsia="Calibri" w:hAnsi="Times New Roman" w:cs="Times New Roman"/>
          <w:b/>
          <w:iCs/>
          <w:sz w:val="28"/>
          <w:szCs w:val="28"/>
        </w:rPr>
        <w:br w:type="page"/>
      </w:r>
    </w:p>
    <w:p w14:paraId="5E90B556" w14:textId="77777777" w:rsidR="00BB6CC9" w:rsidRDefault="00BB6CC9" w:rsidP="00BB6CC9">
      <w:pPr>
        <w:pStyle w:val="a4"/>
        <w:ind w:left="0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82173">
        <w:rPr>
          <w:rFonts w:ascii="Times New Roman" w:hAnsi="Times New Roman" w:cs="Times New Roman"/>
          <w:b/>
          <w:color w:val="002060"/>
          <w:sz w:val="24"/>
          <w:szCs w:val="24"/>
          <w:highlight w:val="lightGray"/>
        </w:rPr>
        <w:lastRenderedPageBreak/>
        <w:t>Дополнение к публикации (карточки (см. п.2) публикуются вместе с текстом/остальное на выбор)</w:t>
      </w:r>
      <w:r>
        <w:rPr>
          <w:rStyle w:val="a7"/>
          <w:rFonts w:ascii="Times New Roman" w:hAnsi="Times New Roman" w:cs="Times New Roman"/>
          <w:b/>
          <w:color w:val="002060"/>
          <w:sz w:val="24"/>
          <w:szCs w:val="24"/>
          <w:highlight w:val="lightGray"/>
        </w:rPr>
        <w:footnoteReference w:id="1"/>
      </w:r>
      <w:r w:rsidRPr="00782173">
        <w:rPr>
          <w:rFonts w:ascii="Times New Roman" w:hAnsi="Times New Roman" w:cs="Times New Roman"/>
          <w:b/>
          <w:color w:val="002060"/>
          <w:sz w:val="24"/>
          <w:szCs w:val="24"/>
          <w:highlight w:val="lightGray"/>
        </w:rPr>
        <w:t>:</w:t>
      </w:r>
    </w:p>
    <w:p w14:paraId="70899229" w14:textId="77777777" w:rsidR="00BB6CC9" w:rsidRPr="00782173" w:rsidRDefault="00BB6CC9" w:rsidP="00BB6CC9">
      <w:pPr>
        <w:pStyle w:val="a4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68B91AA4" w14:textId="77777777" w:rsidR="00BB6CC9" w:rsidRPr="003B3615" w:rsidRDefault="00BB6CC9" w:rsidP="00BB6CC9">
      <w:pPr>
        <w:spacing w:line="256" w:lineRule="auto"/>
        <w:rPr>
          <w:rFonts w:ascii="Times New Roman" w:eastAsia="Calibri" w:hAnsi="Times New Roman" w:cs="Times New Roman"/>
          <w:sz w:val="24"/>
          <w:szCs w:val="24"/>
          <w:highlight w:val="lightGray"/>
        </w:rPr>
      </w:pPr>
      <w:r w:rsidRPr="003B3615">
        <w:rPr>
          <w:rFonts w:ascii="Times New Roman" w:eastAsia="Calibri" w:hAnsi="Times New Roman" w:cs="Times New Roman"/>
          <w:sz w:val="24"/>
          <w:szCs w:val="24"/>
          <w:highlight w:val="lightGray"/>
        </w:rPr>
        <w:t>1. Изображение к публикации (на выбор):</w:t>
      </w:r>
    </w:p>
    <w:p w14:paraId="203FE736" w14:textId="5B746763" w:rsidR="00BB6CC9" w:rsidRPr="00044460" w:rsidRDefault="00BB6CC9" w:rsidP="00BA277D">
      <w:pPr>
        <w:numPr>
          <w:ilvl w:val="0"/>
          <w:numId w:val="1"/>
        </w:numPr>
        <w:spacing w:line="252" w:lineRule="auto"/>
        <w:contextualSpacing/>
        <w:rPr>
          <w:rStyle w:val="a3"/>
          <w:rFonts w:ascii="Times New Roman" w:hAnsi="Times New Roman" w:cs="Times New Roman"/>
          <w:sz w:val="24"/>
          <w:szCs w:val="24"/>
        </w:rPr>
      </w:pPr>
      <w:r w:rsidRPr="003B361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2300*1680 </w:t>
      </w:r>
      <w:r w:rsidRPr="004B789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пикселей </w:t>
      </w:r>
      <w:hyperlink r:id="rId10" w:history="1">
        <w:r w:rsidR="00BA277D" w:rsidRPr="00C15506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https://disk.yandex.ru/i/zTJtQRvWXnFU9A</w:t>
        </w:r>
      </w:hyperlink>
      <w:r w:rsidR="00BA277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E95D018" w14:textId="4E71F675" w:rsidR="00BB6CC9" w:rsidRDefault="00BB6CC9" w:rsidP="00BA277D">
      <w:pPr>
        <w:numPr>
          <w:ilvl w:val="0"/>
          <w:numId w:val="1"/>
        </w:numPr>
        <w:spacing w:line="25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1200*600 пикселей </w:t>
      </w:r>
      <w:hyperlink r:id="rId11" w:history="1">
        <w:r w:rsidR="00BA277D" w:rsidRPr="00C15506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https://disk.yandex.ru/i/rkskQfOu7sJPDQ</w:t>
        </w:r>
      </w:hyperlink>
      <w:r w:rsidR="00BA277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45CFB83" w14:textId="77777777" w:rsidR="00BB6CC9" w:rsidRPr="00313467" w:rsidRDefault="00BB6CC9" w:rsidP="00BB6CC9">
      <w:pPr>
        <w:spacing w:line="256" w:lineRule="auto"/>
        <w:ind w:left="72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5E29C5C7" w14:textId="3100EE0C" w:rsidR="00BB6CC9" w:rsidRDefault="00BB6CC9" w:rsidP="006D5442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C69">
        <w:rPr>
          <w:rFonts w:ascii="Times New Roman" w:eastAsia="Calibri" w:hAnsi="Times New Roman" w:cs="Times New Roman"/>
          <w:sz w:val="24"/>
          <w:szCs w:val="24"/>
          <w:highlight w:val="lightGray"/>
        </w:rPr>
        <w:t xml:space="preserve">2. Карточки </w:t>
      </w:r>
      <w:r w:rsidRPr="00276C69">
        <w:rPr>
          <w:rFonts w:ascii="Times New Roman" w:eastAsia="Calibri" w:hAnsi="Times New Roman" w:cs="Times New Roman"/>
          <w:sz w:val="24"/>
          <w:szCs w:val="24"/>
        </w:rPr>
        <w:t>«</w:t>
      </w:r>
      <w:r w:rsidRPr="00FF56E4">
        <w:rPr>
          <w:rFonts w:ascii="Times New Roman" w:eastAsia="Calibri" w:hAnsi="Times New Roman" w:cs="Times New Roman"/>
          <w:sz w:val="24"/>
          <w:szCs w:val="24"/>
        </w:rPr>
        <w:t xml:space="preserve">Решение спора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B254BF">
        <w:rPr>
          <w:rFonts w:ascii="Times New Roman" w:eastAsia="Calibri" w:hAnsi="Times New Roman" w:cs="Times New Roman"/>
          <w:sz w:val="24"/>
          <w:szCs w:val="24"/>
        </w:rPr>
        <w:t>банком</w:t>
      </w:r>
      <w:r w:rsidRPr="00FF56E4">
        <w:rPr>
          <w:rFonts w:ascii="Times New Roman" w:eastAsia="Calibri" w:hAnsi="Times New Roman" w:cs="Times New Roman"/>
          <w:sz w:val="24"/>
          <w:szCs w:val="24"/>
        </w:rPr>
        <w:t xml:space="preserve"> без суда</w:t>
      </w:r>
      <w:r w:rsidR="00A2348E">
        <w:rPr>
          <w:rFonts w:ascii="Times New Roman" w:eastAsia="Calibri" w:hAnsi="Times New Roman" w:cs="Times New Roman"/>
          <w:sz w:val="24"/>
          <w:szCs w:val="24"/>
        </w:rPr>
        <w:t xml:space="preserve"> (кредитные договоры)</w:t>
      </w:r>
      <w:r w:rsidRPr="00276C6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234B6C">
        <w:rPr>
          <w:rFonts w:ascii="Times New Roman" w:eastAsia="Calibri" w:hAnsi="Times New Roman" w:cs="Times New Roman"/>
          <w:sz w:val="24"/>
          <w:szCs w:val="24"/>
        </w:rPr>
        <w:t xml:space="preserve">в количестве </w:t>
      </w:r>
      <w:r w:rsidR="00CA137E">
        <w:rPr>
          <w:rFonts w:ascii="Times New Roman" w:eastAsia="Calibri" w:hAnsi="Times New Roman" w:cs="Times New Roman"/>
          <w:sz w:val="24"/>
          <w:szCs w:val="24"/>
        </w:rPr>
        <w:t>6</w:t>
      </w:r>
      <w:bookmarkStart w:id="0" w:name="_GoBack"/>
      <w:bookmarkEnd w:id="0"/>
      <w:r w:rsidRPr="00234B6C">
        <w:rPr>
          <w:rFonts w:ascii="Times New Roman" w:eastAsia="Calibri" w:hAnsi="Times New Roman" w:cs="Times New Roman"/>
          <w:sz w:val="24"/>
          <w:szCs w:val="24"/>
        </w:rPr>
        <w:t xml:space="preserve"> шт.</w:t>
      </w:r>
      <w:r w:rsidRPr="00276C69">
        <w:rPr>
          <w:rFonts w:ascii="Times New Roman" w:eastAsia="Calibri" w:hAnsi="Times New Roman" w:cs="Times New Roman"/>
          <w:sz w:val="24"/>
          <w:szCs w:val="24"/>
        </w:rPr>
        <w:t xml:space="preserve"> (необходимо размещать в предоставленном объеме и порядке)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76C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FE0D78" w14:textId="77777777" w:rsidR="000D7750" w:rsidRPr="00276C69" w:rsidRDefault="000D7750" w:rsidP="0059154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D7750" w:rsidRPr="00276C69" w:rsidSect="008570E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4BD3E" w14:textId="77777777" w:rsidR="001D33D5" w:rsidRDefault="001D33D5" w:rsidP="00505F63">
      <w:pPr>
        <w:spacing w:after="0" w:line="240" w:lineRule="auto"/>
      </w:pPr>
      <w:r>
        <w:separator/>
      </w:r>
    </w:p>
  </w:endnote>
  <w:endnote w:type="continuationSeparator" w:id="0">
    <w:p w14:paraId="272441C2" w14:textId="77777777" w:rsidR="001D33D5" w:rsidRDefault="001D33D5" w:rsidP="00505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E933B" w14:textId="77777777" w:rsidR="001D33D5" w:rsidRDefault="001D33D5" w:rsidP="00505F63">
      <w:pPr>
        <w:spacing w:after="0" w:line="240" w:lineRule="auto"/>
      </w:pPr>
      <w:r>
        <w:separator/>
      </w:r>
    </w:p>
  </w:footnote>
  <w:footnote w:type="continuationSeparator" w:id="0">
    <w:p w14:paraId="0EB6B63C" w14:textId="77777777" w:rsidR="001D33D5" w:rsidRDefault="001D33D5" w:rsidP="00505F63">
      <w:pPr>
        <w:spacing w:after="0" w:line="240" w:lineRule="auto"/>
      </w:pPr>
      <w:r>
        <w:continuationSeparator/>
      </w:r>
    </w:p>
  </w:footnote>
  <w:footnote w:id="1">
    <w:p w14:paraId="0FD58D56" w14:textId="77777777" w:rsidR="00BB6CC9" w:rsidRPr="00A553AC" w:rsidRDefault="00BB6CC9" w:rsidP="00BB6CC9">
      <w:pPr>
        <w:pStyle w:val="a5"/>
        <w:jc w:val="both"/>
        <w:rPr>
          <w:rFonts w:ascii="Times New Roman" w:hAnsi="Times New Roman" w:cs="Times New Roman"/>
        </w:rPr>
      </w:pPr>
      <w:r w:rsidRPr="00A553AC">
        <w:rPr>
          <w:rStyle w:val="a7"/>
          <w:rFonts w:ascii="Times New Roman" w:hAnsi="Times New Roman" w:cs="Times New Roman"/>
        </w:rPr>
        <w:footnoteRef/>
      </w:r>
      <w:r w:rsidRPr="00A553AC">
        <w:rPr>
          <w:rFonts w:ascii="Times New Roman" w:hAnsi="Times New Roman" w:cs="Times New Roman"/>
        </w:rPr>
        <w:t xml:space="preserve"> </w:t>
      </w:r>
      <w:r w:rsidRPr="00A553AC">
        <w:rPr>
          <w:rFonts w:ascii="Times New Roman" w:hAnsi="Times New Roman" w:cs="Times New Roman"/>
          <w:i/>
        </w:rPr>
        <w:t xml:space="preserve">Справочно (ВАЖНО): этот подраздел носит технический характер и его </w:t>
      </w:r>
      <w:r w:rsidRPr="00A553AC">
        <w:rPr>
          <w:rFonts w:ascii="Times New Roman" w:hAnsi="Times New Roman" w:cs="Times New Roman"/>
          <w:i/>
          <w:u w:val="single"/>
        </w:rPr>
        <w:t>текст</w:t>
      </w:r>
      <w:r w:rsidRPr="00A553AC">
        <w:rPr>
          <w:rFonts w:ascii="Times New Roman" w:hAnsi="Times New Roman" w:cs="Times New Roman"/>
          <w:i/>
        </w:rPr>
        <w:t xml:space="preserve"> </w:t>
      </w:r>
      <w:r w:rsidRPr="00A553AC">
        <w:rPr>
          <w:rFonts w:ascii="Times New Roman" w:hAnsi="Times New Roman" w:cs="Times New Roman"/>
          <w:b/>
          <w:i/>
        </w:rPr>
        <w:t>НЕ подлежит</w:t>
      </w:r>
      <w:r w:rsidRPr="00A553AC">
        <w:rPr>
          <w:rFonts w:ascii="Times New Roman" w:hAnsi="Times New Roman" w:cs="Times New Roman"/>
          <w:i/>
        </w:rPr>
        <w:t xml:space="preserve"> публикации</w:t>
      </w:r>
    </w:p>
    <w:p w14:paraId="0E9BD9C3" w14:textId="77777777" w:rsidR="00BB6CC9" w:rsidRDefault="00BB6CC9" w:rsidP="00BB6CC9">
      <w:pPr>
        <w:pStyle w:val="a5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45C1A"/>
    <w:multiLevelType w:val="hybridMultilevel"/>
    <w:tmpl w:val="0450AA1E"/>
    <w:lvl w:ilvl="0" w:tplc="B0FC201A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FBE1683"/>
    <w:multiLevelType w:val="hybridMultilevel"/>
    <w:tmpl w:val="A3E038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31843A5"/>
    <w:multiLevelType w:val="multilevel"/>
    <w:tmpl w:val="C782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270EA"/>
    <w:multiLevelType w:val="hybridMultilevel"/>
    <w:tmpl w:val="47FABF58"/>
    <w:lvl w:ilvl="0" w:tplc="0F98811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03ECC"/>
    <w:multiLevelType w:val="multilevel"/>
    <w:tmpl w:val="C74437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D02D37"/>
    <w:multiLevelType w:val="hybridMultilevel"/>
    <w:tmpl w:val="BF826F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CA6153"/>
    <w:multiLevelType w:val="hybridMultilevel"/>
    <w:tmpl w:val="D1D6AA32"/>
    <w:lvl w:ilvl="0" w:tplc="DD72D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20"/>
    <w:rsid w:val="00005E12"/>
    <w:rsid w:val="0000717D"/>
    <w:rsid w:val="00020374"/>
    <w:rsid w:val="000244B2"/>
    <w:rsid w:val="0002544C"/>
    <w:rsid w:val="00031FEB"/>
    <w:rsid w:val="000354A7"/>
    <w:rsid w:val="000410A8"/>
    <w:rsid w:val="000412B9"/>
    <w:rsid w:val="00042A95"/>
    <w:rsid w:val="00043359"/>
    <w:rsid w:val="000443B8"/>
    <w:rsid w:val="00044460"/>
    <w:rsid w:val="00060020"/>
    <w:rsid w:val="00061F61"/>
    <w:rsid w:val="0007184B"/>
    <w:rsid w:val="00074D56"/>
    <w:rsid w:val="00077D98"/>
    <w:rsid w:val="000A0E87"/>
    <w:rsid w:val="000A42EF"/>
    <w:rsid w:val="000B0349"/>
    <w:rsid w:val="000C61E4"/>
    <w:rsid w:val="000C67EE"/>
    <w:rsid w:val="000D7750"/>
    <w:rsid w:val="000E4C1A"/>
    <w:rsid w:val="000E5158"/>
    <w:rsid w:val="000F43C6"/>
    <w:rsid w:val="00113F4E"/>
    <w:rsid w:val="00117208"/>
    <w:rsid w:val="00122C49"/>
    <w:rsid w:val="0013689B"/>
    <w:rsid w:val="00136EF5"/>
    <w:rsid w:val="00141798"/>
    <w:rsid w:val="00151545"/>
    <w:rsid w:val="00152A03"/>
    <w:rsid w:val="00161C4A"/>
    <w:rsid w:val="0017786B"/>
    <w:rsid w:val="00180102"/>
    <w:rsid w:val="00185955"/>
    <w:rsid w:val="001944B4"/>
    <w:rsid w:val="00194A84"/>
    <w:rsid w:val="00197F82"/>
    <w:rsid w:val="001C3356"/>
    <w:rsid w:val="001C64C6"/>
    <w:rsid w:val="001D33D5"/>
    <w:rsid w:val="001F24D4"/>
    <w:rsid w:val="001F6333"/>
    <w:rsid w:val="002100AC"/>
    <w:rsid w:val="00211AB7"/>
    <w:rsid w:val="0022229A"/>
    <w:rsid w:val="0022758B"/>
    <w:rsid w:val="00231C4B"/>
    <w:rsid w:val="00234B6C"/>
    <w:rsid w:val="00243DF6"/>
    <w:rsid w:val="0025444E"/>
    <w:rsid w:val="0025763F"/>
    <w:rsid w:val="00263E0A"/>
    <w:rsid w:val="002674FB"/>
    <w:rsid w:val="00271440"/>
    <w:rsid w:val="00276C69"/>
    <w:rsid w:val="00293637"/>
    <w:rsid w:val="002959EF"/>
    <w:rsid w:val="002B108A"/>
    <w:rsid w:val="002C7A1E"/>
    <w:rsid w:val="002D28A9"/>
    <w:rsid w:val="002D2984"/>
    <w:rsid w:val="002F3789"/>
    <w:rsid w:val="002F6464"/>
    <w:rsid w:val="002F760F"/>
    <w:rsid w:val="00300974"/>
    <w:rsid w:val="003033AF"/>
    <w:rsid w:val="00313467"/>
    <w:rsid w:val="00314B43"/>
    <w:rsid w:val="00331BB2"/>
    <w:rsid w:val="00335C35"/>
    <w:rsid w:val="00354FF0"/>
    <w:rsid w:val="00360F43"/>
    <w:rsid w:val="00365B85"/>
    <w:rsid w:val="00367448"/>
    <w:rsid w:val="00384000"/>
    <w:rsid w:val="0039608D"/>
    <w:rsid w:val="0039775E"/>
    <w:rsid w:val="003B010C"/>
    <w:rsid w:val="003B3615"/>
    <w:rsid w:val="003E5D6C"/>
    <w:rsid w:val="0040768E"/>
    <w:rsid w:val="00407ED3"/>
    <w:rsid w:val="00411E3A"/>
    <w:rsid w:val="00420BA6"/>
    <w:rsid w:val="004258F4"/>
    <w:rsid w:val="0043045B"/>
    <w:rsid w:val="004326FB"/>
    <w:rsid w:val="004340F1"/>
    <w:rsid w:val="00445A7C"/>
    <w:rsid w:val="0046337D"/>
    <w:rsid w:val="0046674D"/>
    <w:rsid w:val="004742C0"/>
    <w:rsid w:val="00485730"/>
    <w:rsid w:val="00490123"/>
    <w:rsid w:val="004938A4"/>
    <w:rsid w:val="004A004D"/>
    <w:rsid w:val="004A62D9"/>
    <w:rsid w:val="004A7B5F"/>
    <w:rsid w:val="004B0836"/>
    <w:rsid w:val="004B7898"/>
    <w:rsid w:val="004D0C23"/>
    <w:rsid w:val="004D199A"/>
    <w:rsid w:val="004F2AAA"/>
    <w:rsid w:val="00501B61"/>
    <w:rsid w:val="00502358"/>
    <w:rsid w:val="00502B9C"/>
    <w:rsid w:val="00505450"/>
    <w:rsid w:val="00505F63"/>
    <w:rsid w:val="00517A83"/>
    <w:rsid w:val="005255EC"/>
    <w:rsid w:val="00525B01"/>
    <w:rsid w:val="005330CF"/>
    <w:rsid w:val="00533100"/>
    <w:rsid w:val="0053615E"/>
    <w:rsid w:val="005372A8"/>
    <w:rsid w:val="00544C7E"/>
    <w:rsid w:val="00550D14"/>
    <w:rsid w:val="00551014"/>
    <w:rsid w:val="00551A95"/>
    <w:rsid w:val="00562AD9"/>
    <w:rsid w:val="00571618"/>
    <w:rsid w:val="00575D86"/>
    <w:rsid w:val="00577BA3"/>
    <w:rsid w:val="00591544"/>
    <w:rsid w:val="00592BFE"/>
    <w:rsid w:val="00597E1B"/>
    <w:rsid w:val="005A17F7"/>
    <w:rsid w:val="005A5451"/>
    <w:rsid w:val="005A6E02"/>
    <w:rsid w:val="005B3632"/>
    <w:rsid w:val="005B5978"/>
    <w:rsid w:val="005D738B"/>
    <w:rsid w:val="006015EE"/>
    <w:rsid w:val="00606D1F"/>
    <w:rsid w:val="006201EA"/>
    <w:rsid w:val="006207D0"/>
    <w:rsid w:val="006366C8"/>
    <w:rsid w:val="00647798"/>
    <w:rsid w:val="00654BE9"/>
    <w:rsid w:val="00664F55"/>
    <w:rsid w:val="00665A33"/>
    <w:rsid w:val="00672B28"/>
    <w:rsid w:val="00676C98"/>
    <w:rsid w:val="0068622D"/>
    <w:rsid w:val="006973E2"/>
    <w:rsid w:val="006A56AC"/>
    <w:rsid w:val="006C36E9"/>
    <w:rsid w:val="006D1E55"/>
    <w:rsid w:val="006D5442"/>
    <w:rsid w:val="006E05FF"/>
    <w:rsid w:val="006E0D46"/>
    <w:rsid w:val="006E4512"/>
    <w:rsid w:val="006F6671"/>
    <w:rsid w:val="00713F2D"/>
    <w:rsid w:val="00750ECD"/>
    <w:rsid w:val="0075368A"/>
    <w:rsid w:val="00765663"/>
    <w:rsid w:val="00772F4F"/>
    <w:rsid w:val="00782173"/>
    <w:rsid w:val="00784AF9"/>
    <w:rsid w:val="00784B2F"/>
    <w:rsid w:val="00795646"/>
    <w:rsid w:val="007A7622"/>
    <w:rsid w:val="007A7D8B"/>
    <w:rsid w:val="007B7F15"/>
    <w:rsid w:val="007C4B90"/>
    <w:rsid w:val="007C5086"/>
    <w:rsid w:val="007D0CF8"/>
    <w:rsid w:val="007D7BB3"/>
    <w:rsid w:val="007F3F92"/>
    <w:rsid w:val="00806B09"/>
    <w:rsid w:val="00810F73"/>
    <w:rsid w:val="008175D4"/>
    <w:rsid w:val="0082768A"/>
    <w:rsid w:val="00840D41"/>
    <w:rsid w:val="00847700"/>
    <w:rsid w:val="008570E2"/>
    <w:rsid w:val="008666DC"/>
    <w:rsid w:val="0089073F"/>
    <w:rsid w:val="0089099A"/>
    <w:rsid w:val="008B4BDD"/>
    <w:rsid w:val="008C2218"/>
    <w:rsid w:val="008C71FF"/>
    <w:rsid w:val="008E4AFE"/>
    <w:rsid w:val="008F20C6"/>
    <w:rsid w:val="008F4438"/>
    <w:rsid w:val="008F4456"/>
    <w:rsid w:val="008F795F"/>
    <w:rsid w:val="0092064E"/>
    <w:rsid w:val="00923493"/>
    <w:rsid w:val="00924C08"/>
    <w:rsid w:val="00937B61"/>
    <w:rsid w:val="00942492"/>
    <w:rsid w:val="00944D88"/>
    <w:rsid w:val="009634A0"/>
    <w:rsid w:val="00966DB5"/>
    <w:rsid w:val="00975818"/>
    <w:rsid w:val="00986F92"/>
    <w:rsid w:val="00992435"/>
    <w:rsid w:val="009A1609"/>
    <w:rsid w:val="009A723B"/>
    <w:rsid w:val="009B64A9"/>
    <w:rsid w:val="009C45A3"/>
    <w:rsid w:val="009C47E8"/>
    <w:rsid w:val="009C7CB4"/>
    <w:rsid w:val="009D2E79"/>
    <w:rsid w:val="009D389F"/>
    <w:rsid w:val="009E524D"/>
    <w:rsid w:val="009E5E4D"/>
    <w:rsid w:val="00A03CF7"/>
    <w:rsid w:val="00A05CD1"/>
    <w:rsid w:val="00A13251"/>
    <w:rsid w:val="00A13A34"/>
    <w:rsid w:val="00A13FCB"/>
    <w:rsid w:val="00A2348E"/>
    <w:rsid w:val="00A47A4D"/>
    <w:rsid w:val="00A553AC"/>
    <w:rsid w:val="00A8790D"/>
    <w:rsid w:val="00A90A3F"/>
    <w:rsid w:val="00A96574"/>
    <w:rsid w:val="00A96720"/>
    <w:rsid w:val="00A979D4"/>
    <w:rsid w:val="00AA1D27"/>
    <w:rsid w:val="00AA2D0E"/>
    <w:rsid w:val="00AB7520"/>
    <w:rsid w:val="00AD2C79"/>
    <w:rsid w:val="00AD3D3B"/>
    <w:rsid w:val="00AD3E92"/>
    <w:rsid w:val="00AF457B"/>
    <w:rsid w:val="00B1063E"/>
    <w:rsid w:val="00B1602A"/>
    <w:rsid w:val="00B254BF"/>
    <w:rsid w:val="00B3041C"/>
    <w:rsid w:val="00B35ED5"/>
    <w:rsid w:val="00B364B1"/>
    <w:rsid w:val="00B37F6C"/>
    <w:rsid w:val="00B4134E"/>
    <w:rsid w:val="00B42805"/>
    <w:rsid w:val="00B60B55"/>
    <w:rsid w:val="00B67B6B"/>
    <w:rsid w:val="00B77555"/>
    <w:rsid w:val="00B85C15"/>
    <w:rsid w:val="00BA277D"/>
    <w:rsid w:val="00BA73B4"/>
    <w:rsid w:val="00BB6CC9"/>
    <w:rsid w:val="00BC2A5A"/>
    <w:rsid w:val="00BE7338"/>
    <w:rsid w:val="00BF6A73"/>
    <w:rsid w:val="00C043E8"/>
    <w:rsid w:val="00C31409"/>
    <w:rsid w:val="00C461AD"/>
    <w:rsid w:val="00C61F74"/>
    <w:rsid w:val="00C651BF"/>
    <w:rsid w:val="00C7036D"/>
    <w:rsid w:val="00C705EF"/>
    <w:rsid w:val="00C75DBF"/>
    <w:rsid w:val="00C76FB9"/>
    <w:rsid w:val="00C82756"/>
    <w:rsid w:val="00C8474A"/>
    <w:rsid w:val="00CA068F"/>
    <w:rsid w:val="00CA137E"/>
    <w:rsid w:val="00CD4EF0"/>
    <w:rsid w:val="00CD4F47"/>
    <w:rsid w:val="00CF7CF4"/>
    <w:rsid w:val="00D03976"/>
    <w:rsid w:val="00D05F0E"/>
    <w:rsid w:val="00D164C1"/>
    <w:rsid w:val="00D34864"/>
    <w:rsid w:val="00D36677"/>
    <w:rsid w:val="00D52CDE"/>
    <w:rsid w:val="00D65141"/>
    <w:rsid w:val="00D771BF"/>
    <w:rsid w:val="00D87C0D"/>
    <w:rsid w:val="00D937B7"/>
    <w:rsid w:val="00DB6D88"/>
    <w:rsid w:val="00DB7347"/>
    <w:rsid w:val="00DD6E8D"/>
    <w:rsid w:val="00DE4147"/>
    <w:rsid w:val="00E0225A"/>
    <w:rsid w:val="00E05DC0"/>
    <w:rsid w:val="00E20B67"/>
    <w:rsid w:val="00E224FC"/>
    <w:rsid w:val="00E27E6D"/>
    <w:rsid w:val="00E33562"/>
    <w:rsid w:val="00E35D12"/>
    <w:rsid w:val="00E360AD"/>
    <w:rsid w:val="00E40340"/>
    <w:rsid w:val="00E42B8B"/>
    <w:rsid w:val="00E55187"/>
    <w:rsid w:val="00E6113C"/>
    <w:rsid w:val="00E622D5"/>
    <w:rsid w:val="00E66D56"/>
    <w:rsid w:val="00E736FA"/>
    <w:rsid w:val="00E8344C"/>
    <w:rsid w:val="00E857A1"/>
    <w:rsid w:val="00E866DF"/>
    <w:rsid w:val="00E91F12"/>
    <w:rsid w:val="00E924FC"/>
    <w:rsid w:val="00E94679"/>
    <w:rsid w:val="00EA298D"/>
    <w:rsid w:val="00EA5C9D"/>
    <w:rsid w:val="00EC7312"/>
    <w:rsid w:val="00ED43F7"/>
    <w:rsid w:val="00EE29C5"/>
    <w:rsid w:val="00EE42AF"/>
    <w:rsid w:val="00EE4504"/>
    <w:rsid w:val="00EF758D"/>
    <w:rsid w:val="00F1165E"/>
    <w:rsid w:val="00F148D5"/>
    <w:rsid w:val="00F3283E"/>
    <w:rsid w:val="00F433C0"/>
    <w:rsid w:val="00F44F6B"/>
    <w:rsid w:val="00F504A3"/>
    <w:rsid w:val="00F528E7"/>
    <w:rsid w:val="00F53396"/>
    <w:rsid w:val="00F565C1"/>
    <w:rsid w:val="00F70FD8"/>
    <w:rsid w:val="00F9200B"/>
    <w:rsid w:val="00FB70C0"/>
    <w:rsid w:val="00FC13EB"/>
    <w:rsid w:val="00FC2B22"/>
    <w:rsid w:val="00FC53F1"/>
    <w:rsid w:val="00FD236E"/>
    <w:rsid w:val="00FD3F98"/>
    <w:rsid w:val="00FD40E5"/>
    <w:rsid w:val="00FE1532"/>
    <w:rsid w:val="00FE6AE1"/>
    <w:rsid w:val="00FE7AEC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7BD1"/>
  <w15:chartTrackingRefBased/>
  <w15:docId w15:val="{7BCEA680-8142-4EF4-8170-55D28F0D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30C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C7A1E"/>
    <w:pPr>
      <w:spacing w:after="0" w:line="240" w:lineRule="auto"/>
      <w:ind w:left="720"/>
    </w:pPr>
    <w:rPr>
      <w:rFonts w:ascii="Calibri" w:hAnsi="Calibri" w:cs="Calibri"/>
    </w:rPr>
  </w:style>
  <w:style w:type="paragraph" w:styleId="a5">
    <w:name w:val="footnote text"/>
    <w:basedOn w:val="a"/>
    <w:link w:val="a6"/>
    <w:uiPriority w:val="99"/>
    <w:semiHidden/>
    <w:unhideWhenUsed/>
    <w:rsid w:val="00505F6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05F6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05F63"/>
    <w:rPr>
      <w:vertAlign w:val="superscript"/>
    </w:rPr>
  </w:style>
  <w:style w:type="character" w:styleId="a8">
    <w:name w:val="FollowedHyperlink"/>
    <w:basedOn w:val="a0"/>
    <w:uiPriority w:val="99"/>
    <w:semiHidden/>
    <w:unhideWhenUsed/>
    <w:rsid w:val="00E736FA"/>
    <w:rPr>
      <w:color w:val="954F72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53615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3615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3615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3615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3615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36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615E"/>
    <w:rPr>
      <w:rFonts w:ascii="Segoe UI" w:hAnsi="Segoe UI" w:cs="Segoe UI"/>
      <w:sz w:val="18"/>
      <w:szCs w:val="18"/>
    </w:rPr>
  </w:style>
  <w:style w:type="paragraph" w:customStyle="1" w:styleId="article-renderblock">
    <w:name w:val="article-render__block"/>
    <w:basedOn w:val="a"/>
    <w:rsid w:val="00300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4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38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2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ombudsma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rkskQfOu7sJPD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isk.yandex.ru/i/zTJtQRvWXnFU9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mfc48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F77C-8C34-48AE-8C3B-96A4FFD5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Светлана Александровна</dc:creator>
  <cp:keywords/>
  <dc:description/>
  <cp:lastModifiedBy>Мельникова Светлана Александровна</cp:lastModifiedBy>
  <cp:revision>8</cp:revision>
  <cp:lastPrinted>2024-11-01T11:27:00Z</cp:lastPrinted>
  <dcterms:created xsi:type="dcterms:W3CDTF">2026-07-14T10:13:00Z</dcterms:created>
  <dcterms:modified xsi:type="dcterms:W3CDTF">2026-07-28T11:50:00Z</dcterms:modified>
</cp:coreProperties>
</file>