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582ABB" w:rsidRPr="009A2EEB" w:rsidTr="001E1664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582ABB" w:rsidRDefault="00582ABB" w:rsidP="001E1664">
            <w:pPr>
              <w:pStyle w:val="a9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DFD6832" wp14:editId="6D9303AE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ABB" w:rsidRDefault="00582ABB" w:rsidP="00582ABB">
      <w:pPr>
        <w:pStyle w:val="a9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582ABB" w:rsidRDefault="00582ABB" w:rsidP="00582ABB">
      <w:pPr>
        <w:pStyle w:val="a9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582ABB" w:rsidRDefault="00582ABB" w:rsidP="00582ABB">
      <w:pPr>
        <w:pStyle w:val="a9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582ABB" w:rsidRPr="00D4471B" w:rsidRDefault="00582ABB" w:rsidP="00582AB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49</w:t>
      </w:r>
      <w:r w:rsidRPr="00D4471B">
        <w:rPr>
          <w:sz w:val="28"/>
          <w:szCs w:val="28"/>
        </w:rPr>
        <w:t xml:space="preserve">-я сессия </w:t>
      </w:r>
      <w:r w:rsidRPr="00D4471B">
        <w:rPr>
          <w:sz w:val="28"/>
          <w:szCs w:val="28"/>
          <w:lang w:val="en-US"/>
        </w:rPr>
        <w:t>VI</w:t>
      </w:r>
      <w:r w:rsidRPr="00D4471B">
        <w:rPr>
          <w:sz w:val="28"/>
          <w:szCs w:val="28"/>
        </w:rPr>
        <w:t>-го созыва</w:t>
      </w:r>
    </w:p>
    <w:p w:rsidR="00582ABB" w:rsidRDefault="00582ABB" w:rsidP="00582ABB">
      <w:pPr>
        <w:pStyle w:val="a9"/>
        <w:jc w:val="center"/>
        <w:rPr>
          <w:sz w:val="32"/>
        </w:rPr>
      </w:pPr>
    </w:p>
    <w:p w:rsidR="00582ABB" w:rsidRDefault="00582ABB" w:rsidP="00582ABB">
      <w:pPr>
        <w:pStyle w:val="a9"/>
        <w:jc w:val="center"/>
        <w:rPr>
          <w:sz w:val="32"/>
        </w:rPr>
      </w:pPr>
    </w:p>
    <w:p w:rsidR="00582ABB" w:rsidRDefault="00582ABB" w:rsidP="00582ABB">
      <w:pPr>
        <w:pStyle w:val="a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582ABB" w:rsidRDefault="00582ABB" w:rsidP="00582ABB">
      <w:pPr>
        <w:pStyle w:val="a9"/>
        <w:jc w:val="center"/>
      </w:pPr>
    </w:p>
    <w:p w:rsidR="00582ABB" w:rsidRDefault="00582ABB" w:rsidP="00582ABB">
      <w:pPr>
        <w:pStyle w:val="a9"/>
        <w:rPr>
          <w:sz w:val="28"/>
          <w:szCs w:val="28"/>
        </w:rPr>
      </w:pPr>
      <w:r>
        <w:rPr>
          <w:sz w:val="28"/>
          <w:szCs w:val="28"/>
        </w:rPr>
        <w:t>23.06.2020г.                                      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r>
        <w:rPr>
          <w:sz w:val="28"/>
          <w:szCs w:val="28"/>
        </w:rPr>
        <w:tab/>
        <w:t xml:space="preserve">                                         №341-рс</w:t>
      </w:r>
    </w:p>
    <w:p w:rsidR="00582ABB" w:rsidRDefault="00582ABB" w:rsidP="00582ABB">
      <w:pPr>
        <w:pStyle w:val="a9"/>
        <w:rPr>
          <w:sz w:val="28"/>
          <w:szCs w:val="28"/>
        </w:rPr>
      </w:pPr>
    </w:p>
    <w:p w:rsidR="00582ABB" w:rsidRDefault="00582ABB" w:rsidP="00582ABB">
      <w:pPr>
        <w:pStyle w:val="a9"/>
        <w:jc w:val="center"/>
        <w:rPr>
          <w:bCs/>
          <w:sz w:val="28"/>
        </w:rPr>
      </w:pPr>
    </w:p>
    <w:p w:rsidR="00582ABB" w:rsidRDefault="00582ABB" w:rsidP="00582AB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582ABB" w:rsidRDefault="00582ABB" w:rsidP="00582AB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 годов</w:t>
      </w:r>
    </w:p>
    <w:p w:rsidR="00582ABB" w:rsidRDefault="00582ABB" w:rsidP="00582ABB">
      <w:pPr>
        <w:pStyle w:val="a9"/>
        <w:jc w:val="center"/>
        <w:rPr>
          <w:sz w:val="28"/>
          <w:szCs w:val="28"/>
        </w:rPr>
      </w:pPr>
    </w:p>
    <w:p w:rsidR="00582ABB" w:rsidRDefault="00582ABB" w:rsidP="00582ABB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582ABB" w:rsidRPr="009A2EEB" w:rsidRDefault="00582ABB" w:rsidP="00582ABB">
      <w:pPr>
        <w:pStyle w:val="a9"/>
        <w:ind w:firstLine="708"/>
        <w:jc w:val="both"/>
        <w:rPr>
          <w:color w:val="000000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>Рассмотрев представленный администрацией Добринского муниципального района проект решения «О внесении изменений в районный бюджет на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 xml:space="preserve">22 </w:t>
      </w:r>
      <w:r w:rsidRPr="009A2EEB">
        <w:rPr>
          <w:color w:val="000000"/>
          <w:sz w:val="28"/>
          <w:szCs w:val="28"/>
        </w:rPr>
        <w:t xml:space="preserve">годов», принятый решением Совета депутатов Добринского муниципального района от 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 xml:space="preserve">19 </w:t>
      </w:r>
      <w:r w:rsidRPr="009A2E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312</w:t>
      </w:r>
      <w:r w:rsidRPr="009A2EEB">
        <w:rPr>
          <w:color w:val="000000"/>
          <w:sz w:val="28"/>
          <w:szCs w:val="28"/>
        </w:rPr>
        <w:t>-рс, руководствуясь Положением «О бюджетном процессе в Добринском районе», принятом решением районного Совета депутатов от 14.11.2007</w:t>
      </w:r>
      <w:r>
        <w:rPr>
          <w:color w:val="000000"/>
          <w:sz w:val="28"/>
          <w:szCs w:val="28"/>
        </w:rPr>
        <w:t xml:space="preserve"> </w:t>
      </w:r>
      <w:r w:rsidRPr="009A2EEB">
        <w:rPr>
          <w:color w:val="000000"/>
          <w:sz w:val="28"/>
          <w:szCs w:val="28"/>
        </w:rPr>
        <w:t>№434-рс и ст.27 Устава Добринского муниципального района, учитывая решение</w:t>
      </w:r>
      <w:proofErr w:type="gramEnd"/>
      <w:r w:rsidRPr="009A2EEB">
        <w:rPr>
          <w:color w:val="000000"/>
          <w:sz w:val="28"/>
          <w:szCs w:val="28"/>
        </w:rPr>
        <w:t xml:space="preserve">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582ABB" w:rsidRPr="009A2EEB" w:rsidRDefault="00582ABB" w:rsidP="00582ABB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582ABB" w:rsidRPr="009A2EEB" w:rsidRDefault="00582ABB" w:rsidP="00582ABB">
      <w:pPr>
        <w:jc w:val="both"/>
        <w:rPr>
          <w:b/>
          <w:bCs/>
          <w:color w:val="000000"/>
          <w:sz w:val="28"/>
          <w:szCs w:val="28"/>
        </w:rPr>
      </w:pPr>
    </w:p>
    <w:p w:rsidR="00582ABB" w:rsidRPr="009A2EEB" w:rsidRDefault="00582ABB" w:rsidP="00582ABB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582ABB" w:rsidRPr="009A2EEB" w:rsidRDefault="00582ABB" w:rsidP="00582ABB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582ABB" w:rsidRPr="009A2EEB" w:rsidRDefault="00582ABB" w:rsidP="00582ABB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582ABB" w:rsidRPr="009A2EEB" w:rsidRDefault="00582ABB" w:rsidP="00582ABB">
      <w:pPr>
        <w:ind w:firstLine="708"/>
        <w:jc w:val="both"/>
        <w:rPr>
          <w:color w:val="000000"/>
          <w:sz w:val="28"/>
          <w:szCs w:val="28"/>
        </w:rPr>
      </w:pPr>
    </w:p>
    <w:p w:rsidR="00582ABB" w:rsidRPr="009A2EEB" w:rsidRDefault="00582ABB" w:rsidP="00582ABB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582ABB" w:rsidRPr="009A2EEB" w:rsidRDefault="00582ABB" w:rsidP="00582ABB">
      <w:pPr>
        <w:ind w:firstLine="708"/>
        <w:jc w:val="both"/>
        <w:rPr>
          <w:color w:val="000000"/>
          <w:sz w:val="28"/>
          <w:szCs w:val="28"/>
        </w:rPr>
      </w:pPr>
    </w:p>
    <w:p w:rsidR="00582ABB" w:rsidRPr="009A2EEB" w:rsidRDefault="00582ABB" w:rsidP="00582ABB">
      <w:pPr>
        <w:ind w:firstLine="708"/>
        <w:jc w:val="both"/>
        <w:rPr>
          <w:color w:val="000000"/>
          <w:sz w:val="28"/>
          <w:szCs w:val="28"/>
        </w:rPr>
      </w:pPr>
    </w:p>
    <w:p w:rsidR="00582ABB" w:rsidRDefault="00582ABB" w:rsidP="00582ABB">
      <w:pPr>
        <w:ind w:firstLine="708"/>
        <w:jc w:val="both"/>
        <w:rPr>
          <w:sz w:val="28"/>
          <w:szCs w:val="28"/>
        </w:rPr>
      </w:pPr>
    </w:p>
    <w:p w:rsidR="00582ABB" w:rsidRDefault="00582ABB" w:rsidP="00582A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582ABB" w:rsidRDefault="00582ABB" w:rsidP="00582A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М.Б.Денисов</w:t>
      </w:r>
    </w:p>
    <w:p w:rsidR="00582ABB" w:rsidRDefault="00582ABB" w:rsidP="00582ABB">
      <w:pPr>
        <w:jc w:val="both"/>
        <w:rPr>
          <w:b/>
          <w:sz w:val="28"/>
          <w:szCs w:val="28"/>
        </w:rPr>
      </w:pPr>
    </w:p>
    <w:p w:rsidR="00582ABB" w:rsidRDefault="00582ABB" w:rsidP="00582ABB">
      <w:pPr>
        <w:jc w:val="both"/>
        <w:rPr>
          <w:b/>
          <w:sz w:val="28"/>
          <w:szCs w:val="28"/>
        </w:rPr>
      </w:pPr>
    </w:p>
    <w:p w:rsidR="00582ABB" w:rsidRDefault="00582ABB" w:rsidP="00582ABB">
      <w:pPr>
        <w:jc w:val="both"/>
        <w:rPr>
          <w:b/>
          <w:sz w:val="28"/>
          <w:szCs w:val="28"/>
        </w:rPr>
      </w:pPr>
    </w:p>
    <w:p w:rsidR="00582ABB" w:rsidRDefault="00582ABB" w:rsidP="00582AB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</w:t>
      </w:r>
      <w:proofErr w:type="gramStart"/>
      <w:r>
        <w:rPr>
          <w:b/>
          <w:bCs/>
        </w:rPr>
        <w:t>Приняты</w:t>
      </w:r>
      <w:proofErr w:type="gramEnd"/>
    </w:p>
    <w:p w:rsidR="00582ABB" w:rsidRDefault="00582ABB" w:rsidP="00582AB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582ABB" w:rsidRDefault="00582ABB" w:rsidP="00582AB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Добринского муниципального района</w:t>
      </w:r>
    </w:p>
    <w:p w:rsidR="00582ABB" w:rsidRDefault="00582ABB" w:rsidP="00582AB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23.06.2020 года  № 341-рс</w:t>
      </w:r>
    </w:p>
    <w:p w:rsidR="00582ABB" w:rsidRDefault="00582ABB" w:rsidP="00582ABB">
      <w:pPr>
        <w:jc w:val="both"/>
        <w:rPr>
          <w:b/>
          <w:bCs/>
        </w:rPr>
      </w:pPr>
    </w:p>
    <w:p w:rsidR="00582ABB" w:rsidRDefault="00582ABB" w:rsidP="00582ABB">
      <w:pPr>
        <w:jc w:val="both"/>
        <w:rPr>
          <w:b/>
          <w:bCs/>
        </w:rPr>
      </w:pPr>
    </w:p>
    <w:p w:rsidR="00582ABB" w:rsidRPr="004F5C11" w:rsidRDefault="00582ABB" w:rsidP="00582ABB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582ABB" w:rsidRPr="004F5C11" w:rsidRDefault="00582ABB" w:rsidP="00582ABB">
      <w:pPr>
        <w:pStyle w:val="a9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582ABB" w:rsidRPr="004F5C11" w:rsidRDefault="00582ABB" w:rsidP="00582ABB">
      <w:pPr>
        <w:pStyle w:val="a9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4F5C11">
        <w:rPr>
          <w:b/>
          <w:sz w:val="28"/>
          <w:szCs w:val="28"/>
        </w:rPr>
        <w:t xml:space="preserve"> годов</w:t>
      </w:r>
    </w:p>
    <w:p w:rsidR="00582ABB" w:rsidRPr="009A2EEB" w:rsidRDefault="00582ABB" w:rsidP="00582ABB">
      <w:pPr>
        <w:jc w:val="both"/>
        <w:rPr>
          <w:bCs/>
          <w:color w:val="000000"/>
          <w:sz w:val="28"/>
          <w:szCs w:val="28"/>
        </w:rPr>
      </w:pPr>
    </w:p>
    <w:p w:rsidR="00582ABB" w:rsidRDefault="00582ABB" w:rsidP="00582ABB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 xml:space="preserve"> Статья 1</w:t>
      </w:r>
    </w:p>
    <w:p w:rsidR="00582ABB" w:rsidRPr="0020022A" w:rsidRDefault="00582ABB" w:rsidP="00582ABB">
      <w:pPr>
        <w:ind w:firstLine="53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3B790D">
        <w:rPr>
          <w:color w:val="000000" w:themeColor="text1"/>
          <w:sz w:val="28"/>
          <w:szCs w:val="28"/>
        </w:rPr>
        <w:t>Внести в районный бюджет на 20</w:t>
      </w:r>
      <w:r>
        <w:rPr>
          <w:color w:val="000000" w:themeColor="text1"/>
          <w:sz w:val="28"/>
          <w:szCs w:val="28"/>
        </w:rPr>
        <w:t>20</w:t>
      </w:r>
      <w:r w:rsidRPr="003B790D">
        <w:rPr>
          <w:color w:val="000000" w:themeColor="text1"/>
          <w:sz w:val="28"/>
          <w:szCs w:val="28"/>
        </w:rPr>
        <w:t xml:space="preserve"> год и на плановый период 202</w:t>
      </w:r>
      <w:r>
        <w:rPr>
          <w:color w:val="000000" w:themeColor="text1"/>
          <w:sz w:val="28"/>
          <w:szCs w:val="28"/>
        </w:rPr>
        <w:t>1</w:t>
      </w:r>
      <w:r w:rsidRPr="003B790D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2</w:t>
      </w:r>
      <w:r w:rsidRPr="003B790D">
        <w:rPr>
          <w:color w:val="000000" w:themeColor="text1"/>
          <w:sz w:val="28"/>
          <w:szCs w:val="28"/>
        </w:rPr>
        <w:t xml:space="preserve"> годов, принятый решением Совета депутатов Добринского муниципального  района от 2</w:t>
      </w:r>
      <w:r>
        <w:rPr>
          <w:color w:val="000000" w:themeColor="text1"/>
          <w:sz w:val="28"/>
          <w:szCs w:val="28"/>
        </w:rPr>
        <w:t>3</w:t>
      </w:r>
      <w:r w:rsidRPr="003B790D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9</w:t>
      </w:r>
      <w:r w:rsidRPr="003B790D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31</w:t>
      </w:r>
      <w:r w:rsidRPr="003B790D">
        <w:rPr>
          <w:color w:val="000000" w:themeColor="text1"/>
          <w:sz w:val="28"/>
          <w:szCs w:val="28"/>
        </w:rPr>
        <w:t>2-рс (газета «Добринские вести» №</w:t>
      </w:r>
      <w:r>
        <w:rPr>
          <w:color w:val="000000" w:themeColor="text1"/>
          <w:sz w:val="28"/>
          <w:szCs w:val="28"/>
        </w:rPr>
        <w:t>155-</w:t>
      </w:r>
      <w:r w:rsidRPr="003B790D">
        <w:rPr>
          <w:color w:val="000000" w:themeColor="text1"/>
          <w:sz w:val="28"/>
          <w:szCs w:val="28"/>
        </w:rPr>
        <w:t>156 от 2</w:t>
      </w:r>
      <w:r>
        <w:rPr>
          <w:color w:val="000000" w:themeColor="text1"/>
          <w:sz w:val="28"/>
          <w:szCs w:val="28"/>
        </w:rPr>
        <w:t>6</w:t>
      </w:r>
      <w:r w:rsidRPr="003B790D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9г.</w:t>
      </w:r>
      <w:r w:rsidRPr="008768ED">
        <w:rPr>
          <w:sz w:val="28"/>
          <w:szCs w:val="28"/>
        </w:rPr>
        <w:t xml:space="preserve">) </w:t>
      </w:r>
      <w:r w:rsidRPr="0020022A">
        <w:rPr>
          <w:sz w:val="28"/>
          <w:szCs w:val="28"/>
        </w:rPr>
        <w:t>следующие изменения:</w:t>
      </w:r>
    </w:p>
    <w:p w:rsidR="00582ABB" w:rsidRDefault="00582ABB" w:rsidP="00582ABB"/>
    <w:p w:rsidR="00582ABB" w:rsidRPr="00E02DF3" w:rsidRDefault="00582ABB" w:rsidP="00582ABB">
      <w:pPr>
        <w:spacing w:before="240"/>
        <w:ind w:left="540"/>
        <w:jc w:val="both"/>
        <w:rPr>
          <w:sz w:val="25"/>
          <w:szCs w:val="25"/>
        </w:rPr>
      </w:pPr>
      <w:r w:rsidRPr="00E02DF3">
        <w:rPr>
          <w:b/>
          <w:bCs/>
          <w:sz w:val="25"/>
          <w:szCs w:val="25"/>
        </w:rPr>
        <w:t>1) в статье 1.:</w:t>
      </w:r>
    </w:p>
    <w:p w:rsidR="00582ABB" w:rsidRPr="00E02DF3" w:rsidRDefault="00582ABB" w:rsidP="00582ABB">
      <w:pPr>
        <w:ind w:firstLine="539"/>
        <w:jc w:val="both"/>
        <w:rPr>
          <w:sz w:val="25"/>
          <w:szCs w:val="25"/>
        </w:rPr>
      </w:pPr>
      <w:r w:rsidRPr="00E02DF3">
        <w:rPr>
          <w:bCs/>
          <w:sz w:val="25"/>
          <w:szCs w:val="25"/>
        </w:rPr>
        <w:t>а) в части 1</w:t>
      </w:r>
      <w:r>
        <w:rPr>
          <w:bCs/>
          <w:sz w:val="25"/>
          <w:szCs w:val="25"/>
        </w:rPr>
        <w:t>.</w:t>
      </w:r>
      <w:r w:rsidRPr="00E02DF3">
        <w:rPr>
          <w:bCs/>
          <w:sz w:val="25"/>
          <w:szCs w:val="25"/>
        </w:rPr>
        <w:t>:</w:t>
      </w:r>
    </w:p>
    <w:p w:rsidR="00582ABB" w:rsidRPr="00F64C43" w:rsidRDefault="00582ABB" w:rsidP="00582ABB">
      <w:pPr>
        <w:ind w:firstLine="709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>в пункте 1</w:t>
      </w:r>
      <w:r w:rsidRPr="00F64C43">
        <w:rPr>
          <w:bCs/>
          <w:sz w:val="25"/>
          <w:szCs w:val="25"/>
        </w:rPr>
        <w:t>) цифры «</w:t>
      </w:r>
      <w:r w:rsidRPr="00F64C43">
        <w:rPr>
          <w:sz w:val="25"/>
          <w:szCs w:val="25"/>
        </w:rPr>
        <w:t>825</w:t>
      </w:r>
      <w:r w:rsidRPr="00F64C43">
        <w:rPr>
          <w:sz w:val="25"/>
          <w:szCs w:val="25"/>
          <w:lang w:val="en-US"/>
        </w:rPr>
        <w:t> </w:t>
      </w:r>
      <w:r w:rsidRPr="00F64C43">
        <w:rPr>
          <w:sz w:val="25"/>
          <w:szCs w:val="25"/>
        </w:rPr>
        <w:t>429 048,22</w:t>
      </w:r>
      <w:r w:rsidRPr="00F64C43">
        <w:rPr>
          <w:bCs/>
          <w:sz w:val="25"/>
          <w:szCs w:val="25"/>
        </w:rPr>
        <w:t xml:space="preserve">» заменить цифрами «830 866 340,46»;           </w:t>
      </w:r>
    </w:p>
    <w:p w:rsidR="00582ABB" w:rsidRPr="00F64C43" w:rsidRDefault="00582ABB" w:rsidP="00582ABB">
      <w:pPr>
        <w:ind w:firstLine="709"/>
        <w:jc w:val="both"/>
        <w:rPr>
          <w:bCs/>
          <w:sz w:val="25"/>
          <w:szCs w:val="25"/>
        </w:rPr>
      </w:pPr>
      <w:r w:rsidRPr="00F64C43">
        <w:rPr>
          <w:bCs/>
          <w:sz w:val="25"/>
          <w:szCs w:val="25"/>
        </w:rPr>
        <w:t>в пункте 2) цифры «</w:t>
      </w:r>
      <w:r w:rsidRPr="00F64C43">
        <w:rPr>
          <w:sz w:val="25"/>
          <w:szCs w:val="25"/>
        </w:rPr>
        <w:t>825</w:t>
      </w:r>
      <w:r w:rsidRPr="00F64C43">
        <w:rPr>
          <w:sz w:val="25"/>
          <w:szCs w:val="25"/>
          <w:lang w:val="en-US"/>
        </w:rPr>
        <w:t> </w:t>
      </w:r>
      <w:r w:rsidRPr="00F64C43">
        <w:rPr>
          <w:sz w:val="25"/>
          <w:szCs w:val="25"/>
        </w:rPr>
        <w:t>429 048,22</w:t>
      </w:r>
      <w:r w:rsidRPr="00F64C43">
        <w:rPr>
          <w:bCs/>
          <w:sz w:val="25"/>
          <w:szCs w:val="25"/>
        </w:rPr>
        <w:t>» заменить цифрами «849 866 672,68»;</w:t>
      </w:r>
    </w:p>
    <w:p w:rsidR="00582ABB" w:rsidRPr="00F64C43" w:rsidRDefault="00582ABB" w:rsidP="00582ABB">
      <w:pPr>
        <w:ind w:firstLine="709"/>
        <w:jc w:val="both"/>
        <w:rPr>
          <w:bCs/>
          <w:sz w:val="25"/>
          <w:szCs w:val="25"/>
        </w:rPr>
      </w:pPr>
      <w:r w:rsidRPr="00F64C43">
        <w:rPr>
          <w:bCs/>
          <w:sz w:val="25"/>
          <w:szCs w:val="25"/>
        </w:rPr>
        <w:t>дополнить пунктом 3) следующего содержания: «</w:t>
      </w:r>
      <w:r w:rsidRPr="00F64C43">
        <w:rPr>
          <w:sz w:val="25"/>
          <w:szCs w:val="25"/>
        </w:rPr>
        <w:t>дефицит районного бюджета в сумме 19 000 332,22 руб.»</w:t>
      </w:r>
      <w:r w:rsidRPr="00F64C43">
        <w:rPr>
          <w:bCs/>
          <w:sz w:val="25"/>
          <w:szCs w:val="25"/>
        </w:rPr>
        <w:t>;</w:t>
      </w:r>
    </w:p>
    <w:p w:rsidR="00582ABB" w:rsidRPr="00E02DF3" w:rsidRDefault="00582ABB" w:rsidP="00582ABB">
      <w:pPr>
        <w:ind w:firstLine="539"/>
        <w:jc w:val="both"/>
        <w:rPr>
          <w:sz w:val="25"/>
          <w:szCs w:val="25"/>
        </w:rPr>
      </w:pPr>
      <w:r>
        <w:rPr>
          <w:bCs/>
          <w:sz w:val="25"/>
          <w:szCs w:val="25"/>
        </w:rPr>
        <w:t>в</w:t>
      </w:r>
      <w:r w:rsidRPr="00E02DF3">
        <w:rPr>
          <w:bCs/>
          <w:sz w:val="25"/>
          <w:szCs w:val="25"/>
        </w:rPr>
        <w:t xml:space="preserve">) в части </w:t>
      </w:r>
      <w:r>
        <w:rPr>
          <w:bCs/>
          <w:sz w:val="25"/>
          <w:szCs w:val="25"/>
        </w:rPr>
        <w:t>2.</w:t>
      </w:r>
      <w:r w:rsidRPr="00E02DF3">
        <w:rPr>
          <w:bCs/>
          <w:sz w:val="25"/>
          <w:szCs w:val="25"/>
        </w:rPr>
        <w:t>:</w:t>
      </w:r>
    </w:p>
    <w:p w:rsidR="00582ABB" w:rsidRDefault="00582ABB" w:rsidP="00582ABB">
      <w:pPr>
        <w:ind w:firstLine="709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 xml:space="preserve">в пункте 1) </w:t>
      </w:r>
    </w:p>
    <w:p w:rsidR="00582ABB" w:rsidRDefault="00582ABB" w:rsidP="00582ABB">
      <w:pPr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</w:t>
      </w:r>
      <w:r w:rsidRPr="00E02DF3">
        <w:rPr>
          <w:bCs/>
          <w:sz w:val="25"/>
          <w:szCs w:val="25"/>
        </w:rPr>
        <w:t>на 2021 год цифры «</w:t>
      </w:r>
      <w:r w:rsidRPr="00E02DF3">
        <w:rPr>
          <w:sz w:val="25"/>
          <w:szCs w:val="25"/>
        </w:rPr>
        <w:t>799 329 963,23</w:t>
      </w:r>
      <w:r w:rsidRPr="00E02DF3">
        <w:rPr>
          <w:bCs/>
          <w:sz w:val="25"/>
          <w:szCs w:val="25"/>
        </w:rPr>
        <w:t xml:space="preserve">» заменить цифрами «798 150 444,53», </w:t>
      </w:r>
    </w:p>
    <w:p w:rsidR="00582ABB" w:rsidRPr="00E02DF3" w:rsidRDefault="00582ABB" w:rsidP="00582ABB">
      <w:pPr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</w:t>
      </w:r>
      <w:r w:rsidRPr="00E02DF3">
        <w:rPr>
          <w:bCs/>
          <w:sz w:val="25"/>
          <w:szCs w:val="25"/>
        </w:rPr>
        <w:t>на 2022 год цифры «</w:t>
      </w:r>
      <w:r w:rsidRPr="00E02DF3">
        <w:rPr>
          <w:sz w:val="25"/>
          <w:szCs w:val="25"/>
        </w:rPr>
        <w:t>785 129 570,35</w:t>
      </w:r>
      <w:r w:rsidRPr="00E02DF3">
        <w:rPr>
          <w:bCs/>
          <w:sz w:val="25"/>
          <w:szCs w:val="25"/>
        </w:rPr>
        <w:t xml:space="preserve">» заменить цифрами «785 887 099,26»;           </w:t>
      </w:r>
    </w:p>
    <w:p w:rsidR="00582ABB" w:rsidRDefault="00582ABB" w:rsidP="00582ABB">
      <w:pPr>
        <w:ind w:firstLine="709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 xml:space="preserve">в пункте 2) </w:t>
      </w:r>
    </w:p>
    <w:p w:rsidR="00582ABB" w:rsidRDefault="00582ABB" w:rsidP="00582ABB">
      <w:pPr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</w:t>
      </w:r>
      <w:r w:rsidRPr="00E02DF3">
        <w:rPr>
          <w:bCs/>
          <w:sz w:val="25"/>
          <w:szCs w:val="25"/>
        </w:rPr>
        <w:t>на 2021 год цифры «</w:t>
      </w:r>
      <w:r w:rsidRPr="00E02DF3">
        <w:rPr>
          <w:sz w:val="25"/>
          <w:szCs w:val="25"/>
        </w:rPr>
        <w:t>799 329 963,23</w:t>
      </w:r>
      <w:r w:rsidRPr="00E02DF3">
        <w:rPr>
          <w:bCs/>
          <w:sz w:val="25"/>
          <w:szCs w:val="25"/>
        </w:rPr>
        <w:t xml:space="preserve">» заменить цифрами «798 150 444,53», </w:t>
      </w:r>
    </w:p>
    <w:p w:rsidR="00582ABB" w:rsidRPr="00E02DF3" w:rsidRDefault="00582ABB" w:rsidP="00582ABB">
      <w:pPr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</w:t>
      </w:r>
      <w:r w:rsidRPr="00E02DF3">
        <w:rPr>
          <w:bCs/>
          <w:sz w:val="25"/>
          <w:szCs w:val="25"/>
        </w:rPr>
        <w:t>на 2022 год цифры «</w:t>
      </w:r>
      <w:r w:rsidRPr="00E02DF3">
        <w:rPr>
          <w:sz w:val="25"/>
          <w:szCs w:val="25"/>
        </w:rPr>
        <w:t>785 129 570,35</w:t>
      </w:r>
      <w:r w:rsidRPr="00E02DF3">
        <w:rPr>
          <w:bCs/>
          <w:sz w:val="25"/>
          <w:szCs w:val="25"/>
        </w:rPr>
        <w:t xml:space="preserve">» заменить цифрами «785 887 099,26»;           </w:t>
      </w:r>
    </w:p>
    <w:p w:rsidR="00582ABB" w:rsidRPr="00E02DF3" w:rsidRDefault="00582ABB" w:rsidP="00582ABB">
      <w:pPr>
        <w:ind w:firstLine="709"/>
        <w:jc w:val="both"/>
        <w:rPr>
          <w:bCs/>
          <w:sz w:val="25"/>
          <w:szCs w:val="25"/>
        </w:rPr>
      </w:pPr>
    </w:p>
    <w:p w:rsidR="00582ABB" w:rsidRPr="00E02DF3" w:rsidRDefault="00582ABB" w:rsidP="00582ABB">
      <w:pPr>
        <w:ind w:firstLine="567"/>
        <w:jc w:val="both"/>
        <w:rPr>
          <w:sz w:val="25"/>
          <w:szCs w:val="25"/>
        </w:rPr>
      </w:pPr>
      <w:r w:rsidRPr="00E02DF3">
        <w:rPr>
          <w:b/>
          <w:bCs/>
          <w:sz w:val="25"/>
          <w:szCs w:val="25"/>
        </w:rPr>
        <w:t>2) в статье 5.:</w:t>
      </w:r>
    </w:p>
    <w:p w:rsidR="00582ABB" w:rsidRDefault="00582ABB" w:rsidP="00582ABB">
      <w:pPr>
        <w:ind w:firstLine="567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>а) в части 5.</w:t>
      </w:r>
      <w:r>
        <w:rPr>
          <w:bCs/>
          <w:sz w:val="25"/>
          <w:szCs w:val="25"/>
        </w:rPr>
        <w:t>:</w:t>
      </w:r>
    </w:p>
    <w:p w:rsidR="00582ABB" w:rsidRPr="003446C9" w:rsidRDefault="00582ABB" w:rsidP="00582ABB">
      <w:pPr>
        <w:ind w:firstLine="567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на 2020 год </w:t>
      </w:r>
      <w:r w:rsidRPr="003446C9">
        <w:rPr>
          <w:bCs/>
          <w:sz w:val="25"/>
          <w:szCs w:val="25"/>
        </w:rPr>
        <w:t>цифры «</w:t>
      </w:r>
      <w:r w:rsidRPr="003446C9">
        <w:rPr>
          <w:sz w:val="25"/>
          <w:szCs w:val="25"/>
        </w:rPr>
        <w:t>68 766 417,00</w:t>
      </w:r>
      <w:r w:rsidRPr="003446C9">
        <w:rPr>
          <w:bCs/>
          <w:sz w:val="25"/>
          <w:szCs w:val="25"/>
        </w:rPr>
        <w:t>» заменить цифрами «73 586 297,00»;</w:t>
      </w:r>
    </w:p>
    <w:p w:rsidR="00582ABB" w:rsidRPr="003446C9" w:rsidRDefault="00582ABB" w:rsidP="00582ABB">
      <w:pPr>
        <w:ind w:firstLine="709"/>
        <w:jc w:val="both"/>
        <w:rPr>
          <w:bCs/>
          <w:sz w:val="25"/>
          <w:szCs w:val="25"/>
        </w:rPr>
      </w:pPr>
      <w:r w:rsidRPr="003446C9">
        <w:rPr>
          <w:bCs/>
          <w:sz w:val="25"/>
          <w:szCs w:val="25"/>
        </w:rPr>
        <w:t>на 2021 год цифры «</w:t>
      </w:r>
      <w:r w:rsidRPr="003446C9">
        <w:rPr>
          <w:sz w:val="25"/>
          <w:szCs w:val="25"/>
        </w:rPr>
        <w:t>81 044 934,27</w:t>
      </w:r>
      <w:r w:rsidRPr="003446C9">
        <w:rPr>
          <w:bCs/>
          <w:sz w:val="25"/>
          <w:szCs w:val="25"/>
        </w:rPr>
        <w:t xml:space="preserve">» заменить цифрами «84 372 539,27», </w:t>
      </w:r>
    </w:p>
    <w:p w:rsidR="00582ABB" w:rsidRPr="003446C9" w:rsidRDefault="00582ABB" w:rsidP="00582ABB">
      <w:pPr>
        <w:ind w:firstLine="567"/>
        <w:jc w:val="both"/>
        <w:rPr>
          <w:bCs/>
          <w:sz w:val="25"/>
          <w:szCs w:val="25"/>
        </w:rPr>
      </w:pPr>
      <w:r w:rsidRPr="003446C9">
        <w:rPr>
          <w:bCs/>
          <w:sz w:val="25"/>
          <w:szCs w:val="25"/>
        </w:rPr>
        <w:t xml:space="preserve">  на 2022 год цифры «</w:t>
      </w:r>
      <w:r w:rsidRPr="003446C9">
        <w:rPr>
          <w:sz w:val="25"/>
          <w:szCs w:val="25"/>
        </w:rPr>
        <w:t>82 822 830,27</w:t>
      </w:r>
      <w:r w:rsidRPr="003446C9">
        <w:rPr>
          <w:bCs/>
          <w:sz w:val="25"/>
          <w:szCs w:val="25"/>
        </w:rPr>
        <w:t>» заменить цифрами «87 657 097,27»;</w:t>
      </w:r>
    </w:p>
    <w:p w:rsidR="00582ABB" w:rsidRDefault="00582ABB" w:rsidP="00582ABB">
      <w:pPr>
        <w:ind w:firstLine="567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 xml:space="preserve">в) в части 7: </w:t>
      </w:r>
    </w:p>
    <w:p w:rsidR="00582ABB" w:rsidRPr="005B46A9" w:rsidRDefault="00582ABB" w:rsidP="00582ABB">
      <w:pPr>
        <w:ind w:firstLine="56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на 2020 </w:t>
      </w:r>
      <w:r w:rsidRPr="005B46A9">
        <w:rPr>
          <w:bCs/>
          <w:sz w:val="25"/>
          <w:szCs w:val="25"/>
        </w:rPr>
        <w:t>год цифры «</w:t>
      </w:r>
      <w:r w:rsidRPr="005B46A9">
        <w:rPr>
          <w:sz w:val="25"/>
          <w:szCs w:val="25"/>
        </w:rPr>
        <w:t>450 320 389,22</w:t>
      </w:r>
      <w:r w:rsidRPr="005B46A9">
        <w:rPr>
          <w:bCs/>
          <w:sz w:val="25"/>
          <w:szCs w:val="25"/>
        </w:rPr>
        <w:t>» заменить цифрами «450 881 639,46»;</w:t>
      </w:r>
    </w:p>
    <w:p w:rsidR="00582ABB" w:rsidRPr="005B46A9" w:rsidRDefault="00582ABB" w:rsidP="00582ABB">
      <w:pPr>
        <w:ind w:firstLine="709"/>
        <w:jc w:val="both"/>
        <w:rPr>
          <w:bCs/>
          <w:sz w:val="25"/>
          <w:szCs w:val="25"/>
        </w:rPr>
      </w:pPr>
      <w:r w:rsidRPr="005B46A9">
        <w:rPr>
          <w:bCs/>
          <w:sz w:val="25"/>
          <w:szCs w:val="25"/>
        </w:rPr>
        <w:t>на 2021 год цифры «</w:t>
      </w:r>
      <w:r w:rsidRPr="005B46A9">
        <w:rPr>
          <w:sz w:val="25"/>
          <w:szCs w:val="25"/>
        </w:rPr>
        <w:t>427 297 916,23</w:t>
      </w:r>
      <w:r w:rsidRPr="005B46A9">
        <w:rPr>
          <w:bCs/>
          <w:sz w:val="25"/>
          <w:szCs w:val="25"/>
        </w:rPr>
        <w:t xml:space="preserve">» заменить цифрами «422 790 792,53», </w:t>
      </w:r>
    </w:p>
    <w:p w:rsidR="00582ABB" w:rsidRPr="003446C9" w:rsidRDefault="00582ABB" w:rsidP="00582ABB">
      <w:pPr>
        <w:ind w:firstLine="567"/>
        <w:jc w:val="both"/>
        <w:rPr>
          <w:bCs/>
          <w:sz w:val="25"/>
          <w:szCs w:val="25"/>
        </w:rPr>
      </w:pPr>
      <w:r w:rsidRPr="005B46A9">
        <w:rPr>
          <w:bCs/>
          <w:sz w:val="25"/>
          <w:szCs w:val="25"/>
        </w:rPr>
        <w:t xml:space="preserve">  на 2022 год цифры «</w:t>
      </w:r>
      <w:r w:rsidRPr="005B46A9">
        <w:rPr>
          <w:sz w:val="25"/>
          <w:szCs w:val="25"/>
        </w:rPr>
        <w:t>418 110 471,35</w:t>
      </w:r>
      <w:r w:rsidRPr="005B46A9">
        <w:rPr>
          <w:bCs/>
          <w:sz w:val="25"/>
          <w:szCs w:val="25"/>
        </w:rPr>
        <w:t>» заменить цифрами «414 033 733,26</w:t>
      </w:r>
      <w:r w:rsidRPr="003446C9">
        <w:rPr>
          <w:bCs/>
          <w:sz w:val="25"/>
          <w:szCs w:val="25"/>
        </w:rPr>
        <w:t>»;</w:t>
      </w:r>
    </w:p>
    <w:p w:rsidR="00582ABB" w:rsidRPr="00E02DF3" w:rsidRDefault="00582ABB" w:rsidP="00582ABB">
      <w:pPr>
        <w:ind w:firstLine="567"/>
        <w:jc w:val="both"/>
        <w:rPr>
          <w:bCs/>
          <w:sz w:val="25"/>
          <w:szCs w:val="25"/>
        </w:rPr>
      </w:pPr>
    </w:p>
    <w:p w:rsidR="00582ABB" w:rsidRPr="00E02DF3" w:rsidRDefault="00582ABB" w:rsidP="00582ABB">
      <w:pPr>
        <w:ind w:firstLine="567"/>
        <w:jc w:val="both"/>
        <w:rPr>
          <w:sz w:val="25"/>
          <w:szCs w:val="25"/>
        </w:rPr>
      </w:pPr>
      <w:r w:rsidRPr="00E02DF3">
        <w:rPr>
          <w:b/>
          <w:bCs/>
          <w:sz w:val="25"/>
          <w:szCs w:val="25"/>
        </w:rPr>
        <w:t>3) в статье 10.:</w:t>
      </w:r>
    </w:p>
    <w:p w:rsidR="00582ABB" w:rsidRPr="00E02DF3" w:rsidRDefault="00582ABB" w:rsidP="00582ABB">
      <w:pPr>
        <w:ind w:firstLine="539"/>
        <w:jc w:val="both"/>
        <w:rPr>
          <w:sz w:val="25"/>
          <w:szCs w:val="25"/>
        </w:rPr>
      </w:pPr>
      <w:r w:rsidRPr="00E02DF3">
        <w:rPr>
          <w:bCs/>
          <w:sz w:val="25"/>
          <w:szCs w:val="25"/>
        </w:rPr>
        <w:t>а) в части 1</w:t>
      </w:r>
      <w:r>
        <w:rPr>
          <w:bCs/>
          <w:sz w:val="25"/>
          <w:szCs w:val="25"/>
        </w:rPr>
        <w:t>.</w:t>
      </w:r>
      <w:r w:rsidRPr="00E02DF3">
        <w:rPr>
          <w:bCs/>
          <w:sz w:val="25"/>
          <w:szCs w:val="25"/>
        </w:rPr>
        <w:t>:</w:t>
      </w:r>
    </w:p>
    <w:p w:rsidR="00582ABB" w:rsidRDefault="00582ABB" w:rsidP="00582ABB">
      <w:pPr>
        <w:ind w:firstLine="709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 xml:space="preserve">в пункте </w:t>
      </w:r>
      <w:r>
        <w:rPr>
          <w:bCs/>
          <w:sz w:val="25"/>
          <w:szCs w:val="25"/>
        </w:rPr>
        <w:t>1</w:t>
      </w:r>
      <w:r w:rsidRPr="00E02DF3">
        <w:rPr>
          <w:bCs/>
          <w:sz w:val="25"/>
          <w:szCs w:val="25"/>
        </w:rPr>
        <w:t>)</w:t>
      </w:r>
      <w:r>
        <w:rPr>
          <w:bCs/>
          <w:sz w:val="25"/>
          <w:szCs w:val="25"/>
        </w:rPr>
        <w:t>:</w:t>
      </w:r>
    </w:p>
    <w:p w:rsidR="00582ABB" w:rsidRPr="00C02FB1" w:rsidRDefault="00582ABB" w:rsidP="00582ABB">
      <w:pPr>
        <w:ind w:firstLine="709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 xml:space="preserve"> </w:t>
      </w:r>
      <w:r w:rsidRPr="00C02FB1">
        <w:rPr>
          <w:bCs/>
          <w:sz w:val="25"/>
          <w:szCs w:val="25"/>
        </w:rPr>
        <w:t>цифры «</w:t>
      </w:r>
      <w:r>
        <w:rPr>
          <w:color w:val="000000"/>
          <w:sz w:val="25"/>
          <w:szCs w:val="25"/>
        </w:rPr>
        <w:t>9 350 000</w:t>
      </w:r>
      <w:r w:rsidRPr="00C02FB1">
        <w:rPr>
          <w:color w:val="000000"/>
          <w:sz w:val="25"/>
          <w:szCs w:val="25"/>
        </w:rPr>
        <w:t>,00</w:t>
      </w:r>
      <w:r w:rsidRPr="00C02FB1">
        <w:rPr>
          <w:bCs/>
          <w:sz w:val="25"/>
          <w:szCs w:val="25"/>
        </w:rPr>
        <w:t>» заменить цифрами «</w:t>
      </w:r>
      <w:r>
        <w:rPr>
          <w:bCs/>
          <w:sz w:val="25"/>
          <w:szCs w:val="25"/>
        </w:rPr>
        <w:t>9 850 000,00</w:t>
      </w:r>
      <w:r w:rsidRPr="00C02FB1">
        <w:rPr>
          <w:bCs/>
          <w:sz w:val="25"/>
          <w:szCs w:val="25"/>
        </w:rPr>
        <w:t>»;</w:t>
      </w:r>
    </w:p>
    <w:p w:rsidR="00582ABB" w:rsidRDefault="00582ABB" w:rsidP="00582ABB">
      <w:pPr>
        <w:ind w:firstLine="709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 xml:space="preserve">в пункте </w:t>
      </w:r>
      <w:r>
        <w:rPr>
          <w:bCs/>
          <w:sz w:val="25"/>
          <w:szCs w:val="25"/>
        </w:rPr>
        <w:t>4</w:t>
      </w:r>
      <w:r w:rsidRPr="00E02DF3">
        <w:rPr>
          <w:bCs/>
          <w:sz w:val="25"/>
          <w:szCs w:val="25"/>
        </w:rPr>
        <w:t>)</w:t>
      </w:r>
      <w:r>
        <w:rPr>
          <w:bCs/>
          <w:sz w:val="25"/>
          <w:szCs w:val="25"/>
        </w:rPr>
        <w:t>:</w:t>
      </w:r>
    </w:p>
    <w:p w:rsidR="00582ABB" w:rsidRPr="00C02FB1" w:rsidRDefault="00582ABB" w:rsidP="00582ABB">
      <w:pPr>
        <w:ind w:firstLine="709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 xml:space="preserve"> </w:t>
      </w:r>
      <w:r w:rsidRPr="00C02FB1">
        <w:rPr>
          <w:bCs/>
          <w:sz w:val="25"/>
          <w:szCs w:val="25"/>
        </w:rPr>
        <w:t>цифры «</w:t>
      </w:r>
      <w:r w:rsidRPr="00C02FB1">
        <w:rPr>
          <w:color w:val="000000"/>
          <w:sz w:val="25"/>
          <w:szCs w:val="25"/>
        </w:rPr>
        <w:t>1 308 740,00</w:t>
      </w:r>
      <w:r w:rsidRPr="00C02FB1">
        <w:rPr>
          <w:bCs/>
          <w:sz w:val="25"/>
          <w:szCs w:val="25"/>
        </w:rPr>
        <w:t>» заменить цифрами «1 440 215,60»;</w:t>
      </w:r>
    </w:p>
    <w:p w:rsidR="00582ABB" w:rsidRPr="00C02FB1" w:rsidRDefault="00582ABB" w:rsidP="00582ABB">
      <w:pPr>
        <w:ind w:firstLine="709"/>
        <w:jc w:val="both"/>
        <w:rPr>
          <w:bCs/>
          <w:sz w:val="25"/>
          <w:szCs w:val="25"/>
        </w:rPr>
      </w:pPr>
      <w:r w:rsidRPr="00C02FB1">
        <w:rPr>
          <w:bCs/>
          <w:sz w:val="25"/>
          <w:szCs w:val="25"/>
        </w:rPr>
        <w:t>в пункте 5):</w:t>
      </w:r>
    </w:p>
    <w:p w:rsidR="00582ABB" w:rsidRPr="00C02FB1" w:rsidRDefault="00582ABB" w:rsidP="00582ABB">
      <w:pPr>
        <w:ind w:firstLine="709"/>
        <w:jc w:val="both"/>
        <w:rPr>
          <w:bCs/>
          <w:sz w:val="25"/>
          <w:szCs w:val="25"/>
        </w:rPr>
      </w:pPr>
      <w:r w:rsidRPr="00C02FB1">
        <w:rPr>
          <w:bCs/>
          <w:sz w:val="25"/>
          <w:szCs w:val="25"/>
        </w:rPr>
        <w:t xml:space="preserve"> цифры «</w:t>
      </w:r>
      <w:r w:rsidRPr="00C02FB1">
        <w:rPr>
          <w:sz w:val="25"/>
          <w:szCs w:val="25"/>
        </w:rPr>
        <w:t>32 097 559,00</w:t>
      </w:r>
      <w:r w:rsidRPr="00C02FB1">
        <w:rPr>
          <w:bCs/>
          <w:sz w:val="25"/>
          <w:szCs w:val="25"/>
        </w:rPr>
        <w:t>» заменить цифрами «32 153 721,00»;</w:t>
      </w:r>
    </w:p>
    <w:p w:rsidR="00582ABB" w:rsidRPr="00E02DF3" w:rsidRDefault="00582ABB" w:rsidP="00582ABB">
      <w:pPr>
        <w:ind w:firstLine="709"/>
        <w:jc w:val="both"/>
        <w:rPr>
          <w:bCs/>
          <w:sz w:val="25"/>
          <w:szCs w:val="25"/>
        </w:rPr>
      </w:pPr>
      <w:r w:rsidRPr="00E02DF3">
        <w:rPr>
          <w:b/>
          <w:bCs/>
          <w:sz w:val="25"/>
          <w:szCs w:val="25"/>
        </w:rPr>
        <w:t xml:space="preserve">      </w:t>
      </w:r>
    </w:p>
    <w:p w:rsidR="00582ABB" w:rsidRPr="00E02DF3" w:rsidRDefault="00582ABB" w:rsidP="00582ABB">
      <w:pPr>
        <w:jc w:val="both"/>
        <w:rPr>
          <w:bCs/>
          <w:sz w:val="25"/>
          <w:szCs w:val="25"/>
        </w:rPr>
      </w:pPr>
      <w:r w:rsidRPr="00E02DF3">
        <w:rPr>
          <w:b/>
          <w:bCs/>
          <w:sz w:val="25"/>
          <w:szCs w:val="25"/>
        </w:rPr>
        <w:t xml:space="preserve">         </w:t>
      </w:r>
      <w:r>
        <w:rPr>
          <w:b/>
          <w:bCs/>
          <w:sz w:val="25"/>
          <w:szCs w:val="25"/>
        </w:rPr>
        <w:t>4</w:t>
      </w:r>
      <w:r w:rsidRPr="00E02DF3">
        <w:rPr>
          <w:b/>
          <w:bCs/>
          <w:sz w:val="25"/>
          <w:szCs w:val="25"/>
        </w:rPr>
        <w:t>)</w:t>
      </w:r>
      <w:r w:rsidRPr="00E02DF3">
        <w:rPr>
          <w:bCs/>
          <w:sz w:val="25"/>
          <w:szCs w:val="25"/>
        </w:rPr>
        <w:t xml:space="preserve"> </w:t>
      </w:r>
      <w:r w:rsidRPr="00E02DF3">
        <w:rPr>
          <w:b/>
          <w:bCs/>
          <w:sz w:val="25"/>
          <w:szCs w:val="25"/>
        </w:rPr>
        <w:t>в статье 1</w:t>
      </w:r>
      <w:r>
        <w:rPr>
          <w:b/>
          <w:bCs/>
          <w:sz w:val="25"/>
          <w:szCs w:val="25"/>
        </w:rPr>
        <w:t>3</w:t>
      </w:r>
      <w:r w:rsidRPr="00E02DF3">
        <w:rPr>
          <w:b/>
          <w:bCs/>
          <w:sz w:val="25"/>
          <w:szCs w:val="25"/>
        </w:rPr>
        <w:t>.:</w:t>
      </w:r>
    </w:p>
    <w:p w:rsidR="00582ABB" w:rsidRDefault="00582ABB" w:rsidP="00582ABB">
      <w:pPr>
        <w:ind w:firstLine="567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>а) в части 1</w:t>
      </w:r>
      <w:r>
        <w:rPr>
          <w:bCs/>
          <w:sz w:val="25"/>
          <w:szCs w:val="25"/>
        </w:rPr>
        <w:t>.:</w:t>
      </w:r>
    </w:p>
    <w:p w:rsidR="00582ABB" w:rsidRPr="00C02FB1" w:rsidRDefault="00582ABB" w:rsidP="00582ABB">
      <w:pPr>
        <w:ind w:firstLine="567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на 2020 год </w:t>
      </w:r>
      <w:r w:rsidRPr="00C02FB1">
        <w:rPr>
          <w:bCs/>
          <w:sz w:val="25"/>
          <w:szCs w:val="25"/>
        </w:rPr>
        <w:t>цифры «</w:t>
      </w:r>
      <w:r w:rsidRPr="00C02FB1">
        <w:rPr>
          <w:sz w:val="25"/>
          <w:szCs w:val="25"/>
        </w:rPr>
        <w:t>10 489 723,28</w:t>
      </w:r>
      <w:r w:rsidRPr="00C02FB1">
        <w:rPr>
          <w:bCs/>
          <w:sz w:val="25"/>
          <w:szCs w:val="25"/>
        </w:rPr>
        <w:t>» заменить цифрами «9 413 508,52»;</w:t>
      </w:r>
    </w:p>
    <w:p w:rsidR="00582ABB" w:rsidRPr="00C02FB1" w:rsidRDefault="00582ABB" w:rsidP="00582ABB">
      <w:pPr>
        <w:ind w:firstLine="709"/>
        <w:jc w:val="both"/>
        <w:rPr>
          <w:bCs/>
          <w:sz w:val="25"/>
          <w:szCs w:val="25"/>
        </w:rPr>
      </w:pPr>
      <w:r w:rsidRPr="00C02FB1">
        <w:rPr>
          <w:bCs/>
          <w:sz w:val="25"/>
          <w:szCs w:val="25"/>
        </w:rPr>
        <w:lastRenderedPageBreak/>
        <w:t>на 2021 год цифры «</w:t>
      </w:r>
      <w:r w:rsidRPr="00C02FB1">
        <w:rPr>
          <w:sz w:val="25"/>
          <w:szCs w:val="25"/>
        </w:rPr>
        <w:t>5 832 526,69</w:t>
      </w:r>
      <w:r w:rsidRPr="00C02FB1">
        <w:rPr>
          <w:bCs/>
          <w:sz w:val="25"/>
          <w:szCs w:val="25"/>
        </w:rPr>
        <w:t xml:space="preserve">» заменить цифрами «5 052 202,99», </w:t>
      </w:r>
    </w:p>
    <w:p w:rsidR="00582ABB" w:rsidRPr="00C02FB1" w:rsidRDefault="00582ABB" w:rsidP="00582ABB">
      <w:pPr>
        <w:ind w:firstLine="567"/>
        <w:jc w:val="both"/>
        <w:rPr>
          <w:bCs/>
          <w:sz w:val="25"/>
          <w:szCs w:val="25"/>
        </w:rPr>
      </w:pPr>
      <w:r w:rsidRPr="00C02FB1">
        <w:rPr>
          <w:bCs/>
          <w:sz w:val="25"/>
          <w:szCs w:val="25"/>
        </w:rPr>
        <w:t xml:space="preserve">  на 2022 год цифры «</w:t>
      </w:r>
      <w:r w:rsidRPr="00C02FB1">
        <w:rPr>
          <w:sz w:val="25"/>
          <w:szCs w:val="25"/>
        </w:rPr>
        <w:t>4 484 719,83</w:t>
      </w:r>
      <w:r w:rsidRPr="00C02FB1">
        <w:rPr>
          <w:bCs/>
          <w:sz w:val="25"/>
          <w:szCs w:val="25"/>
        </w:rPr>
        <w:t>» заменить цифрами «4 134 781,74»;</w:t>
      </w:r>
    </w:p>
    <w:p w:rsidR="00582ABB" w:rsidRPr="00E02DF3" w:rsidRDefault="00582ABB" w:rsidP="00582ABB">
      <w:pPr>
        <w:ind w:firstLine="567"/>
        <w:jc w:val="both"/>
        <w:rPr>
          <w:bCs/>
          <w:sz w:val="25"/>
          <w:szCs w:val="25"/>
        </w:rPr>
      </w:pPr>
    </w:p>
    <w:p w:rsidR="00582ABB" w:rsidRPr="00E02DF3" w:rsidRDefault="00582ABB" w:rsidP="00582ABB">
      <w:pPr>
        <w:jc w:val="both"/>
        <w:rPr>
          <w:sz w:val="25"/>
          <w:szCs w:val="25"/>
        </w:rPr>
      </w:pPr>
      <w:r w:rsidRPr="00E02DF3">
        <w:rPr>
          <w:b/>
          <w:bCs/>
          <w:sz w:val="25"/>
          <w:szCs w:val="25"/>
        </w:rPr>
        <w:t xml:space="preserve">         </w:t>
      </w:r>
      <w:r>
        <w:rPr>
          <w:b/>
          <w:bCs/>
          <w:sz w:val="25"/>
          <w:szCs w:val="25"/>
        </w:rPr>
        <w:t>5</w:t>
      </w:r>
      <w:r w:rsidRPr="00E02DF3">
        <w:rPr>
          <w:b/>
          <w:bCs/>
          <w:sz w:val="25"/>
          <w:szCs w:val="25"/>
        </w:rPr>
        <w:t xml:space="preserve">) </w:t>
      </w:r>
      <w:r w:rsidRPr="00E02DF3">
        <w:rPr>
          <w:bCs/>
          <w:sz w:val="25"/>
          <w:szCs w:val="25"/>
        </w:rPr>
        <w:t>приложения: 1, 3,</w:t>
      </w:r>
      <w:r>
        <w:rPr>
          <w:bCs/>
          <w:sz w:val="25"/>
          <w:szCs w:val="25"/>
        </w:rPr>
        <w:t xml:space="preserve"> 4,</w:t>
      </w:r>
      <w:r w:rsidRPr="00E02DF3">
        <w:rPr>
          <w:bCs/>
          <w:sz w:val="25"/>
          <w:szCs w:val="25"/>
        </w:rPr>
        <w:t xml:space="preserve"> 8, 9, 10, 11, 12, 14, 15, 16 изложить в следующей редакции (прилагаются).</w:t>
      </w:r>
    </w:p>
    <w:p w:rsidR="00582ABB" w:rsidRPr="00C67CCC" w:rsidRDefault="00582ABB" w:rsidP="00582ABB">
      <w:pPr>
        <w:jc w:val="both"/>
        <w:rPr>
          <w:bCs/>
          <w:sz w:val="28"/>
          <w:szCs w:val="28"/>
        </w:rPr>
      </w:pPr>
    </w:p>
    <w:p w:rsidR="00582ABB" w:rsidRPr="00C67CCC" w:rsidRDefault="00582ABB" w:rsidP="00582ABB">
      <w:pPr>
        <w:jc w:val="both"/>
        <w:rPr>
          <w:sz w:val="28"/>
          <w:szCs w:val="28"/>
        </w:rPr>
      </w:pPr>
      <w:r w:rsidRPr="00C67CCC">
        <w:rPr>
          <w:b/>
          <w:bCs/>
          <w:sz w:val="28"/>
          <w:szCs w:val="28"/>
        </w:rPr>
        <w:t>Статья 2</w:t>
      </w:r>
    </w:p>
    <w:p w:rsidR="00582ABB" w:rsidRPr="00C67CCC" w:rsidRDefault="00582ABB" w:rsidP="00582ABB">
      <w:pPr>
        <w:jc w:val="both"/>
        <w:rPr>
          <w:sz w:val="28"/>
          <w:szCs w:val="28"/>
        </w:rPr>
      </w:pPr>
      <w:r w:rsidRPr="00C67CCC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C67CCC">
        <w:rPr>
          <w:sz w:val="28"/>
          <w:szCs w:val="28"/>
        </w:rPr>
        <w:t xml:space="preserve">.  </w:t>
      </w:r>
    </w:p>
    <w:p w:rsidR="00582ABB" w:rsidRPr="00C67CCC" w:rsidRDefault="00582ABB" w:rsidP="00582ABB">
      <w:pPr>
        <w:jc w:val="both"/>
        <w:rPr>
          <w:bCs/>
          <w:sz w:val="28"/>
          <w:szCs w:val="28"/>
        </w:rPr>
      </w:pPr>
    </w:p>
    <w:p w:rsidR="00582ABB" w:rsidRPr="00C67CCC" w:rsidRDefault="00582ABB" w:rsidP="00582ABB">
      <w:pPr>
        <w:jc w:val="both"/>
        <w:rPr>
          <w:bCs/>
          <w:sz w:val="28"/>
          <w:szCs w:val="28"/>
        </w:rPr>
      </w:pPr>
    </w:p>
    <w:p w:rsidR="00582ABB" w:rsidRPr="00C67CCC" w:rsidRDefault="00582ABB" w:rsidP="00582ABB">
      <w:pPr>
        <w:jc w:val="both"/>
        <w:rPr>
          <w:sz w:val="28"/>
          <w:szCs w:val="28"/>
        </w:rPr>
      </w:pPr>
      <w:r w:rsidRPr="00C67CCC">
        <w:rPr>
          <w:b/>
          <w:bCs/>
          <w:sz w:val="28"/>
          <w:szCs w:val="28"/>
        </w:rPr>
        <w:t>Глава</w:t>
      </w:r>
    </w:p>
    <w:p w:rsidR="00582ABB" w:rsidRPr="00C67CCC" w:rsidRDefault="00582ABB" w:rsidP="00582ABB">
      <w:pPr>
        <w:jc w:val="both"/>
        <w:rPr>
          <w:b/>
          <w:bCs/>
          <w:sz w:val="28"/>
          <w:szCs w:val="28"/>
        </w:rPr>
      </w:pPr>
      <w:r w:rsidRPr="00C67CCC">
        <w:rPr>
          <w:b/>
          <w:bCs/>
          <w:sz w:val="28"/>
          <w:szCs w:val="28"/>
        </w:rPr>
        <w:t xml:space="preserve">Добринского муниципального района                           С.П. </w:t>
      </w:r>
      <w:proofErr w:type="gramStart"/>
      <w:r w:rsidRPr="00C67CCC">
        <w:rPr>
          <w:b/>
          <w:bCs/>
          <w:sz w:val="28"/>
          <w:szCs w:val="28"/>
        </w:rPr>
        <w:t>Москворецкий</w:t>
      </w:r>
      <w:proofErr w:type="gramEnd"/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Default="00582ABB" w:rsidP="00582ABB">
      <w:pPr>
        <w:jc w:val="right"/>
        <w:rPr>
          <w:sz w:val="28"/>
          <w:szCs w:val="28"/>
        </w:rPr>
      </w:pPr>
    </w:p>
    <w:p w:rsidR="00582ABB" w:rsidRPr="00E102F5" w:rsidRDefault="00582ABB" w:rsidP="00582ABB">
      <w:pPr>
        <w:jc w:val="right"/>
      </w:pPr>
      <w:r w:rsidRPr="00C825D4">
        <w:rPr>
          <w:b/>
          <w:bCs/>
          <w:sz w:val="26"/>
          <w:szCs w:val="26"/>
        </w:rPr>
        <w:lastRenderedPageBreak/>
        <w:t xml:space="preserve">  </w:t>
      </w:r>
      <w:r w:rsidRPr="00E102F5">
        <w:t>Приложение 1</w:t>
      </w:r>
    </w:p>
    <w:p w:rsidR="00582ABB" w:rsidRPr="00E102F5" w:rsidRDefault="00582ABB" w:rsidP="00582ABB">
      <w:pPr>
        <w:ind w:left="4956"/>
        <w:jc w:val="right"/>
      </w:pPr>
      <w:r w:rsidRPr="00E102F5">
        <w:t xml:space="preserve">                  к районному бюджету на 2020 год и на плановый период 2021 и 2022 годов</w:t>
      </w:r>
    </w:p>
    <w:p w:rsidR="00582ABB" w:rsidRPr="00E102F5" w:rsidRDefault="00582ABB" w:rsidP="00582ABB">
      <w:pPr>
        <w:ind w:left="2832"/>
        <w:jc w:val="both"/>
      </w:pPr>
    </w:p>
    <w:p w:rsidR="00582ABB" w:rsidRPr="00E102F5" w:rsidRDefault="00582ABB" w:rsidP="00582ABB">
      <w:pPr>
        <w:ind w:left="2832"/>
        <w:jc w:val="both"/>
      </w:pPr>
    </w:p>
    <w:p w:rsidR="00582ABB" w:rsidRPr="00E102F5" w:rsidRDefault="00582ABB" w:rsidP="00582ABB">
      <w:pPr>
        <w:ind w:left="2832"/>
        <w:jc w:val="both"/>
      </w:pPr>
    </w:p>
    <w:p w:rsidR="00582ABB" w:rsidRPr="00E102F5" w:rsidRDefault="00582ABB" w:rsidP="00582ABB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02F5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582ABB" w:rsidRPr="00E102F5" w:rsidRDefault="00582ABB" w:rsidP="00582ABB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02F5">
        <w:rPr>
          <w:rFonts w:ascii="Times New Roman CYR" w:hAnsi="Times New Roman CYR"/>
          <w:b/>
          <w:bCs/>
          <w:sz w:val="28"/>
          <w:szCs w:val="28"/>
        </w:rPr>
        <w:t>на 2020 год и на плановый период 2021 и 2022 годов</w:t>
      </w:r>
    </w:p>
    <w:p w:rsidR="00582ABB" w:rsidRPr="00E102F5" w:rsidRDefault="00582ABB" w:rsidP="00582ABB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582ABB" w:rsidRPr="00E102F5" w:rsidRDefault="00582ABB" w:rsidP="00582ABB">
      <w:pPr>
        <w:jc w:val="right"/>
      </w:pPr>
      <w:r w:rsidRPr="00E102F5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768"/>
        <w:gridCol w:w="2263"/>
        <w:gridCol w:w="1449"/>
        <w:gridCol w:w="1474"/>
        <w:gridCol w:w="1559"/>
      </w:tblGrid>
      <w:tr w:rsidR="00582ABB" w:rsidRPr="00E102F5" w:rsidTr="001E1664">
        <w:trPr>
          <w:cantSplit/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b/>
                <w:sz w:val="22"/>
                <w:szCs w:val="22"/>
              </w:rP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b/>
                <w:bCs/>
                <w:sz w:val="22"/>
                <w:szCs w:val="22"/>
              </w:rPr>
              <w:t>2022 год</w:t>
            </w:r>
          </w:p>
        </w:tc>
      </w:tr>
      <w:tr w:rsidR="00582ABB" w:rsidRPr="00E102F5" w:rsidTr="001E1664">
        <w:trPr>
          <w:trHeight w:val="1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BB" w:rsidRPr="00E102F5" w:rsidRDefault="00582ABB" w:rsidP="001E1664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E102F5">
              <w:rPr>
                <w:b/>
                <w:sz w:val="20"/>
                <w:szCs w:val="20"/>
              </w:rPr>
              <w:t>Получение</w:t>
            </w:r>
            <w:r w:rsidRPr="00E102F5">
              <w:rPr>
                <w:b/>
                <w:snapToGrid w:val="0"/>
                <w:sz w:val="20"/>
                <w:szCs w:val="20"/>
              </w:rPr>
              <w:t xml:space="preserve"> кредитов</w:t>
            </w:r>
            <w:r w:rsidRPr="00E102F5">
              <w:rPr>
                <w:b/>
                <w:sz w:val="20"/>
                <w:szCs w:val="2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ABB" w:rsidRPr="00E102F5" w:rsidRDefault="00582ABB" w:rsidP="001E16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102F5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E102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82ABB" w:rsidRPr="00E102F5" w:rsidRDefault="00582ABB" w:rsidP="001E16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102F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  <w:p w:rsidR="00582ABB" w:rsidRPr="00E102F5" w:rsidRDefault="00582ABB" w:rsidP="001E1664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01 03 01 00 05 0000 710</w:t>
            </w:r>
          </w:p>
          <w:p w:rsidR="00582ABB" w:rsidRPr="00E102F5" w:rsidRDefault="00582ABB" w:rsidP="001E166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E102F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</w:tr>
      <w:tr w:rsidR="00582ABB" w:rsidRPr="00E102F5" w:rsidTr="001E1664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BB" w:rsidRPr="00E102F5" w:rsidRDefault="00582ABB" w:rsidP="001E166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E102F5">
              <w:rPr>
                <w:b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ABB" w:rsidRPr="00E102F5" w:rsidRDefault="00582ABB" w:rsidP="001E16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102F5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E102F5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582ABB" w:rsidRPr="00E102F5" w:rsidRDefault="00582ABB" w:rsidP="001E16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102F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01 03 01 00 05 0000 810</w:t>
            </w:r>
          </w:p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</w:tr>
      <w:tr w:rsidR="00582ABB" w:rsidRPr="00E102F5" w:rsidTr="001E1664">
        <w:trPr>
          <w:trHeight w:val="1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BB" w:rsidRPr="00E102F5" w:rsidRDefault="00582ABB" w:rsidP="001E1664">
            <w:pPr>
              <w:rPr>
                <w:sz w:val="20"/>
                <w:szCs w:val="20"/>
              </w:rPr>
            </w:pPr>
            <w:r w:rsidRPr="00E102F5">
              <w:rPr>
                <w:b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ABB" w:rsidRPr="00E102F5" w:rsidRDefault="00582ABB" w:rsidP="001E1664">
            <w:pPr>
              <w:jc w:val="center"/>
              <w:rPr>
                <w:b/>
                <w:sz w:val="20"/>
                <w:szCs w:val="20"/>
              </w:rPr>
            </w:pPr>
          </w:p>
          <w:p w:rsidR="00582ABB" w:rsidRPr="00E102F5" w:rsidRDefault="00582ABB" w:rsidP="001E1664">
            <w:pPr>
              <w:jc w:val="center"/>
              <w:rPr>
                <w:b/>
                <w:sz w:val="20"/>
                <w:szCs w:val="20"/>
              </w:rPr>
            </w:pPr>
            <w:r w:rsidRPr="00E102F5">
              <w:rPr>
                <w:b/>
                <w:sz w:val="20"/>
                <w:szCs w:val="20"/>
              </w:rPr>
              <w:t>01 06 05 02 05 0000 540</w:t>
            </w:r>
          </w:p>
          <w:p w:rsidR="00582ABB" w:rsidRPr="00E102F5" w:rsidRDefault="00582ABB" w:rsidP="001E1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-8 500 000,00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ABB" w:rsidRPr="00E102F5" w:rsidRDefault="00582ABB" w:rsidP="001E1664">
            <w:pPr>
              <w:rPr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BB" w:rsidRPr="00E102F5" w:rsidRDefault="00582ABB" w:rsidP="001E1664">
            <w:pPr>
              <w:rPr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</w:tr>
      <w:tr w:rsidR="00582ABB" w:rsidRPr="00E102F5" w:rsidTr="001E1664">
        <w:trPr>
          <w:trHeight w:val="1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BB" w:rsidRPr="00E102F5" w:rsidRDefault="00582ABB" w:rsidP="001E1664">
            <w:pPr>
              <w:rPr>
                <w:sz w:val="20"/>
                <w:szCs w:val="20"/>
              </w:rPr>
            </w:pPr>
            <w:r w:rsidRPr="00E102F5">
              <w:rPr>
                <w:b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ABB" w:rsidRPr="00E102F5" w:rsidRDefault="00582ABB" w:rsidP="001E1664">
            <w:pPr>
              <w:jc w:val="center"/>
              <w:rPr>
                <w:sz w:val="20"/>
                <w:szCs w:val="20"/>
              </w:rPr>
            </w:pPr>
          </w:p>
          <w:p w:rsidR="00582ABB" w:rsidRPr="00E102F5" w:rsidRDefault="00582ABB" w:rsidP="001E1664">
            <w:pPr>
              <w:jc w:val="center"/>
              <w:rPr>
                <w:b/>
                <w:sz w:val="20"/>
                <w:szCs w:val="20"/>
              </w:rPr>
            </w:pPr>
            <w:r w:rsidRPr="00E102F5">
              <w:rPr>
                <w:b/>
                <w:sz w:val="20"/>
                <w:szCs w:val="20"/>
              </w:rPr>
              <w:t xml:space="preserve">01 06 05 02 05 0000 640    </w:t>
            </w:r>
          </w:p>
          <w:p w:rsidR="00582ABB" w:rsidRPr="00E102F5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8 500 000,00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ABB" w:rsidRPr="00E102F5" w:rsidRDefault="00582ABB" w:rsidP="001E1664">
            <w:pPr>
              <w:rPr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BB" w:rsidRPr="00E102F5" w:rsidRDefault="00582ABB" w:rsidP="001E1664">
            <w:pPr>
              <w:rPr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</w:tr>
      <w:tr w:rsidR="00582ABB" w:rsidRPr="00E102F5" w:rsidTr="001E1664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BB" w:rsidRPr="00E102F5" w:rsidRDefault="00582ABB" w:rsidP="001E1664">
            <w:pPr>
              <w:rPr>
                <w:b/>
                <w:sz w:val="20"/>
                <w:szCs w:val="20"/>
              </w:rPr>
            </w:pPr>
            <w:r w:rsidRPr="00E102F5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ABB" w:rsidRPr="00E102F5" w:rsidRDefault="00582ABB" w:rsidP="001E1664">
            <w:pPr>
              <w:jc w:val="center"/>
              <w:rPr>
                <w:sz w:val="20"/>
                <w:szCs w:val="20"/>
              </w:rPr>
            </w:pPr>
            <w:r w:rsidRPr="00E102F5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E102F5">
              <w:rPr>
                <w:rFonts w:ascii="Times New Roman CYR" w:hAnsi="Times New Roman CYR"/>
                <w:b/>
                <w:sz w:val="20"/>
                <w:szCs w:val="20"/>
              </w:rPr>
              <w:t>19 000 332,22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82ABB" w:rsidRPr="00E102F5" w:rsidTr="001E1664">
        <w:trPr>
          <w:trHeight w:val="64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2F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bCs/>
                <w:sz w:val="21"/>
                <w:szCs w:val="21"/>
              </w:rPr>
            </w:pPr>
            <w:r w:rsidRPr="00E102F5">
              <w:rPr>
                <w:rFonts w:ascii="Times New Roman CYR" w:hAnsi="Times New Roman CYR"/>
                <w:b/>
                <w:sz w:val="21"/>
                <w:szCs w:val="21"/>
              </w:rPr>
              <w:t>19 000 332,22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BB" w:rsidRPr="00E102F5" w:rsidRDefault="00582ABB" w:rsidP="001E1664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E102F5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2552"/>
        <w:gridCol w:w="2977"/>
        <w:gridCol w:w="1843"/>
        <w:gridCol w:w="1800"/>
        <w:gridCol w:w="1885"/>
      </w:tblGrid>
      <w:tr w:rsidR="00582ABB" w:rsidRPr="00A71B25" w:rsidTr="001E1664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A71B25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A71B25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A71B25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A71B25" w:rsidRDefault="00582ABB" w:rsidP="001E1664">
            <w:pPr>
              <w:spacing w:after="240"/>
              <w:jc w:val="right"/>
              <w:rPr>
                <w:b/>
                <w:bCs/>
              </w:rPr>
            </w:pPr>
            <w:r w:rsidRPr="00A71B25">
              <w:rPr>
                <w:b/>
                <w:bCs/>
              </w:rPr>
              <w:t>Приложение 3                                                к  районному бюджету на 2020 год и на плановый период 2021 и 2022 годов</w:t>
            </w:r>
            <w:r w:rsidRPr="00A71B25">
              <w:rPr>
                <w:b/>
                <w:bCs/>
              </w:rPr>
              <w:br/>
            </w:r>
          </w:p>
        </w:tc>
      </w:tr>
      <w:tr w:rsidR="00582ABB" w:rsidRPr="00A71B25" w:rsidTr="001E1664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A71B25" w:rsidRDefault="00582ABB" w:rsidP="001E1664">
            <w:pPr>
              <w:spacing w:after="240"/>
              <w:jc w:val="right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A71B25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A71B25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BB" w:rsidRPr="00A71B25" w:rsidRDefault="00582ABB" w:rsidP="001E1664">
            <w:pPr>
              <w:rPr>
                <w:b/>
                <w:bCs/>
              </w:rPr>
            </w:pPr>
          </w:p>
        </w:tc>
      </w:tr>
      <w:tr w:rsidR="00582ABB" w:rsidRPr="00A71B25" w:rsidTr="001E1664">
        <w:trPr>
          <w:trHeight w:val="10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A71B25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A71B25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A71B25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BB" w:rsidRPr="00A71B25" w:rsidRDefault="00582ABB" w:rsidP="001E1664">
            <w:pPr>
              <w:rPr>
                <w:b/>
                <w:bCs/>
              </w:rPr>
            </w:pPr>
          </w:p>
        </w:tc>
      </w:tr>
      <w:tr w:rsidR="00582ABB" w:rsidRPr="00A71B25" w:rsidTr="001E1664">
        <w:trPr>
          <w:trHeight w:val="990"/>
        </w:trPr>
        <w:tc>
          <w:tcPr>
            <w:tcW w:w="110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  <w:sz w:val="36"/>
                <w:szCs w:val="36"/>
              </w:rPr>
            </w:pPr>
            <w:r w:rsidRPr="00A71B25">
              <w:rPr>
                <w:b/>
                <w:bCs/>
                <w:sz w:val="36"/>
                <w:szCs w:val="36"/>
              </w:rPr>
              <w:t>Объем доходов по бюджету Добринского муниципального района                                                                                                                         на 2020 год и на плановый период 2021 и 2022 годов</w:t>
            </w:r>
          </w:p>
        </w:tc>
      </w:tr>
      <w:tr w:rsidR="00582ABB" w:rsidRPr="00A71B25" w:rsidTr="001E1664">
        <w:trPr>
          <w:trHeight w:val="414"/>
        </w:trPr>
        <w:tc>
          <w:tcPr>
            <w:tcW w:w="110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BB" w:rsidRPr="00A71B25" w:rsidRDefault="00582ABB" w:rsidP="001E166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82ABB" w:rsidRPr="00A71B25" w:rsidTr="001E166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A71B25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A71B25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A71B25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B25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582ABB" w:rsidRPr="00A71B25" w:rsidTr="001E1664">
        <w:trPr>
          <w:trHeight w:val="402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Сумма                         2020 год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Сумма                         2021 год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Сумма                         2022 год</w:t>
            </w:r>
          </w:p>
        </w:tc>
      </w:tr>
      <w:tr w:rsidR="00582ABB" w:rsidRPr="00A71B25" w:rsidTr="001E1664">
        <w:trPr>
          <w:trHeight w:val="402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ABB" w:rsidRPr="00A71B25" w:rsidRDefault="00582ABB" w:rsidP="001E1664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ABB" w:rsidRPr="00A71B25" w:rsidRDefault="00582ABB" w:rsidP="001E166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ABB" w:rsidRPr="00A71B25" w:rsidRDefault="00582ABB" w:rsidP="001E1664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ABB" w:rsidRPr="00A71B25" w:rsidRDefault="00582ABB" w:rsidP="001E1664">
            <w:pPr>
              <w:rPr>
                <w:b/>
                <w:bCs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ABB" w:rsidRPr="00A71B25" w:rsidRDefault="00582ABB" w:rsidP="001E1664">
            <w:pPr>
              <w:rPr>
                <w:b/>
                <w:bCs/>
              </w:rPr>
            </w:pPr>
          </w:p>
        </w:tc>
      </w:tr>
      <w:tr w:rsidR="00582ABB" w:rsidRPr="00A71B25" w:rsidTr="001E1664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229 360 180,00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228 862 805,00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225 307 367,00</w:t>
            </w:r>
          </w:p>
        </w:tc>
      </w:tr>
      <w:tr w:rsidR="00582ABB" w:rsidRPr="00A71B25" w:rsidTr="001E1664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101 02000 01 0000 110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ABB" w:rsidRPr="00A71B25" w:rsidRDefault="00582ABB" w:rsidP="001E1664">
            <w:r w:rsidRPr="00A71B25">
              <w:t>Налог на доходы с физических лиц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166 406 987,00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167 219 980,00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161 250 984,00</w:t>
            </w:r>
          </w:p>
        </w:tc>
      </w:tr>
      <w:tr w:rsidR="00582ABB" w:rsidRPr="00A71B25" w:rsidTr="001E1664">
        <w:trPr>
          <w:trHeight w:val="187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103 02000 01 0000 110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ABB" w:rsidRPr="00A71B25" w:rsidRDefault="00582ABB" w:rsidP="001E1664">
            <w:r w:rsidRPr="00A71B25"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color w:val="FF0000"/>
              </w:rPr>
            </w:pPr>
            <w:r w:rsidRPr="00A71B25">
              <w:rPr>
                <w:color w:val="FF0000"/>
              </w:rPr>
              <w:t>47 099 193,00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color w:val="FF0000"/>
              </w:rPr>
            </w:pPr>
            <w:r w:rsidRPr="00A71B25">
              <w:rPr>
                <w:color w:val="FF0000"/>
              </w:rPr>
              <w:t>48 514 825,00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color w:val="FF0000"/>
              </w:rPr>
            </w:pPr>
            <w:r w:rsidRPr="00A71B25">
              <w:rPr>
                <w:color w:val="FF0000"/>
              </w:rPr>
              <w:t>51 799 383,00</w:t>
            </w:r>
          </w:p>
        </w:tc>
      </w:tr>
      <w:tr w:rsidR="00582ABB" w:rsidRPr="00A71B25" w:rsidTr="001E1664">
        <w:trPr>
          <w:trHeight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105 02000 02 0000 110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ABB" w:rsidRPr="00A71B25" w:rsidRDefault="00582ABB" w:rsidP="001E1664">
            <w:r w:rsidRPr="00A71B25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3 850 000,00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1 000 000,00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 </w:t>
            </w:r>
          </w:p>
        </w:tc>
      </w:tr>
      <w:tr w:rsidR="00582ABB" w:rsidRPr="00A71B25" w:rsidTr="001E1664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105 03000 01 0000 110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ABB" w:rsidRPr="00A71B25" w:rsidRDefault="00582ABB" w:rsidP="001E1664">
            <w:r w:rsidRPr="00A71B25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7 910 000,00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7 910 000,00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7 910 000,00</w:t>
            </w:r>
          </w:p>
        </w:tc>
      </w:tr>
      <w:tr w:rsidR="00582ABB" w:rsidRPr="00A71B25" w:rsidTr="001E1664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105 04000 02 0000 110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ABB" w:rsidRPr="00A71B25" w:rsidRDefault="00582ABB" w:rsidP="001E1664">
            <w:r w:rsidRPr="00A71B25">
              <w:t>Налог, взимаемый в связи с пименением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210 000,00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220 000,00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230 000,00</w:t>
            </w:r>
          </w:p>
        </w:tc>
      </w:tr>
      <w:tr w:rsidR="00582ABB" w:rsidRPr="00A71B25" w:rsidTr="001E1664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108 00000 00 0000 000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ABB" w:rsidRPr="00A71B25" w:rsidRDefault="00582ABB" w:rsidP="001E1664">
            <w:r w:rsidRPr="00A71B25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3 884 000,00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3 998 000,00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4 117 000,00</w:t>
            </w:r>
          </w:p>
        </w:tc>
      </w:tr>
      <w:tr w:rsidR="00582ABB" w:rsidRPr="00A71B25" w:rsidTr="001E1664">
        <w:trPr>
          <w:trHeight w:val="6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2ABB" w:rsidRPr="00A71B25" w:rsidRDefault="00582ABB" w:rsidP="001E16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A71B25">
              <w:rPr>
                <w:b/>
                <w:bCs/>
              </w:rPr>
              <w:t xml:space="preserve">118 470 800,00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118 538 600,00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118 605 200,00</w:t>
            </w:r>
          </w:p>
        </w:tc>
      </w:tr>
      <w:tr w:rsidR="00582ABB" w:rsidRPr="00A71B25" w:rsidTr="001E1664">
        <w:trPr>
          <w:trHeight w:val="408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111 05000 00 0000 120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ABB" w:rsidRPr="00A71B25" w:rsidRDefault="00582ABB" w:rsidP="001E1664">
            <w:r w:rsidRPr="00A71B25">
              <w:t xml:space="preserve"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r w:rsidRPr="00A71B25">
              <w:lastRenderedPageBreak/>
              <w:t>земельных участков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ABB" w:rsidRPr="00A71B25" w:rsidRDefault="00582ABB" w:rsidP="001E1664">
            <w:r w:rsidRPr="00A71B25">
              <w:lastRenderedPageBreak/>
              <w:t xml:space="preserve">113 300 000,00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113 300 000,00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113 300 000,00</w:t>
            </w:r>
          </w:p>
        </w:tc>
      </w:tr>
      <w:tr w:rsidR="00582ABB" w:rsidRPr="00A71B25" w:rsidTr="001E1664">
        <w:trPr>
          <w:trHeight w:val="124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lastRenderedPageBreak/>
              <w:t>111 05075 05 0000 120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ABB" w:rsidRPr="00A71B25" w:rsidRDefault="00582ABB" w:rsidP="001E1664">
            <w:r w:rsidRPr="00A71B25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ABB" w:rsidRPr="00A71B25" w:rsidRDefault="00582ABB" w:rsidP="00582ABB">
            <w:pPr>
              <w:ind w:firstLineChars="100" w:firstLine="240"/>
            </w:pPr>
            <w:r w:rsidRPr="00A71B25">
              <w:t xml:space="preserve">2 000 000,00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2 000 000,00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2 000 000,00</w:t>
            </w:r>
          </w:p>
        </w:tc>
      </w:tr>
      <w:tr w:rsidR="00582ABB" w:rsidRPr="00A71B25" w:rsidTr="001E1664">
        <w:trPr>
          <w:trHeight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112 01000 01 0000 120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ABB" w:rsidRPr="00A71B25" w:rsidRDefault="00582ABB" w:rsidP="001E1664">
            <w:r w:rsidRPr="00A71B25"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ABB" w:rsidRPr="00A71B25" w:rsidRDefault="00582ABB" w:rsidP="00582ABB">
            <w:pPr>
              <w:ind w:firstLineChars="100" w:firstLine="240"/>
            </w:pPr>
            <w:r w:rsidRPr="00A71B25">
              <w:t xml:space="preserve">1 690 800,00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1 758 600,00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1 825 200,00</w:t>
            </w:r>
          </w:p>
        </w:tc>
      </w:tr>
      <w:tr w:rsidR="00582ABB" w:rsidRPr="00A71B25" w:rsidTr="001E1664">
        <w:trPr>
          <w:trHeight w:val="93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114 06000 00 0000 000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ABB" w:rsidRPr="00A71B25" w:rsidRDefault="00582ABB" w:rsidP="001E1664">
            <w:r w:rsidRPr="00A71B25">
              <w:t>Доходы от продажи участков, государственная 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ABB" w:rsidRPr="00A71B25" w:rsidRDefault="00582ABB" w:rsidP="00582ABB">
            <w:pPr>
              <w:ind w:firstLineChars="100" w:firstLine="240"/>
            </w:pPr>
            <w:r>
              <w:t xml:space="preserve">  </w:t>
            </w:r>
            <w:r w:rsidRPr="00A71B25">
              <w:t xml:space="preserve">480 000,00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480 000,00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480 000,00</w:t>
            </w:r>
          </w:p>
        </w:tc>
      </w:tr>
      <w:tr w:rsidR="00582ABB" w:rsidRPr="00A71B25" w:rsidTr="001E1664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116 00000 00 0000 140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ABB" w:rsidRPr="00A71B25" w:rsidRDefault="00582ABB" w:rsidP="001E1664">
            <w:r w:rsidRPr="00A71B25">
              <w:t>Штрафы, санкции, возмешение ущерба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ABB" w:rsidRPr="00A71B25" w:rsidRDefault="00582ABB" w:rsidP="001E1664">
            <w:r>
              <w:t xml:space="preserve">   </w:t>
            </w:r>
            <w:r w:rsidRPr="00A71B25">
              <w:t xml:space="preserve">1 000 000,00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1 000 000,00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1 000 000,00</w:t>
            </w:r>
          </w:p>
        </w:tc>
      </w:tr>
      <w:tr w:rsidR="00582ABB" w:rsidRPr="00A71B25" w:rsidTr="001E1664">
        <w:trPr>
          <w:trHeight w:val="73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1 00 00000 00 0000 000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2ABB" w:rsidRPr="00A71B25" w:rsidRDefault="00582ABB" w:rsidP="001E1664">
            <w:pPr>
              <w:rPr>
                <w:b/>
                <w:bCs/>
              </w:rPr>
            </w:pPr>
            <w:r w:rsidRPr="00A71B25">
              <w:rPr>
                <w:b/>
                <w:bCs/>
              </w:rPr>
              <w:t xml:space="preserve">347 830 980,00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347 401 405,00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343 912 567,00</w:t>
            </w:r>
          </w:p>
        </w:tc>
      </w:tr>
      <w:tr w:rsidR="00582ABB" w:rsidRPr="00A71B25" w:rsidTr="001E1664">
        <w:trPr>
          <w:trHeight w:val="62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>
              <w:t>2</w:t>
            </w:r>
            <w:r w:rsidRPr="00A71B25">
              <w:t>02 10001 00 0000 150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A71B25" w:rsidRDefault="00582ABB" w:rsidP="001E1664">
            <w:r w:rsidRPr="00A71B25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7 817 200,00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 </w:t>
            </w:r>
          </w:p>
        </w:tc>
      </w:tr>
      <w:tr w:rsidR="00582ABB" w:rsidRPr="00A71B25" w:rsidTr="001E1664">
        <w:trPr>
          <w:trHeight w:val="93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>
              <w:t>2</w:t>
            </w:r>
            <w:r w:rsidRPr="00A71B25">
              <w:t>02 10002 00 0000 150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A71B25" w:rsidRDefault="00582ABB" w:rsidP="001E1664">
            <w:r w:rsidRPr="00A71B25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color w:val="FF0000"/>
              </w:rPr>
            </w:pPr>
            <w:r w:rsidRPr="00A71B25">
              <w:rPr>
                <w:color w:val="FF0000"/>
              </w:rPr>
              <w:t>867 000,00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color w:val="FF0000"/>
              </w:rPr>
            </w:pPr>
            <w:r w:rsidRPr="00A71B25">
              <w:rPr>
                <w:color w:val="FF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color w:val="FF0000"/>
              </w:rPr>
            </w:pPr>
            <w:r w:rsidRPr="00A71B25">
              <w:rPr>
                <w:color w:val="FF0000"/>
              </w:rPr>
              <w:t> </w:t>
            </w:r>
          </w:p>
        </w:tc>
      </w:tr>
      <w:tr w:rsidR="00582ABB" w:rsidRPr="00A71B25" w:rsidTr="001E1664">
        <w:trPr>
          <w:trHeight w:val="124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>
              <w:t>2</w:t>
            </w:r>
            <w:r w:rsidRPr="00A71B25">
              <w:t>02 16549 00 0000 150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A71B25" w:rsidRDefault="00582ABB" w:rsidP="001E1664">
            <w:r w:rsidRPr="00A71B25"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color w:val="FF0000"/>
              </w:rPr>
            </w:pPr>
            <w:r w:rsidRPr="00A71B25">
              <w:rPr>
                <w:color w:val="FF0000"/>
              </w:rPr>
              <w:t>1 250 000,00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color w:val="FF0000"/>
              </w:rPr>
            </w:pPr>
            <w:r w:rsidRPr="00A71B25">
              <w:rPr>
                <w:color w:val="FF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color w:val="FF0000"/>
              </w:rPr>
            </w:pPr>
            <w:r w:rsidRPr="00A71B25">
              <w:rPr>
                <w:color w:val="FF0000"/>
              </w:rPr>
              <w:t> </w:t>
            </w:r>
          </w:p>
        </w:tc>
      </w:tr>
      <w:tr w:rsidR="00582ABB" w:rsidRPr="00A71B25" w:rsidTr="001E1664">
        <w:trPr>
          <w:trHeight w:val="63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>
              <w:t>2</w:t>
            </w:r>
            <w:r w:rsidRPr="00A71B25">
              <w:t>02 20000 00 0000 150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A71B25" w:rsidRDefault="00582ABB" w:rsidP="001E1664">
            <w:r w:rsidRPr="00A71B25">
              <w:t xml:space="preserve">Субсидии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color w:val="FF0000"/>
              </w:rPr>
            </w:pPr>
            <w:r w:rsidRPr="00A71B25">
              <w:rPr>
                <w:color w:val="FF0000"/>
              </w:rPr>
              <w:t>70 340 209,46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color w:val="FF0000"/>
              </w:rPr>
            </w:pPr>
            <w:r w:rsidRPr="00A71B25">
              <w:rPr>
                <w:color w:val="FF0000"/>
              </w:rPr>
              <w:t>56 077 892,53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color w:val="FF0000"/>
              </w:rPr>
            </w:pPr>
            <w:r w:rsidRPr="00A71B25">
              <w:rPr>
                <w:color w:val="FF0000"/>
              </w:rPr>
              <w:t>47 189 933,26</w:t>
            </w:r>
          </w:p>
        </w:tc>
      </w:tr>
      <w:tr w:rsidR="00582ABB" w:rsidRPr="00A71B25" w:rsidTr="001E1664">
        <w:trPr>
          <w:trHeight w:val="97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>
              <w:t>2</w:t>
            </w:r>
            <w:r w:rsidRPr="00A71B25">
              <w:t>02 03000 00 0000 150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A71B25" w:rsidRDefault="00582ABB" w:rsidP="001E1664">
            <w:r w:rsidRPr="00A71B2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color w:val="FF0000"/>
              </w:rPr>
            </w:pPr>
            <w:r w:rsidRPr="00A71B25">
              <w:rPr>
                <w:color w:val="FF0000"/>
              </w:rPr>
              <w:t>370 607 230,00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color w:val="FF0000"/>
              </w:rPr>
            </w:pPr>
            <w:r w:rsidRPr="00A71B25">
              <w:rPr>
                <w:color w:val="FF0000"/>
              </w:rPr>
              <w:t>366 712 900,00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color w:val="FF0000"/>
              </w:rPr>
            </w:pPr>
            <w:r w:rsidRPr="00A71B25">
              <w:rPr>
                <w:color w:val="FF0000"/>
              </w:rPr>
              <w:t>366 843 800,00</w:t>
            </w:r>
          </w:p>
        </w:tc>
      </w:tr>
      <w:tr w:rsidR="00582ABB" w:rsidRPr="00A71B25" w:rsidTr="001E1664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>
              <w:t>2</w:t>
            </w:r>
            <w:r w:rsidRPr="00A71B25">
              <w:t>02 04000 00 0000 150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A71B25" w:rsidRDefault="00582ABB" w:rsidP="001E1664">
            <w:r w:rsidRPr="00A71B25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color w:val="FF0000"/>
              </w:rPr>
            </w:pPr>
            <w:r w:rsidRPr="00A71B25">
              <w:rPr>
                <w:color w:val="FF0000"/>
              </w:rPr>
              <w:t>32 153 721,00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27 958 247,00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</w:pPr>
            <w:r w:rsidRPr="00A71B25">
              <w:t>27 940 799,00</w:t>
            </w:r>
          </w:p>
        </w:tc>
      </w:tr>
      <w:tr w:rsidR="00582ABB" w:rsidRPr="00A71B25" w:rsidTr="001E1664">
        <w:trPr>
          <w:trHeight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71B25">
              <w:rPr>
                <w:b/>
                <w:bCs/>
              </w:rPr>
              <w:t>00 00000 00 0000 000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483 035 360,46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450 749 039,53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441 974 532,26</w:t>
            </w:r>
          </w:p>
        </w:tc>
      </w:tr>
      <w:tr w:rsidR="00582ABB" w:rsidRPr="00A71B25" w:rsidTr="001E1664">
        <w:trPr>
          <w:trHeight w:val="54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82ABB" w:rsidRPr="00A71B25" w:rsidRDefault="00582ABB" w:rsidP="001E16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71B25">
              <w:rPr>
                <w:b/>
                <w:bCs/>
              </w:rPr>
              <w:t xml:space="preserve">830 866 340,46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798 150 444,53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82ABB" w:rsidRPr="00A71B25" w:rsidRDefault="00582ABB" w:rsidP="001E1664">
            <w:pPr>
              <w:jc w:val="center"/>
              <w:rPr>
                <w:b/>
                <w:bCs/>
              </w:rPr>
            </w:pPr>
            <w:r w:rsidRPr="00A71B25">
              <w:rPr>
                <w:b/>
                <w:bCs/>
              </w:rPr>
              <w:t>785 887 099,26</w:t>
            </w:r>
          </w:p>
        </w:tc>
      </w:tr>
    </w:tbl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2E39" w:rsidRDefault="00582ABB" w:rsidP="00582ABB">
      <w:pPr>
        <w:jc w:val="right"/>
        <w:rPr>
          <w:sz w:val="22"/>
          <w:szCs w:val="22"/>
          <w:lang w:eastAsia="en-US"/>
        </w:rPr>
      </w:pPr>
      <w:r w:rsidRPr="00CB2E39">
        <w:rPr>
          <w:sz w:val="22"/>
          <w:szCs w:val="22"/>
          <w:lang w:eastAsia="en-US"/>
        </w:rPr>
        <w:lastRenderedPageBreak/>
        <w:t xml:space="preserve">Приложение 4 </w:t>
      </w:r>
    </w:p>
    <w:p w:rsidR="00582ABB" w:rsidRPr="00CB2E39" w:rsidRDefault="00582ABB" w:rsidP="00582ABB">
      <w:pPr>
        <w:jc w:val="right"/>
        <w:rPr>
          <w:sz w:val="22"/>
          <w:szCs w:val="22"/>
          <w:lang w:eastAsia="en-US"/>
        </w:rPr>
      </w:pPr>
      <w:r w:rsidRPr="00CB2E39">
        <w:rPr>
          <w:sz w:val="22"/>
          <w:szCs w:val="22"/>
          <w:lang w:eastAsia="en-US"/>
        </w:rPr>
        <w:t xml:space="preserve">к районному бюджету на 2020 год </w:t>
      </w:r>
    </w:p>
    <w:p w:rsidR="00582ABB" w:rsidRPr="00CB2E39" w:rsidRDefault="00582ABB" w:rsidP="00582ABB">
      <w:pPr>
        <w:jc w:val="right"/>
        <w:rPr>
          <w:sz w:val="22"/>
          <w:szCs w:val="22"/>
          <w:lang w:eastAsia="en-US"/>
        </w:rPr>
      </w:pPr>
      <w:r w:rsidRPr="00CB2E39">
        <w:rPr>
          <w:sz w:val="22"/>
          <w:szCs w:val="22"/>
          <w:lang w:eastAsia="en-US"/>
        </w:rPr>
        <w:t>и плановый период 2021 и 2022 годов</w:t>
      </w:r>
    </w:p>
    <w:p w:rsidR="00582ABB" w:rsidRPr="00CB2E39" w:rsidRDefault="00582ABB" w:rsidP="00582ABB">
      <w:pPr>
        <w:jc w:val="center"/>
        <w:rPr>
          <w:sz w:val="22"/>
          <w:szCs w:val="22"/>
          <w:lang w:eastAsia="en-US"/>
        </w:rPr>
      </w:pPr>
    </w:p>
    <w:p w:rsidR="00582ABB" w:rsidRPr="00CB2E39" w:rsidRDefault="00582ABB" w:rsidP="00582ABB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582ABB" w:rsidRPr="00CB2E39" w:rsidRDefault="00582ABB" w:rsidP="00582ABB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CB2E39">
        <w:rPr>
          <w:b/>
          <w:bCs/>
          <w:sz w:val="28"/>
          <w:szCs w:val="28"/>
        </w:rPr>
        <w:t xml:space="preserve">Перечень  </w:t>
      </w:r>
    </w:p>
    <w:p w:rsidR="00582ABB" w:rsidRPr="00CB2E39" w:rsidRDefault="00582ABB" w:rsidP="00582ABB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CB2E39">
        <w:rPr>
          <w:b/>
          <w:bCs/>
          <w:sz w:val="28"/>
          <w:szCs w:val="28"/>
        </w:rPr>
        <w:t>главных администраторов доходов районного бюджета на 2020 год и плановый период 2021 и 2022 годов</w:t>
      </w:r>
    </w:p>
    <w:p w:rsidR="00582ABB" w:rsidRPr="00CB2E39" w:rsidRDefault="00582ABB" w:rsidP="00582ABB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582ABB" w:rsidRPr="00CB2E39" w:rsidTr="001E1664">
        <w:trPr>
          <w:trHeight w:val="1334"/>
        </w:trPr>
        <w:tc>
          <w:tcPr>
            <w:tcW w:w="4111" w:type="dxa"/>
            <w:gridSpan w:val="2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2E39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2E39">
              <w:rPr>
                <w:b/>
                <w:sz w:val="20"/>
                <w:szCs w:val="20"/>
              </w:rPr>
              <w:t>Наименование главного администратора доходов</w:t>
            </w:r>
          </w:p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2E39">
              <w:rPr>
                <w:b/>
                <w:sz w:val="20"/>
                <w:szCs w:val="20"/>
              </w:rPr>
              <w:t xml:space="preserve"> районного бюджета  </w:t>
            </w:r>
          </w:p>
        </w:tc>
      </w:tr>
      <w:tr w:rsidR="00582ABB" w:rsidRPr="00CB2E39" w:rsidTr="001E1664">
        <w:trPr>
          <w:trHeight w:val="1218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2E39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2E39">
              <w:rPr>
                <w:b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82ABB" w:rsidRPr="00CB2E39" w:rsidTr="001E1664">
        <w:trPr>
          <w:trHeight w:val="299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B2E39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2E39"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582ABB" w:rsidRPr="00CB2E39" w:rsidTr="001E1664">
        <w:trPr>
          <w:trHeight w:val="531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B2E39">
              <w:rPr>
                <w:sz w:val="22"/>
                <w:szCs w:val="22"/>
                <w:lang w:val="en-US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B2E39">
              <w:rPr>
                <w:lang w:val="en-US"/>
              </w:rPr>
              <w:t>1 08 07150 01 0000 110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82ABB" w:rsidRPr="00CB2E39" w:rsidTr="001E1664">
        <w:trPr>
          <w:trHeight w:val="240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1 11 05013 05 0000 120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B2E39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82ABB" w:rsidRPr="00CB2E39" w:rsidTr="001E1664">
        <w:trPr>
          <w:trHeight w:val="240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1 11 05025 05 0000 120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B2E39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582ABB" w:rsidRPr="00CB2E39" w:rsidTr="001E1664">
        <w:trPr>
          <w:trHeight w:val="897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1 11 05035 05 0000 120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CB2E39"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82ABB" w:rsidRPr="00CB2E39" w:rsidTr="001E1664">
        <w:trPr>
          <w:trHeight w:val="567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1 11 05075 05 0000 120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1 11 07015 05 0000 120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1 11 08050 05 0000 120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1  11 09045 05 0000 120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2E39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1 13 02065 05 0000 130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CB2E39">
              <w:rPr>
                <w:snapToGrid w:val="0"/>
                <w:color w:val="000000"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CB2E39">
              <w:rPr>
                <w:snapToGrid w:val="0"/>
                <w:color w:val="000000"/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582ABB" w:rsidRPr="00CB2E39" w:rsidTr="001E1664">
        <w:trPr>
          <w:trHeight w:val="574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1 13 02995 05 0000 130</w:t>
            </w:r>
          </w:p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2E39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582ABB" w:rsidRPr="00CB2E39" w:rsidTr="001E1664">
        <w:trPr>
          <w:trHeight w:val="956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1 14 02052 05 0000 410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2E39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82ABB" w:rsidRPr="00CB2E39" w:rsidTr="001E1664">
        <w:trPr>
          <w:trHeight w:val="1252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1 14 02052 05 0000 440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2E39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1 14 02053 05 0000 410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2E3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1 14 02053 05 0000 440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2E3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1 14 06013 05 0000 430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2E39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 xml:space="preserve">1 14 06025 05 0000 430 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2ABB" w:rsidRPr="00CB2E39" w:rsidRDefault="00582ABB" w:rsidP="001E1664">
            <w:r w:rsidRPr="00CB2E39">
              <w:t>1 16  10061 05 0000 140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B2E3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B2E39">
              <w:rPr>
                <w:sz w:val="22"/>
                <w:szCs w:val="22"/>
              </w:rPr>
              <w:t xml:space="preserve"> фонда)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 xml:space="preserve">1 17 01050 05 0000 180  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82ABB" w:rsidRPr="00CB2E39" w:rsidTr="001E1664">
        <w:trPr>
          <w:trHeight w:val="295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1 17 05050 05 0000 180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 xml:space="preserve">2 02 20216 05 0000 150 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r w:rsidRPr="00CB2E39">
              <w:t>2 02 25527 05 0000 150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2 02 29999 05 0000 150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2 02 35930 05 0000 150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2 02 35120 05 0000 150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82ABB" w:rsidRPr="00CB2E39" w:rsidTr="001E1664">
        <w:trPr>
          <w:trHeight w:val="403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2 02 30024 05 0000 150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2 02 35135 05 0000 150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2 02 39999 05 0000 150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2 02 49999 05 0000 150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B2E39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2 07 05010 05 0000 150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B2E39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2 07 05020 05 0000 150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B2E39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2 07 05030 05 0000 150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B2E39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2 18 60010 05 0000 150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2 19 60010 05 0000 150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2E39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2E39">
              <w:rPr>
                <w:color w:val="000000"/>
              </w:rPr>
              <w:t>2 18 05030 05 0000 150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2E39">
              <w:rPr>
                <w:color w:val="000000"/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2E39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CB2E39">
              <w:rPr>
                <w:color w:val="000000"/>
              </w:rPr>
              <w:t>2 19 25064 05 0000 150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2E39">
              <w:rPr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B2E39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B2E39">
              <w:rPr>
                <w:b/>
                <w:bCs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1 11 03050 05 0000 120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rPr>
                <w:color w:val="333333"/>
              </w:rPr>
            </w:pPr>
            <w:r w:rsidRPr="00CB2E39">
              <w:rPr>
                <w:color w:val="333333"/>
              </w:rPr>
              <w:t>1 16 01154 01 0000 140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7" w:history="1">
              <w:r w:rsidRPr="00CB2E39">
                <w:rPr>
                  <w:sz w:val="22"/>
                  <w:szCs w:val="22"/>
                </w:rPr>
                <w:t>главой 15</w:t>
              </w:r>
            </w:hyperlink>
            <w:r w:rsidRPr="00CB2E3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" w:history="1">
              <w:r w:rsidRPr="00CB2E39">
                <w:rPr>
                  <w:sz w:val="22"/>
                  <w:szCs w:val="22"/>
                </w:rPr>
                <w:t>пункте 6 статьи 46</w:t>
              </w:r>
            </w:hyperlink>
            <w:r w:rsidRPr="00CB2E39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rPr>
                <w:color w:val="333333"/>
              </w:rPr>
            </w:pPr>
            <w:r w:rsidRPr="00CB2E39">
              <w:rPr>
                <w:color w:val="333333"/>
              </w:rPr>
              <w:t>1 16 07010 05 0000 140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rPr>
                <w:color w:val="333333"/>
                <w:sz w:val="22"/>
                <w:szCs w:val="22"/>
              </w:rPr>
            </w:pPr>
            <w:proofErr w:type="gramStart"/>
            <w:r w:rsidRPr="00CB2E39">
              <w:rPr>
                <w:color w:val="333333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rPr>
                <w:color w:val="333333"/>
              </w:rPr>
              <w:t>1 16 07090 05 0000 140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color w:val="333333"/>
                <w:sz w:val="22"/>
                <w:szCs w:val="22"/>
              </w:rPr>
              <w:t xml:space="preserve">Иные штрафы, неустойки, пени, уплаченные в соответствии с </w:t>
            </w:r>
            <w:r w:rsidRPr="00CB2E39">
              <w:rPr>
                <w:color w:val="333333"/>
                <w:sz w:val="22"/>
                <w:szCs w:val="22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lastRenderedPageBreak/>
              <w:t>703</w:t>
            </w:r>
          </w:p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2ABB" w:rsidRPr="00CB2E39" w:rsidRDefault="00582ABB" w:rsidP="001E1664">
            <w:r w:rsidRPr="00CB2E39">
              <w:t>1 16  10061 05 0000 140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B2E3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B2E39">
              <w:rPr>
                <w:sz w:val="22"/>
                <w:szCs w:val="22"/>
              </w:rPr>
              <w:t xml:space="preserve"> фонда)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 xml:space="preserve">1 17 01050 05 0000 180  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82ABB" w:rsidRPr="00CB2E39" w:rsidTr="001E1664">
        <w:trPr>
          <w:trHeight w:val="295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1 17 05050 05 0000 180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2 02 15001 05 0000 150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2 02 15002 05 0000 150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2 02 16549 05 0000 150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2 02 19999 05 0000 150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2 02 29999 05 0000 150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2 02 40014 05 0000 150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B2E39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2 02 49999 05 0000 150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B2E39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2 02 90024 05 0000 150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B2E39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2 02 90065 05 0000 150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B2E39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2 07 05010 05 0000 150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B2E39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2 07 05020 05 0000 150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B2E39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2 07 05030 05 0000 150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B2E39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2 08 05000 05 0000 150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2 18 60010 05 0000 150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</w:t>
            </w:r>
            <w:r w:rsidRPr="00CB2E39">
              <w:rPr>
                <w:sz w:val="22"/>
                <w:szCs w:val="22"/>
              </w:rPr>
              <w:lastRenderedPageBreak/>
              <w:t>бюджетов поселений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lastRenderedPageBreak/>
              <w:t>703</w:t>
            </w:r>
          </w:p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2 19 60010 05 0000 150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82ABB" w:rsidRPr="00CB2E39" w:rsidTr="001E1664">
        <w:trPr>
          <w:trHeight w:val="244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B2E39">
              <w:rPr>
                <w:b/>
                <w:bCs/>
                <w:sz w:val="22"/>
                <w:szCs w:val="22"/>
              </w:rPr>
              <w:t>704</w:t>
            </w:r>
          </w:p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B2E39">
              <w:rPr>
                <w:b/>
                <w:bCs/>
                <w:sz w:val="22"/>
                <w:szCs w:val="22"/>
              </w:rPr>
              <w:t>Контрольно-счётная комиссия Добринского муниципального района Липецкой области</w:t>
            </w:r>
          </w:p>
        </w:tc>
      </w:tr>
      <w:tr w:rsidR="00582ABB" w:rsidRPr="00CB2E39" w:rsidTr="001E1664">
        <w:trPr>
          <w:trHeight w:val="244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B2E39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 xml:space="preserve">1 17 01050 05 0000 180  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82ABB" w:rsidRPr="00CB2E39" w:rsidTr="001E1664">
        <w:trPr>
          <w:trHeight w:val="244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704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2 02 40014 05 0000 150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B2E39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82ABB" w:rsidRPr="00CB2E39" w:rsidTr="001E1664">
        <w:trPr>
          <w:trHeight w:val="244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B2E39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B2E39">
              <w:rPr>
                <w:b/>
                <w:bCs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1 13 01995 05 0000 130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2ABB" w:rsidRPr="00CB2E39" w:rsidRDefault="00582ABB" w:rsidP="001E1664">
            <w:r w:rsidRPr="00CB2E39">
              <w:t>1 16  10061 05 0000 140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B2E3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B2E39">
              <w:rPr>
                <w:sz w:val="22"/>
                <w:szCs w:val="22"/>
              </w:rPr>
              <w:t xml:space="preserve"> фонда)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 xml:space="preserve">1 17 01050 05 0000 180  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82ABB" w:rsidRPr="00CB2E39" w:rsidTr="001E1664">
        <w:trPr>
          <w:trHeight w:val="295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1 17 05050 05 0000 180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582ABB" w:rsidRPr="00CB2E39" w:rsidTr="001E1664">
        <w:trPr>
          <w:trHeight w:val="295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82ABB" w:rsidRPr="00CB2E39" w:rsidRDefault="00582ABB" w:rsidP="001E1664">
            <w:r w:rsidRPr="00CB2E39">
              <w:t>2 02 25027 05 0000 150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582ABB" w:rsidRPr="00CB2E39" w:rsidTr="001E1664">
        <w:trPr>
          <w:trHeight w:val="295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82ABB" w:rsidRPr="00CB2E39" w:rsidRDefault="00582ABB" w:rsidP="001E1664">
            <w:r w:rsidRPr="00CB2E39">
              <w:t>2 02 25467 05 0000 150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82ABB" w:rsidRPr="00CB2E39" w:rsidTr="001E1664">
        <w:trPr>
          <w:trHeight w:val="295"/>
        </w:trPr>
        <w:tc>
          <w:tcPr>
            <w:tcW w:w="1276" w:type="dxa"/>
          </w:tcPr>
          <w:p w:rsidR="00582ABB" w:rsidRPr="00CB2E39" w:rsidRDefault="00582ABB" w:rsidP="001E1664">
            <w:pPr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82ABB" w:rsidRPr="00CB2E39" w:rsidRDefault="00582ABB" w:rsidP="001E1664">
            <w:r w:rsidRPr="00CB2E39">
              <w:t>2 02 25519 05 0000 150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2 02 29999 05 0000 150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2 02 30024 05 0000 150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2 02 39999 05 0000 150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2 02 40014 05 0000 150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B2E39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2 02 45454 05 0000 150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707</w:t>
            </w:r>
          </w:p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2 19 60010 05 0000 150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B2E39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B2E39">
              <w:rPr>
                <w:b/>
                <w:bCs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1 13 01995 05 0000 130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82ABB" w:rsidRPr="00CB2E39" w:rsidTr="001E1664">
        <w:trPr>
          <w:trHeight w:val="503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1 13 02995 05 0000 130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702</w:t>
            </w:r>
          </w:p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2ABB" w:rsidRPr="00CB2E39" w:rsidRDefault="00582ABB" w:rsidP="001E1664">
            <w:r w:rsidRPr="00CB2E39">
              <w:t>1 16  10061 05 0000 140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B2E3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B2E39">
              <w:rPr>
                <w:sz w:val="22"/>
                <w:szCs w:val="22"/>
              </w:rPr>
              <w:t xml:space="preserve"> фонда)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 xml:space="preserve">1 17 01050 05 0000 180  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1 17 05050 05 0000 180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B2E39">
              <w:t>2 02 20077 05 0000 150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82ABB" w:rsidRPr="00CB2E39" w:rsidRDefault="00582ABB" w:rsidP="001E1664">
            <w:r w:rsidRPr="00CB2E39">
              <w:t>2 02 25027 05 0000 150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582ABB" w:rsidRPr="00CB2E39" w:rsidTr="001E1664">
        <w:trPr>
          <w:trHeight w:val="122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2 02 25097 05 0000 150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82ABB" w:rsidRPr="00CB2E39" w:rsidTr="001E1664">
        <w:trPr>
          <w:trHeight w:val="122"/>
        </w:trPr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2 02 29999 05 0000 150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2 02 30024 05 0000 150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2 02 30027 05 0000 150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 xml:space="preserve">2 02 30029 05 0000 150 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2 02 39999 05 0000 150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2 02 49999 05 0000 150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B2E39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2 18 60010 05 0000 150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82ABB" w:rsidRPr="00CB2E39" w:rsidTr="001E1664">
        <w:tc>
          <w:tcPr>
            <w:tcW w:w="127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710</w:t>
            </w:r>
          </w:p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E39">
              <w:t>2 19 60010 05 0000 150</w:t>
            </w:r>
          </w:p>
        </w:tc>
        <w:tc>
          <w:tcPr>
            <w:tcW w:w="6096" w:type="dxa"/>
          </w:tcPr>
          <w:p w:rsidR="00582ABB" w:rsidRPr="00CB2E39" w:rsidRDefault="00582ABB" w:rsidP="001E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E3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Default="00582ABB" w:rsidP="00582ABB">
      <w:pPr>
        <w:jc w:val="both"/>
        <w:rPr>
          <w:b/>
          <w:bCs/>
          <w:sz w:val="26"/>
          <w:szCs w:val="26"/>
        </w:rPr>
      </w:pPr>
    </w:p>
    <w:tbl>
      <w:tblPr>
        <w:tblW w:w="109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850"/>
        <w:gridCol w:w="1702"/>
        <w:gridCol w:w="1701"/>
        <w:gridCol w:w="1844"/>
      </w:tblGrid>
      <w:tr w:rsidR="00582ABB" w:rsidRPr="008801CD" w:rsidTr="001E1664">
        <w:trPr>
          <w:trHeight w:val="684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8801CD" w:rsidRDefault="00582ABB" w:rsidP="001E16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1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8</w:t>
            </w:r>
            <w:r w:rsidRPr="008801C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582ABB" w:rsidRPr="008801CD" w:rsidTr="001E1664">
        <w:trPr>
          <w:trHeight w:val="264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8801CD" w:rsidRDefault="00582ABB" w:rsidP="001E16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ABB" w:rsidRPr="008801CD" w:rsidTr="001E1664">
        <w:trPr>
          <w:trHeight w:val="1008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8801CD" w:rsidRDefault="00582ABB" w:rsidP="001E16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01CD"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2020 и на плановый период 2021 и 2022 годов</w:t>
            </w:r>
          </w:p>
        </w:tc>
      </w:tr>
      <w:tr w:rsidR="00582ABB" w:rsidRPr="008801CD" w:rsidTr="001E1664">
        <w:trPr>
          <w:trHeight w:val="264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8801CD" w:rsidRDefault="00582ABB" w:rsidP="001E16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2ABB" w:rsidRPr="008801CD" w:rsidTr="001E1664">
        <w:trPr>
          <w:trHeight w:val="264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8801CD" w:rsidRDefault="00582ABB" w:rsidP="001E16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1CD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582ABB" w:rsidRPr="008801CD" w:rsidTr="001E1664">
        <w:trPr>
          <w:trHeight w:val="6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8801CD" w:rsidRDefault="00582ABB" w:rsidP="001E16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0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8801CD" w:rsidRDefault="00582ABB" w:rsidP="001E16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0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8801CD" w:rsidRDefault="00582ABB" w:rsidP="001E16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0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8801CD" w:rsidRDefault="00582ABB" w:rsidP="001E16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0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8801CD" w:rsidRDefault="00582ABB" w:rsidP="001E16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0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8801CD" w:rsidRDefault="00582ABB" w:rsidP="001E16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0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582ABB" w:rsidRPr="008801CD" w:rsidTr="001E1664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8801CD" w:rsidRDefault="00582ABB" w:rsidP="001E1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1C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8801CD" w:rsidRDefault="00582ABB" w:rsidP="001E1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1C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8801CD" w:rsidRDefault="00582ABB" w:rsidP="001E1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1C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8801CD" w:rsidRDefault="00582ABB" w:rsidP="001E1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1C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8801CD" w:rsidRDefault="00582ABB" w:rsidP="001E1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1C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8801CD" w:rsidRDefault="00582ABB" w:rsidP="001E1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1C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82ABB" w:rsidRPr="00CB595B" w:rsidTr="001E1664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849 866 672,68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798 150 444,53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785 887 099,26</w:t>
            </w:r>
          </w:p>
        </w:tc>
      </w:tr>
      <w:tr w:rsidR="00582ABB" w:rsidRPr="00CB595B" w:rsidTr="001E1664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80 842 622,29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81 316 580,60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76 497 436,67</w:t>
            </w:r>
          </w:p>
        </w:tc>
      </w:tr>
      <w:tr w:rsidR="00582ABB" w:rsidRPr="00CB595B" w:rsidTr="001E1664">
        <w:trPr>
          <w:trHeight w:val="10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582ABB" w:rsidRPr="00CB595B" w:rsidTr="001E1664">
        <w:trPr>
          <w:trHeight w:val="129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582ABB" w:rsidRPr="00CB595B" w:rsidTr="001E1664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42 255 765,72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582ABB" w:rsidRPr="00CB595B" w:rsidTr="001E1664">
        <w:trPr>
          <w:trHeight w:val="105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23 701 905,00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20 250 981,00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19 308 529,00</w:t>
            </w:r>
          </w:p>
        </w:tc>
      </w:tr>
      <w:tr w:rsidR="00582ABB" w:rsidRPr="00CB595B" w:rsidTr="001E1664">
        <w:trPr>
          <w:trHeight w:val="3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1 868 712,76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82ABB" w:rsidRPr="00CB595B" w:rsidTr="001E1664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9 760 348,81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</w:tr>
      <w:tr w:rsidR="00582ABB" w:rsidRPr="00CB595B" w:rsidTr="001E166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11 207 200,00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9 557 200,00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9 557 200,00</w:t>
            </w:r>
          </w:p>
        </w:tc>
      </w:tr>
      <w:tr w:rsidR="00582ABB" w:rsidRPr="00CB595B" w:rsidTr="001E1664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582ABB" w:rsidRPr="00CB595B" w:rsidTr="001E1664">
        <w:trPr>
          <w:trHeight w:val="99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</w:tr>
      <w:tr w:rsidR="00582ABB" w:rsidRPr="00CB595B" w:rsidTr="001E1664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97 105 427,47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104 161 907,26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98 497 539,01</w:t>
            </w:r>
          </w:p>
        </w:tc>
      </w:tr>
      <w:tr w:rsidR="00582ABB" w:rsidRPr="00CB595B" w:rsidTr="001E166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582ABB" w:rsidRPr="00CB595B" w:rsidTr="001E1664">
        <w:trPr>
          <w:trHeight w:val="3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582ABB" w:rsidRPr="00CB595B" w:rsidTr="001E1664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582ABB" w:rsidRPr="00CB595B" w:rsidTr="001E1664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582ABB" w:rsidRPr="00CB595B" w:rsidTr="001E1664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13 582 592,47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12 025 767,99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5 076 841,74</w:t>
            </w:r>
          </w:p>
        </w:tc>
      </w:tr>
      <w:tr w:rsidR="00582ABB" w:rsidRPr="00CB595B" w:rsidTr="001E1664">
        <w:trPr>
          <w:trHeight w:val="57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7 274 732,84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3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3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2 687 819,24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3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3 146 698,00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523 053 521,98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471 027 165,47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465 956 538,05</w:t>
            </w:r>
          </w:p>
        </w:tc>
      </w:tr>
      <w:tr w:rsidR="00582ABB" w:rsidRPr="00CB595B" w:rsidTr="001E1664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52 229 901,79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52 819 658,00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52 817 306,00</w:t>
            </w:r>
          </w:p>
        </w:tc>
      </w:tr>
      <w:tr w:rsidR="00582ABB" w:rsidRPr="00CB595B" w:rsidTr="001E1664">
        <w:trPr>
          <w:trHeight w:val="3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405 110 705,78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352 427 498,47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344 827 809,05</w:t>
            </w:r>
          </w:p>
        </w:tc>
      </w:tr>
      <w:tr w:rsidR="00582ABB" w:rsidRPr="00CB595B" w:rsidTr="001E1664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41 676 023,00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41 355 572,00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43 886 986,00</w:t>
            </w:r>
          </w:p>
        </w:tc>
      </w:tr>
      <w:tr w:rsidR="00582ABB" w:rsidRPr="00CB595B" w:rsidTr="001E1664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4 271 150,41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4 806 828,00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4 806 828,00</w:t>
            </w:r>
          </w:p>
        </w:tc>
      </w:tr>
      <w:tr w:rsidR="00582ABB" w:rsidRPr="00CB595B" w:rsidTr="001E166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19 765 741,00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19 617 609,00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19 617 609,00</w:t>
            </w:r>
          </w:p>
        </w:tc>
      </w:tr>
      <w:tr w:rsidR="00582ABB" w:rsidRPr="00CB595B" w:rsidTr="001E1664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76 556 625,08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70 737 947,57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65 877 097,15</w:t>
            </w:r>
          </w:p>
        </w:tc>
      </w:tr>
      <w:tr w:rsidR="00582ABB" w:rsidRPr="00CB595B" w:rsidTr="001E1664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57 349 520,08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53 035 392,57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49 182 690,15</w:t>
            </w:r>
          </w:p>
        </w:tc>
      </w:tr>
      <w:tr w:rsidR="00582ABB" w:rsidRPr="00CB595B" w:rsidTr="001E1664">
        <w:trPr>
          <w:trHeight w:val="5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19 207 105,00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17 702 555,00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16 694 407,00</w:t>
            </w:r>
          </w:p>
        </w:tc>
      </w:tr>
      <w:tr w:rsidR="00582ABB" w:rsidRPr="00CB595B" w:rsidTr="001E1664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47 831 422,00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45 032 530,00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44 163 430,00</w:t>
            </w:r>
          </w:p>
        </w:tc>
      </w:tr>
      <w:tr w:rsidR="00582ABB" w:rsidRPr="00CB595B" w:rsidTr="001E1664">
        <w:trPr>
          <w:trHeight w:val="3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582ABB" w:rsidRPr="00CB595B" w:rsidTr="001E1664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19 271 792,00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16 363 800,00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16 494 700,00</w:t>
            </w:r>
          </w:p>
        </w:tc>
      </w:tr>
      <w:tr w:rsidR="00582ABB" w:rsidRPr="00CB595B" w:rsidTr="001E1664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16 898 130,00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</w:tr>
      <w:tr w:rsidR="00582ABB" w:rsidRPr="00CB595B" w:rsidTr="001E1664">
        <w:trPr>
          <w:trHeight w:val="6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582ABB" w:rsidRPr="00CB595B" w:rsidTr="001E1664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1 913 521,02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1 912 513,63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1 911 258,38</w:t>
            </w:r>
          </w:p>
        </w:tc>
      </w:tr>
      <w:tr w:rsidR="00582ABB" w:rsidRPr="00CB595B" w:rsidTr="001E1664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582ABB" w:rsidRPr="00CB595B" w:rsidTr="001E166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4 061 600,00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10 323 000,00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20 345 000,00</w:t>
            </w:r>
          </w:p>
        </w:tc>
      </w:tr>
      <w:tr w:rsidR="00582ABB" w:rsidRPr="00CB595B" w:rsidTr="001E1664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</w:tbl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  <w:sectPr w:rsidR="00582ABB" w:rsidRPr="00CB595B" w:rsidSect="00EE3C98">
          <w:pgSz w:w="11906" w:h="16838" w:code="9"/>
          <w:pgMar w:top="851" w:right="707" w:bottom="568" w:left="1418" w:header="709" w:footer="709" w:gutter="0"/>
          <w:cols w:space="708"/>
          <w:docGrid w:linePitch="360"/>
        </w:sect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0"/>
        <w:gridCol w:w="698"/>
        <w:gridCol w:w="755"/>
        <w:gridCol w:w="821"/>
        <w:gridCol w:w="1701"/>
        <w:gridCol w:w="880"/>
        <w:gridCol w:w="1701"/>
        <w:gridCol w:w="1701"/>
        <w:gridCol w:w="1701"/>
      </w:tblGrid>
      <w:tr w:rsidR="00582ABB" w:rsidRPr="00CB595B" w:rsidTr="001E1664">
        <w:trPr>
          <w:trHeight w:val="720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595B">
              <w:rPr>
                <w:rFonts w:ascii="Arial" w:hAnsi="Arial" w:cs="Arial"/>
                <w:sz w:val="18"/>
                <w:szCs w:val="18"/>
              </w:rPr>
              <w:t xml:space="preserve">   Приложение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582ABB" w:rsidRPr="00CB595B" w:rsidTr="001E1664">
        <w:trPr>
          <w:trHeight w:val="264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ABB" w:rsidRPr="00CB595B" w:rsidTr="001E1664">
        <w:trPr>
          <w:trHeight w:val="624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95B">
              <w:rPr>
                <w:rFonts w:ascii="Arial" w:hAnsi="Arial" w:cs="Arial"/>
                <w:b/>
                <w:bCs/>
              </w:rPr>
              <w:t>Ведомственная структура расходов бюджета Добринского муниципального района</w:t>
            </w:r>
            <w:r w:rsidRPr="00CB595B">
              <w:rPr>
                <w:rFonts w:ascii="Arial" w:hAnsi="Arial" w:cs="Arial"/>
                <w:b/>
                <w:bCs/>
              </w:rPr>
              <w:br/>
              <w:t>на 2020 и на плановый период 2021 и 2022 годов</w:t>
            </w:r>
          </w:p>
        </w:tc>
      </w:tr>
      <w:tr w:rsidR="00582ABB" w:rsidRPr="00CB595B" w:rsidTr="001E1664">
        <w:trPr>
          <w:trHeight w:val="264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82ABB" w:rsidRPr="00CB595B" w:rsidTr="001E1664">
        <w:trPr>
          <w:trHeight w:val="264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95B"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9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9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9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9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9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9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9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95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595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1 393 600,00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1 344 325,00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</w:tr>
      <w:tr w:rsidR="00582ABB" w:rsidRPr="00CB595B" w:rsidTr="001E1664">
        <w:trPr>
          <w:trHeight w:val="106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1 344 325,00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186 238 051,62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182 698 860,49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174 456 545,06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53 778 279,53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49 471 999,60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48 895 307,67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582ABB" w:rsidRPr="00CB595B" w:rsidTr="001E1664">
        <w:trPr>
          <w:trHeight w:val="97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42 255 765,72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42 255 765,72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582ABB" w:rsidRPr="00CB595B" w:rsidTr="001E1664">
        <w:trPr>
          <w:trHeight w:val="98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42 255 765,72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582ABB" w:rsidRPr="00CB595B" w:rsidTr="001E1664">
        <w:trPr>
          <w:trHeight w:val="55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142 333,00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41 846 546,00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38 721 415,00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38 143 620,00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29 857 270,00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</w:tr>
      <w:tr w:rsidR="00582ABB" w:rsidRPr="00CB595B" w:rsidTr="001E1664">
        <w:trPr>
          <w:trHeight w:val="110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29 857 270,00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11 989 276,00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10 200 975,00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9 623 180,00</w:t>
            </w:r>
          </w:p>
        </w:tc>
      </w:tr>
      <w:tr w:rsidR="00582ABB" w:rsidRPr="00CB595B" w:rsidTr="001E1664">
        <w:trPr>
          <w:trHeight w:val="99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11 645 276,00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9 856 975,00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9 279 180,00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266 886,72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267 911,60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269 014,67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116 886,72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117 911,60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119 014,67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116 886,72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117 911,60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119 014,67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9 760 348,81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</w:tr>
      <w:tr w:rsidR="00582ABB" w:rsidRPr="00CB595B" w:rsidTr="001E1664">
        <w:trPr>
          <w:trHeight w:val="81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5 426 250,61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5 122 970,00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5 122 970,00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</w:tr>
      <w:tr w:rsidR="00582ABB" w:rsidRPr="00CB595B" w:rsidTr="001E1664">
        <w:trPr>
          <w:trHeight w:val="160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1 130 100,00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1 130 100,00</w:t>
            </w:r>
          </w:p>
        </w:tc>
      </w:tr>
      <w:tr w:rsidR="00582ABB" w:rsidRPr="00CB595B" w:rsidTr="001E1664">
        <w:trPr>
          <w:trHeight w:val="104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107 700,00</w:t>
            </w:r>
          </w:p>
        </w:tc>
      </w:tr>
      <w:tr w:rsidR="00582ABB" w:rsidRPr="00CB595B" w:rsidTr="001E1664">
        <w:trPr>
          <w:trHeight w:val="73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4 087 150,61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3 933 870,00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3 933 870,00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582ABB" w:rsidRPr="00CB595B" w:rsidTr="001E1664">
        <w:trPr>
          <w:trHeight w:val="106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02 3 03 99999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02 3 03 99999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582ABB" w:rsidRPr="00CB595B" w:rsidTr="001E1664">
        <w:trPr>
          <w:trHeight w:val="11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582ABB" w:rsidRPr="00CB595B" w:rsidTr="001E1664">
        <w:trPr>
          <w:trHeight w:val="127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02 4 01 99999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02 4 01 99999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788 258,20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788 258,20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788 258,20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03 1 01 20580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788 258,20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03 1 01 20580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788 258,20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3 527 870,00</w:t>
            </w:r>
          </w:p>
        </w:tc>
      </w:tr>
      <w:tr w:rsidR="00582ABB" w:rsidRPr="00CB595B" w:rsidTr="001E1664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</w:tr>
      <w:tr w:rsidR="00582ABB" w:rsidRPr="00CB595B" w:rsidTr="001E1664">
        <w:trPr>
          <w:trHeight w:val="104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</w:tr>
      <w:tr w:rsidR="00582ABB" w:rsidRPr="00CB595B" w:rsidTr="001E1664">
        <w:trPr>
          <w:trHeight w:val="106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</w:tr>
      <w:tr w:rsidR="00582ABB" w:rsidRPr="00CB595B" w:rsidTr="001E1664">
        <w:trPr>
          <w:trHeight w:val="103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560 075,00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561 900,00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69 225,00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67 400,00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</w:tr>
      <w:tr w:rsidR="00582ABB" w:rsidRPr="00CB595B" w:rsidTr="001E1664">
        <w:trPr>
          <w:trHeight w:val="10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05 5 01 00000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5 01 S6670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5 01 S6670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11 207 200,00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9 557 200,00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9 557 200,00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582ABB" w:rsidRPr="00CB595B" w:rsidTr="001E1664">
        <w:trPr>
          <w:trHeight w:val="138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582ABB" w:rsidRPr="00CB595B" w:rsidTr="001E1664">
        <w:trPr>
          <w:trHeight w:val="104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872 300,00</w:t>
            </w:r>
          </w:p>
        </w:tc>
      </w:tr>
      <w:tr w:rsidR="00582ABB" w:rsidRPr="00CB595B" w:rsidTr="001E1664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286 200,00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</w:tr>
      <w:tr w:rsidR="00582ABB" w:rsidRPr="00CB595B" w:rsidTr="001E1664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</w:tr>
      <w:tr w:rsidR="00582ABB" w:rsidRPr="00CB595B" w:rsidTr="001E1664">
        <w:trPr>
          <w:trHeight w:val="28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</w:t>
            </w: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582ABB" w:rsidRPr="00CB595B" w:rsidTr="001E1664">
        <w:trPr>
          <w:trHeight w:val="106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5 152 810,00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5 152 810,00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5 152 810,00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974 090,00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04 2 01 99999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04 2 01 99999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97 105 427,47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104 161 907,26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98 497 539,01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582ABB" w:rsidRPr="00CB595B" w:rsidTr="001E1664">
        <w:trPr>
          <w:trHeight w:val="106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582ABB" w:rsidRPr="00CB595B" w:rsidTr="001E1664">
        <w:trPr>
          <w:trHeight w:val="104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582ABB" w:rsidRPr="00CB595B" w:rsidTr="001E1664">
        <w:trPr>
          <w:trHeight w:val="110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03 2 03 60030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03 2 03 60030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Приобретение автобусов 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 xml:space="preserve">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03 S6190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03 S6190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CB59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B595B">
              <w:rPr>
                <w:rFonts w:ascii="Arial" w:hAnsi="Arial" w:cs="Arial"/>
                <w:sz w:val="20"/>
                <w:szCs w:val="20"/>
              </w:rPr>
              <w:t>40 297,00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03 2 01 41400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1 597 571,00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03 2 01 41400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1 597 571,00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26 487 104,00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26 487 104,00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B59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B595B">
              <w:rPr>
                <w:rFonts w:ascii="Arial" w:hAnsi="Arial" w:cs="Arial"/>
                <w:sz w:val="20"/>
                <w:szCs w:val="20"/>
              </w:rPr>
              <w:t>07 855,00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45 014 825,00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48 299 383,00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B59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B595B">
              <w:rPr>
                <w:rFonts w:ascii="Arial" w:hAnsi="Arial" w:cs="Arial"/>
                <w:sz w:val="20"/>
                <w:szCs w:val="20"/>
              </w:rPr>
              <w:t>07 855,00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45 014 825,00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48 299 383,00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3 847 767,00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3 847 767,00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</w:t>
            </w:r>
            <w:r w:rsidRPr="00CB595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81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03 2 02 41100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</w:t>
            </w:r>
            <w:r w:rsidRPr="00CB595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03 2 02 41100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B595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03 2 04 41500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03 2 04 41500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13 582 592,47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12 025 767,99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5 076 841,74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6 663 508,52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5 188 002,99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4 270 581,74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783 138,62</w:t>
            </w:r>
          </w:p>
        </w:tc>
      </w:tr>
      <w:tr w:rsidR="00582ABB" w:rsidRPr="00CB595B" w:rsidTr="001E1664">
        <w:trPr>
          <w:trHeight w:val="84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582ABB" w:rsidRPr="00CB595B" w:rsidTr="001E1664">
        <w:trPr>
          <w:trHeight w:val="136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01 1 01 86610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01 1 01 86610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01 S6610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01 S6610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бизнес-центрам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>) на их функционирование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01 1 02 60160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01 1 02 60160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01 1 03 20340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01 1 03 20340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243 338,62</w:t>
            </w:r>
          </w:p>
        </w:tc>
      </w:tr>
      <w:tr w:rsidR="00582ABB" w:rsidRPr="00CB595B" w:rsidTr="001E1664">
        <w:trPr>
          <w:trHeight w:val="13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01 1 04 86050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90 338,62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01 1 04 86050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90 338,62</w:t>
            </w:r>
          </w:p>
        </w:tc>
      </w:tr>
      <w:tr w:rsidR="00582ABB" w:rsidRPr="00CB595B" w:rsidTr="001E1664">
        <w:trPr>
          <w:trHeight w:val="158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04 S6050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04 S6050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3 223 272,66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2 467 587,61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1 617 704,37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3 223 272,66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2 467 587,61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1 617 704,37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01 2 01 60180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01 2 01 60180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1 402 712,66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893 347,61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1 043 464,37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1 402 712,66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893 347,61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1 043 464,37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областным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 xml:space="preserve"> бюджетов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01 2 01 60210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246 320,00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01 2 01 60210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246 320,00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19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1 696 035,86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1 882 615,38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1 869 738,75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1 596 035,86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1 876 615,38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1 863 738,75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01 3 02 86860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1 328 235,86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1 608 815,38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1 595 938,75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01 3 02 86860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1 328 235,86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1 608 815,38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1 595 938,75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3 02 S6860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3 02 S6860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3 639 083,95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6 557 765,00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3 639 083,95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6 557 765,00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3 112 823,95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6 031 505,00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2 411 326,27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5 609 300,00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2 411 326,27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5 609 300,00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181 497,68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181 497,68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582ABB" w:rsidRPr="00CB595B" w:rsidTr="001E1664">
        <w:trPr>
          <w:trHeight w:val="819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582ABB" w:rsidRPr="00CB595B" w:rsidTr="001E1664">
        <w:trPr>
          <w:trHeight w:val="188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582ABB" w:rsidRPr="00CB595B" w:rsidTr="001E1664">
        <w:trPr>
          <w:trHeight w:val="184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4 060 383,60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03 1 02 41200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03 1 02 41200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2 620 168,00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03 4 01 99999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03 4 01 99999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2 552 168,00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2 552 168,00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2 552 168,00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2 552 168,00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582ABB" w:rsidRPr="00CB595B" w:rsidTr="001E1664">
        <w:trPr>
          <w:trHeight w:val="819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582ABB" w:rsidRPr="00CB595B" w:rsidTr="001E1664">
        <w:trPr>
          <w:trHeight w:val="61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13 858 250,00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13 280 250,00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12 280 250,00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582ABB" w:rsidRPr="00CB595B" w:rsidTr="001E1664">
        <w:trPr>
          <w:trHeight w:val="759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582ABB" w:rsidRPr="00CB595B" w:rsidTr="001E1664">
        <w:trPr>
          <w:trHeight w:val="80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582ABB" w:rsidRPr="00CB595B" w:rsidTr="001E1664">
        <w:trPr>
          <w:trHeight w:val="130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582ABB" w:rsidRPr="00CB595B" w:rsidTr="001E1664">
        <w:trPr>
          <w:trHeight w:val="78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582ABB" w:rsidRPr="00CB595B" w:rsidTr="001E1664">
        <w:trPr>
          <w:trHeight w:val="184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582ABB" w:rsidRPr="00CB595B" w:rsidTr="001E1664">
        <w:trPr>
          <w:trHeight w:val="76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582ABB" w:rsidRPr="00CB595B" w:rsidTr="001E1664">
        <w:trPr>
          <w:trHeight w:val="111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268 200,00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1 843 521,02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1 842 513,63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1 841 258,38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1 355 003,79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1 355 079,62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1 355 174,10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1 355 003,79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1 355 079,62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1 355 174,10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547 803,79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637 879,62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637 974,10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717 200,00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488 517,23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487 434,01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486 084,28</w:t>
            </w:r>
          </w:p>
        </w:tc>
      </w:tr>
      <w:tr w:rsidR="00582ABB" w:rsidRPr="00CB595B" w:rsidTr="001E1664">
        <w:trPr>
          <w:trHeight w:val="67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454 321,02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453 313,63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452 058,38</w:t>
            </w:r>
          </w:p>
        </w:tc>
      </w:tr>
      <w:tr w:rsidR="00582ABB" w:rsidRPr="00CB595B" w:rsidTr="001E1664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161 321,02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160 313,63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159 058,38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обеспечение условий для развития физической культуры и массового спорта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34 196,21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34 120,38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34 025,90</w:t>
            </w:r>
          </w:p>
        </w:tc>
      </w:tr>
      <w:tr w:rsidR="00582ABB" w:rsidRPr="00CB595B" w:rsidTr="001E1664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12 196,21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12 120,38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12 025,90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02 4 02 00000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582ABB" w:rsidRPr="00CB595B" w:rsidTr="001E1664">
        <w:trPr>
          <w:trHeight w:val="133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02 4 02 99999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02 4 02 99999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78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27 710 473,00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39 715 681,00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45 495 229,00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24 206 123,76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29 372 681,00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25 130 229,00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22 337 411,00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19 172 681,00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18 230 229,00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22 337 411,00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19 172 681,00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18 230 229,00</w:t>
            </w:r>
          </w:p>
        </w:tc>
      </w:tr>
      <w:tr w:rsidR="00582ABB" w:rsidRPr="00CB595B" w:rsidTr="001E1664">
        <w:trPr>
          <w:trHeight w:val="104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</w:tr>
      <w:tr w:rsidR="00582ABB" w:rsidRPr="00CB595B" w:rsidTr="001E1664">
        <w:trPr>
          <w:trHeight w:val="519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21 892 611,00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18 727 881,00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17 785 429,00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21 892 611,00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18 727 881,00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17 785 429,00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14 158 552,00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</w:tr>
      <w:tr w:rsidR="00582ABB" w:rsidRPr="00CB595B" w:rsidTr="001E1664">
        <w:trPr>
          <w:trHeight w:val="104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14 158 552,00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6 369 969,00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3 406 748,00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6 111 773,00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4 181 700,00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3 239 248,00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66 696,00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167 500,00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1 364 090,00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582ABB" w:rsidRPr="00CB595B" w:rsidTr="001E1664">
        <w:trPr>
          <w:trHeight w:val="104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931 444,00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889 939,00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889 939,00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432 646,00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410 061,00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410 061,00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1 868 712,76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1 868 712,76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1 868 712,76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1 868 712,76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1 868 712,76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3 214 349,24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67 651,24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67 651,24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67 651,24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67 651,24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67 651,24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3 146 698,00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3 146 698,00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3 146 698,00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3 146 698,00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3 146 698,00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50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1 364 494,00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1 078 300,00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1 078 300,00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1 364 494,00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582ABB" w:rsidRPr="00CB595B" w:rsidTr="001E1664">
        <w:trPr>
          <w:trHeight w:val="69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1 364 494,00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1 364 494,00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1 364 494,00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652 977,00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</w:tr>
      <w:tr w:rsidR="00582ABB" w:rsidRPr="00CB595B" w:rsidTr="001E1664">
        <w:trPr>
          <w:trHeight w:val="106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652 977,00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155 107,00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143 107,00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143 107,00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143 107,00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</w:tr>
      <w:tr w:rsidR="00582ABB" w:rsidRPr="00CB595B" w:rsidTr="001E1664">
        <w:trPr>
          <w:trHeight w:val="104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86 615 125,08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81 066 447,57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75 205 597,15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02 2 07 00000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76 286 625,08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70 737 947,57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65 877 097,15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57 079 520,08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53 035 392,57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49 182 690,15</w:t>
            </w:r>
          </w:p>
        </w:tc>
      </w:tr>
      <w:tr w:rsidR="00582ABB" w:rsidRPr="00CB595B" w:rsidTr="001E1664">
        <w:trPr>
          <w:trHeight w:val="74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54 393 510,08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53 035 392,57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49 182 690,15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54 393 510,08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53 035 392,57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49 182 690,15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31 220 260,00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29 193 388,00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27 184 088,00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9 534 638,00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8 356 700,00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9 534 638,00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8 356 700,00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02 2 02 09100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21 685 622,00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18 836 688,00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18 827 388,00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02 2 02 09100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21 685 622,00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18 836 688,00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18 827 388,00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439 622,93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02 2 03 86330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183 622,93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02 2 03 86330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183 622,93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03 S6330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03 S6330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21 620 007,00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02 2 05 09000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21 620 007,00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02 2 05 09000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21 620 007,00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A1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 по созданию модельных библиотек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A1 54540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A1 54540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A2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A2 86280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A2 86280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2 686 010,00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2 010 800,00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2 010 800,00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>обринка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03 1 01 20800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695 754,00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03 1 01 20800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695 754,00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Ремонт здания Добринского центра культуры и досуга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454 246,00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454 246,00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675 210,00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675 210,00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84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19 207 105,00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17 702 555,00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16 694 407,00</w:t>
            </w:r>
          </w:p>
        </w:tc>
      </w:tr>
      <w:tr w:rsidR="00582ABB" w:rsidRPr="00CB595B" w:rsidTr="001E1664">
        <w:trPr>
          <w:trHeight w:val="80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19 207 105,00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17 702 555,00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16 694 407,00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18 074 905,00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16 785 555,00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15 777 407,00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02 2 08 00000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1 673 606,00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1 788 700,00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02 2 08 00110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1 638 906,00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02 2 08 00110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1 638 906,00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02 2 08 00120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02 2 08 00120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15 551 299,00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14 146 855,00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13 138 707,00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02 2 12 09000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7 099 700,00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6 852 296,00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5 852 296,00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02 2 12 09000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7 099 700,00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6 852 296,00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5 852 296,00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02 2 12 09100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8 451 599,00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7 294 559,00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7 286 411,00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02 2 12 09100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8 451 599,00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7 294 559,00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7 286 411,00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Добринского </w:t>
            </w: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1 132 200,00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1 132 200,00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1 132 200,00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1 132 200,00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546 444 803,98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492 197 555,47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488 257 828,05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512 968 631,98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460 942 275,47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456 871 648,05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52 229 901,79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52 819 658,00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52 817 306,00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8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52 124 485,79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52 819 658,00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52 817 306,00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52 067 122,79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52 762 295,00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52 759 943,00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51 416 654,79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51 925 655,00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51 925 655,00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12 487 654,79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12 487 654,79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38 929 000,00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38 929 000,00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06 1 03 09000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06 1 03 09000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582ABB" w:rsidRPr="00CB595B" w:rsidTr="001E1664">
        <w:trPr>
          <w:trHeight w:val="133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учреждений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405 110 705,78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352 427 498,47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344 827 809,05</w:t>
            </w:r>
          </w:p>
        </w:tc>
      </w:tr>
      <w:tr w:rsidR="00582ABB" w:rsidRPr="00CB595B" w:rsidTr="001E1664">
        <w:trPr>
          <w:trHeight w:val="80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59 497 753,50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55 624 663,50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55 624 663,50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45 850 616,33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45 850 616,33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4 620 177,00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4 620 177,00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5 153 870,17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5 153 870,17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3 873 090,00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3 873 090,00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05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284 416,27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284 416,27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90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3 588 673,73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3 588 673,73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345 608 952,28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352 423 498,47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344 823 809,05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344 556 852,28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351 371 398,47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343 771 709,05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341 704 020,85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337 358 900,00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337 358 900,00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56 982 020,85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56 982 020,85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284 722 000,00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284 722 000,00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5 746 338,35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3 118 673,94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5 331 693,35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2 894 271,94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5 331 693,35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2 894 271,94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414 645,00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224 402,00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414 645,00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224 402,00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316 013,43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162 043,12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136 255,11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87 533,43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109 963,12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92 911,11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109 963,12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92 911,11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87 533,43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43 344,00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43 344,00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80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4 946 237,00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06 2 04 86130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06 2 04 86130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04 S6130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346 237,00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04 S6130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346 237,00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05 S6160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05 S6160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582ABB" w:rsidRPr="00CB595B" w:rsidTr="001E1664">
        <w:trPr>
          <w:trHeight w:val="28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бесплатного горячего питания обучающихся, получающих начальное общее образование в муниципальных образовательных </w:t>
            </w: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организациях"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320 569,00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0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06 2 06 99999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320 569,00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06 2 06 99999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320 569,00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1 052 100,00</w:t>
            </w:r>
          </w:p>
        </w:tc>
      </w:tr>
      <w:tr w:rsidR="00582ABB" w:rsidRPr="00CB595B" w:rsidTr="001E1664">
        <w:trPr>
          <w:trHeight w:val="13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учреждений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31 844 523,00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35 055 486,00</w:t>
            </w:r>
          </w:p>
        </w:tc>
      </w:tr>
      <w:tr w:rsidR="00582ABB" w:rsidRPr="00CB595B" w:rsidTr="001E1664">
        <w:trPr>
          <w:trHeight w:val="79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582ABB" w:rsidRPr="00CB595B" w:rsidTr="001E1664">
        <w:trPr>
          <w:trHeight w:val="60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 Расходы на осуществление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3 536 790,00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3 536 790,00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 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530 430,00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530 430,00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8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31 446 323,00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30 988 266,00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31 446 323,00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30 988 266,00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27 455 075,00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27 455 075,00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27 455 075,00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3 910 920,00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3 910 920,00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3 910 920,00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582ABB" w:rsidRPr="00CB595B" w:rsidTr="001E1664">
        <w:trPr>
          <w:trHeight w:val="8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06 3 05 09000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06 3 05 09000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4 017 760,41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4 553 438,00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4 553 438,00</w:t>
            </w:r>
          </w:p>
        </w:tc>
      </w:tr>
      <w:tr w:rsidR="00582ABB" w:rsidRPr="00CB595B" w:rsidTr="001E1664">
        <w:trPr>
          <w:trHeight w:val="80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582ABB" w:rsidRPr="00CB595B" w:rsidTr="001E1664">
        <w:trPr>
          <w:trHeight w:val="99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582ABB" w:rsidRPr="00CB595B" w:rsidTr="001E1664">
        <w:trPr>
          <w:trHeight w:val="8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582ABB" w:rsidRPr="00CB595B" w:rsidTr="001E1664">
        <w:trPr>
          <w:trHeight w:val="78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3 800 962,41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582ABB" w:rsidRPr="00CB595B" w:rsidTr="001E1664">
        <w:trPr>
          <w:trHeight w:val="8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3 800 962,41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3 800 962,41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3 800 962,41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3 800 962,41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19 765 741,00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19 617 609,00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19 617 609,00</w:t>
            </w:r>
          </w:p>
        </w:tc>
      </w:tr>
      <w:tr w:rsidR="00582ABB" w:rsidRPr="00CB595B" w:rsidTr="001E1664">
        <w:trPr>
          <w:trHeight w:val="78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8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19 744 741,00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19 744 741,00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15 370 816,00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15 370 816,00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15 370 816,00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582ABB" w:rsidRPr="00CB595B" w:rsidTr="001E1664">
        <w:trPr>
          <w:trHeight w:val="579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4 373 925,00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4 095 675,00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4 095 675,00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4 040 136,00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</w:tr>
      <w:tr w:rsidR="00582ABB" w:rsidRPr="00CB595B" w:rsidTr="001E1664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4 040 136,00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333 789,00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319 539,00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319 539,00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332 589,00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318 339,00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318 339,00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33 476 172,00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31 255 280,00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31 386 180,00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16 728 792,00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14 366 800,00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14 497 700,00</w:t>
            </w:r>
          </w:p>
        </w:tc>
      </w:tr>
      <w:tr w:rsidR="00582ABB" w:rsidRPr="00CB595B" w:rsidTr="001E1664">
        <w:trPr>
          <w:trHeight w:val="87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16 728 792,00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14 366 800,00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14 497 700,00</w:t>
            </w:r>
          </w:p>
        </w:tc>
      </w:tr>
      <w:tr w:rsidR="00582ABB" w:rsidRPr="00CB595B" w:rsidTr="001E1664">
        <w:trPr>
          <w:trHeight w:val="80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16 728 792,00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14 366 800,00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14 497 700,00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16 728 792,00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14 366 800,00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14 497 700,00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11 232 892,00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11 232 892,00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3 026 200,00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3 157 100,00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3 026 200,00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3 157 100,00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16 747 380,00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</w:tr>
      <w:tr w:rsidR="00582ABB" w:rsidRPr="00CB595B" w:rsidTr="001E1664">
        <w:trPr>
          <w:trHeight w:val="78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16 747 380,00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16 747 380,00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16 747 380,00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2 909 800,00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2 909 800,00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849 866 672,68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798 150 444,53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785 887 099,26</w:t>
            </w:r>
          </w:p>
        </w:tc>
      </w:tr>
    </w:tbl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tbl>
      <w:tblPr>
        <w:tblW w:w="15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855"/>
        <w:gridCol w:w="846"/>
        <w:gridCol w:w="1499"/>
        <w:gridCol w:w="951"/>
        <w:gridCol w:w="1719"/>
        <w:gridCol w:w="1684"/>
        <w:gridCol w:w="1668"/>
      </w:tblGrid>
      <w:tr w:rsidR="00582ABB" w:rsidRPr="00CB595B" w:rsidTr="001E1664">
        <w:trPr>
          <w:trHeight w:val="672"/>
        </w:trPr>
        <w:tc>
          <w:tcPr>
            <w:tcW w:w="15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595B">
              <w:rPr>
                <w:rFonts w:ascii="Arial" w:hAnsi="Arial" w:cs="Arial"/>
                <w:sz w:val="18"/>
                <w:szCs w:val="18"/>
              </w:rPr>
              <w:lastRenderedPageBreak/>
              <w:t>Приложение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582ABB" w:rsidRPr="00CB595B" w:rsidTr="001E1664">
        <w:trPr>
          <w:trHeight w:val="264"/>
        </w:trPr>
        <w:tc>
          <w:tcPr>
            <w:tcW w:w="15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ABB" w:rsidRPr="00CB595B" w:rsidTr="001E1664">
        <w:trPr>
          <w:trHeight w:val="1104"/>
        </w:trPr>
        <w:tc>
          <w:tcPr>
            <w:tcW w:w="15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Default="00582ABB" w:rsidP="001E1664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95B">
              <w:rPr>
                <w:rFonts w:ascii="Arial" w:hAnsi="Arial" w:cs="Arial"/>
                <w:b/>
                <w:bCs/>
              </w:rPr>
              <w:t xml:space="preserve">Распределение расходов бюджета Добринского муниципального района на 2020 и на плановый период 2021 и 2022 годов </w:t>
            </w:r>
          </w:p>
          <w:p w:rsidR="00582ABB" w:rsidRDefault="00582ABB" w:rsidP="001E1664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95B">
              <w:rPr>
                <w:rFonts w:ascii="Arial" w:hAnsi="Arial" w:cs="Arial"/>
                <w:b/>
                <w:bCs/>
              </w:rPr>
              <w:t xml:space="preserve">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</w:t>
            </w:r>
            <w:proofErr w:type="gramStart"/>
            <w:r w:rsidRPr="00CB595B">
              <w:rPr>
                <w:rFonts w:ascii="Arial" w:hAnsi="Arial" w:cs="Arial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CB595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95B">
              <w:rPr>
                <w:rFonts w:ascii="Arial" w:hAnsi="Arial" w:cs="Arial"/>
                <w:b/>
                <w:bCs/>
              </w:rPr>
              <w:t>Российской Федерации</w:t>
            </w:r>
          </w:p>
        </w:tc>
      </w:tr>
      <w:tr w:rsidR="00582ABB" w:rsidRPr="00CB595B" w:rsidTr="001E1664">
        <w:trPr>
          <w:trHeight w:val="264"/>
        </w:trPr>
        <w:tc>
          <w:tcPr>
            <w:tcW w:w="15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82ABB" w:rsidRPr="00CB595B" w:rsidTr="001E1664">
        <w:trPr>
          <w:trHeight w:val="264"/>
        </w:trPr>
        <w:tc>
          <w:tcPr>
            <w:tcW w:w="15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582ABB" w:rsidRPr="00CB595B" w:rsidTr="001E1664">
        <w:trPr>
          <w:trHeight w:val="7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95B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95B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95B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95B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9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95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95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95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95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95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95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95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849 866 672,68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798 150 444,53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785 887 099,26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80 842 622,29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81 316 580,60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76 497 436,67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1 762 165,00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1 762 165,00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1 762 165,00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1 762 165,00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1 762 165,00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1 493 725,00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1 493 725,00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1 493 725,00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1 344 325,00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1 344 325,00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42 255 765,72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42 255 765,72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42 255 765,72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142 333,00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142 333,00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142 333,00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41 846 546,00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38 721 415,00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38 143 620,00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29 857 270,00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29 857 270,00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11 989 276,00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10 200 975,00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9 623 180,00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11 645 276,00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9 856 975,00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9 279 180,00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266 886,72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267 911,60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269 014,67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116 886,72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117 911,60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119 014,67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116 886,72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117 911,60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119 014,67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23 701 905,00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20 250 981,00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19 308 529,00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22 337 411,00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19 172 681,00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18 230 229,00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21 892 611,00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18 727 881,00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17 785 429,00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21 892 611,00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18 727 881,00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17 785 429,00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14 158 552,00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14 158 552,00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6 369 969,00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4 349 200,00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3 406 748,00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6 111 773,00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4 181 700,00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3 239 248,00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66 696,00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167 500,00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167 500,00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1 364 090,00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931 444,00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889 939,00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889 939,00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432 646,00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410 061,00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410 061,00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1 364 494,00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1 364 494,00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652 977,00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652 977,00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155 107,00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155 107,00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155 107,00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143 107,00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143 107,00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143 107,00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556 410,00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556 410,00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1 868 712,76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1 868 712,76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1 868 712,76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1 868 712,76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1 868 712,76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9 760 348,81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5 426 250,61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5 122 970,00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5 122 970,00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1 329 100,00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1 329 100,00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1 280 100,00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1 130 100,00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1 130 100,00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257 700,00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107 700,00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107 700,00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4 087 150,61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3 933 870,00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3 933 870,00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3 236 700,00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788 258,20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788 258,20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788 258,20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788 258,20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788 258,20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3 527 870,00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3 527 870,00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3 527 870,00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560 075,00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561 900,00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561 900,00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69 225,00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67 400,00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67 400,00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05 5 01 S6670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05 5 01 S6670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17 970,00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17 970,00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17 970,00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17 970,00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11 207 200,00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9 557 200,00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9 557 200,00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3 822 300,00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3 822 300,00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3 822 300,00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2 950 000,00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872 300,00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872 300,00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872 300,00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286 200,00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286 200,00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286 200,00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5 152 810,00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5 152 810,00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5 152 810,00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974 090,00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974 090,00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974 090,00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97 105 427,47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104 161 907,26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98 497 539,01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 xml:space="preserve">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03 2 03 S6190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03 2 03 S6190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CB59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B595B">
              <w:rPr>
                <w:rFonts w:ascii="Arial" w:hAnsi="Arial" w:cs="Arial"/>
                <w:sz w:val="20"/>
                <w:szCs w:val="20"/>
              </w:rPr>
              <w:t>40 297,00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03 2 01 41400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1 597 571,00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03 2 01 41400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1 597 571,00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26 487 104,00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26 487 104,00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B59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B595B">
              <w:rPr>
                <w:rFonts w:ascii="Arial" w:hAnsi="Arial" w:cs="Arial"/>
                <w:sz w:val="20"/>
                <w:szCs w:val="20"/>
              </w:rPr>
              <w:t>07 855,00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45 014 825,00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48 299 383,00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B59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B595B">
              <w:rPr>
                <w:rFonts w:ascii="Arial" w:hAnsi="Arial" w:cs="Arial"/>
                <w:sz w:val="20"/>
                <w:szCs w:val="20"/>
              </w:rPr>
              <w:t>07 855,00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45 014 825,00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48 299 383,00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3 847 767,00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3 847 767,00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</w:t>
            </w:r>
            <w:r w:rsidRPr="00CB595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</w:t>
            </w:r>
            <w:r w:rsidRPr="00CB595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</w:t>
            </w:r>
            <w:r w:rsidRPr="00CB595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13 582 592,47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12 025 767,99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5 076 841,74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6 663 508,52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5 188 002,99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4 270 581,74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1 744 200,00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837 800,00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783 138,62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01 1 01 S6610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01 1 01 S6610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бизнес-центрам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>) на их функционирование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01 1 02 60160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01 1 02 60160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01 1 03 20340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01 1 03 20340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1 184 200,00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298 000,00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243 338,62</w:t>
            </w:r>
          </w:p>
        </w:tc>
      </w:tr>
      <w:tr w:rsidR="00582ABB" w:rsidRPr="00CB595B" w:rsidTr="001E1664">
        <w:trPr>
          <w:trHeight w:val="105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01 1 04 86050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1 031 200,00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90 338,62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01 1 04 86050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1 031 200,00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90 338,62</w:t>
            </w:r>
          </w:p>
        </w:tc>
      </w:tr>
      <w:tr w:rsidR="00582ABB" w:rsidRPr="00CB595B" w:rsidTr="001E1664">
        <w:trPr>
          <w:trHeight w:val="13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01 1 04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01 1 04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3 223 272,66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2 467 587,61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1 617 704,37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3 223 272,66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2 467 587,61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1 617 704,37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01 2 01 60180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01 2 01 60180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1 402 712,66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893 347,61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1 043 464,37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1 402 712,66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893 347,61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1 043 464,37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областным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 xml:space="preserve">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246 320,00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246 320,00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1 696 035,86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1 882 615,38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1 869 738,75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1 596 035,86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1 876 615,38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1 863 738,75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01 3 02 86860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1 328 235,86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1 608 815,38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1 595 938,75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01 3 02 86860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1 328 235,86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1 608 815,38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1 595 938,75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3 639 083,95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6 557 765,00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3 639 083,95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6 557 765,00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3 112 823,95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6 031 505,00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2 411 326,27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5 609 300,00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2 411 326,27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5 609 300,00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181 497,68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422 205,00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181 497,68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422 205,00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7 274 732,84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2 687 819,24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2 619 819,24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2 619 819,24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2 619 819,24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2 552 168,00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67 651,24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3 146 698,00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3 146 698,00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3 146 698,00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3 146 698,00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3 146 698,00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523 053 521,98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471 027 165,47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465 956 538,05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52 229 901,79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52 819 658,00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52 817 306,00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52 124 485,79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52 819 658,00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52 817 306,00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52 067 122,79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52 762 295,00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52 759 943,00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51 416 654,79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51 925 655,00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51 925 655,00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12 487 654,79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12 487 654,79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38 929 000,00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38 929 000,00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31 920,00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31 920,00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26 880,00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06 1 03 09000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06 1 03 09000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учреждений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405 110 705,78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352 427 498,47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344 827 809,05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59 497 753,50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55 624 663,50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55 624 663,50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45 850 616,33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45 850 616,33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4 620 177,00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4 620 177,00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 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5 153 870,17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5 153 870,17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3 873 090,00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3 873 090,00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3 588 673,73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60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3 588 673,73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284 416,27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284 416,27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345 608 952,28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352 423 498,47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344 823 809,05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344 556 852,28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351 371 398,47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343 771 709,05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341 704 020,85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337 358 900,00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337 358 900,00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56 982 020,85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56 982 020,85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284 722 000,00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284 722 000,00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5 746 338,35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3 118 673,94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5 331 693,35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2 894 271,94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5 331 693,35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2 894 271,94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414 645,00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224 402,00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414 645,00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224 402,00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316 013,43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162 043,12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136 255,11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87 533,43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109 963,12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92 911,11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109 963,12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92 911,11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87 533,43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228 480,00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43 344,00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43 344,00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228 480,00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4 946 237,00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06 2 04 86130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06 2 04 86130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346 237,00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346 237,00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06 2 05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06 2 05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320 569,00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320 569,00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06 2 06 99999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320 569,00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1 052 100,00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1 052 100,00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1 052 100,00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учреждений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41 676 023,00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41 355 572,00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43 886 986,00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3 536 790,00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3 536 790,00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530 430,00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530 430,00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31 446 323,00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30 988 266,00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31 446 323,00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30 988 266,00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27 455 075,00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27 455 075,00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27 455 075,00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3 910 920,00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3 910 920,00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3 910 920,00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06 3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06 3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06 3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4 271 150,41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4 806 828,00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4 806 828,00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3 800 962,41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3 800 962,41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3 800 962,41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3 800 962,41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3 800 962,41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19 765 741,00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19 617 609,00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19 617 609,00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19 744 741,00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19 744 741,00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15 370 816,00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15 370 816,00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15 370 816,00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4 373 925,00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4 095 675,00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4 095 675,00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4 040 136,00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4 040 136,00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333 789,00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319 539,00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319 539,00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332 589,00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318 339,00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318 339,00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76 556 625,08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70 737 947,57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65 877 097,15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57 349 520,08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53 035 392,57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49 182 690,15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54 393 510,08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53 035 392,57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49 182 690,15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54 393 510,08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53 035 392,57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49 182 690,15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31 220 260,00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29 193 388,00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27 184 088,00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9 534 638,00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10 356 700,00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8 356 700,00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9 534 638,00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10 356 700,00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8 356 700,00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21 685 622,00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18 836 688,00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18 827 388,00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21 685 622,00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18 836 688,00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18 827 388,00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439 622,93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02 2 03 86330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183 622,93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02 2 03 86330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183 622,93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02 2 03 S6330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02 2 03 S6330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21 620 007,00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21 620 007,00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21 620 007,00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 по созданию модельных библиотек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02 2 A1 54540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02 2 A1 54540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2 686 010,00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2 010 800,00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2 010 800,00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CB595B">
              <w:rPr>
                <w:rFonts w:ascii="Arial" w:hAnsi="Arial" w:cs="Arial"/>
                <w:sz w:val="20"/>
                <w:szCs w:val="20"/>
              </w:rPr>
              <w:t>обринка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03 1 01 20800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695 754,00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03 1 01 20800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695 754,00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Ремонт здания Добринского центра культуры и досуга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03 1 01 20900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454 246,00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03 1 01 20900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454 246,00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860 800,00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860 800,00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675 210,00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675 210,00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579 210,00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579 210,00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19 207 105,00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17 702 555,00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16 694 407,00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19 207 105,00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17 702 555,00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16 694 407,00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18 074 905,00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16 785 555,00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15 777 407,00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1 673 606,00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1 788 700,00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1 788 700,00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1 638 906,00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1 638 906,00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15 551 299,00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14 146 855,00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13 138 707,00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7 099 700,00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6 852 296,00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5 852 296,00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7 099 700,00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6 852 296,00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5 852 296,00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8 451 599,00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7 294 559,00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7 286 411,00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8 451 599,00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7 294 559,00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7 286 411,00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1 132 200,00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1 132 200,00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1 132 200,00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1 132 200,00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47 831 422,00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45 032 530,00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44 163 430,00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19 271 792,00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16 363 800,00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16 494 700,00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18 925 792,00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16 363 800,00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16 494 700,00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18 925 792,00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16 363 800,00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16 494 700,00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18 925 792,00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16 363 800,00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16 494 700,00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11 232 892,00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11 232 892,00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3 449 900,00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3 026 200,00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3 157 100,00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3 449 900,00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3 026 200,00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3 157 100,00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582ABB" w:rsidRPr="00CB595B" w:rsidTr="001E1664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8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16 898 130,00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16 898 130,00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16 898 130,00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16 898 130,00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2 909 800,00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2 909 800,00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300 200,00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268 200,00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268 200,00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1 913 521,02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1 913 521,02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1 913 521,02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1 355 003,79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1 355 079,62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1 355 174,10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1 355 003,79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1 355 079,62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1 355 174,10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1 355 003,79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1 355 079,62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1 355 174,10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547 803,79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637 879,62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637 974,10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807 200,00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717 200,00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717 200,00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488 517,23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487 434,01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486 084,28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454 321,02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453 313,63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452 058,38</w:t>
            </w:r>
          </w:p>
        </w:tc>
      </w:tr>
      <w:tr w:rsidR="00582ABB" w:rsidRPr="00CB595B" w:rsidTr="001E1664">
        <w:trPr>
          <w:trHeight w:val="42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161 321,02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160 313,63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159 058,38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обеспечение условий для развития физической культуры и массового спорта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34 196,21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34 120,38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34 025,90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12 196,21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12 120,38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12 025,90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B595B">
              <w:rPr>
                <w:rFonts w:ascii="Arial" w:hAnsi="Arial" w:cs="Arial"/>
                <w:sz w:val="19"/>
                <w:szCs w:val="19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95B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9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</w:tbl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tbl>
      <w:tblPr>
        <w:tblW w:w="15758" w:type="dxa"/>
        <w:tblInd w:w="108" w:type="dxa"/>
        <w:tblLook w:val="04A0" w:firstRow="1" w:lastRow="0" w:firstColumn="1" w:lastColumn="0" w:noHBand="0" w:noVBand="1"/>
      </w:tblPr>
      <w:tblGrid>
        <w:gridCol w:w="5387"/>
        <w:gridCol w:w="526"/>
        <w:gridCol w:w="630"/>
        <w:gridCol w:w="526"/>
        <w:gridCol w:w="1306"/>
        <w:gridCol w:w="1051"/>
        <w:gridCol w:w="761"/>
        <w:gridCol w:w="1072"/>
        <w:gridCol w:w="1505"/>
        <w:gridCol w:w="1505"/>
        <w:gridCol w:w="1489"/>
      </w:tblGrid>
      <w:tr w:rsidR="00582ABB" w:rsidRPr="00CB595B" w:rsidTr="001E1664">
        <w:trPr>
          <w:trHeight w:val="972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582ABB" w:rsidRPr="00CB595B" w:rsidTr="001E1664">
        <w:trPr>
          <w:trHeight w:val="264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</w:p>
        </w:tc>
      </w:tr>
      <w:tr w:rsidR="00582ABB" w:rsidRPr="00CB595B" w:rsidTr="001E1664">
        <w:trPr>
          <w:trHeight w:val="1032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Default="00582ABB" w:rsidP="001E16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B595B">
              <w:rPr>
                <w:b/>
                <w:bCs/>
                <w:sz w:val="22"/>
                <w:szCs w:val="22"/>
              </w:rPr>
              <w:t xml:space="preserve">Распределение расходов бюджета муниципального района по целевым статьям (муниципальным программам Добринского муниципального района </w:t>
            </w:r>
            <w:proofErr w:type="gramEnd"/>
          </w:p>
          <w:p w:rsidR="00582ABB" w:rsidRDefault="00582ABB" w:rsidP="001E1664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5B">
              <w:rPr>
                <w:b/>
                <w:bCs/>
                <w:sz w:val="22"/>
                <w:szCs w:val="22"/>
              </w:rPr>
              <w:t xml:space="preserve">и непрограммным направлениям деятельности), группам видов расходов, разделам, подразделам классификации расходов бюджетов </w:t>
            </w:r>
          </w:p>
          <w:p w:rsidR="00582ABB" w:rsidRPr="00CB595B" w:rsidRDefault="00582ABB" w:rsidP="001E1664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5B">
              <w:rPr>
                <w:b/>
                <w:bCs/>
                <w:sz w:val="22"/>
                <w:szCs w:val="22"/>
              </w:rPr>
              <w:t>Российской Федерации на 2020 и на плановый период 2021 и 2022 годов</w:t>
            </w:r>
          </w:p>
        </w:tc>
      </w:tr>
      <w:tr w:rsidR="00582ABB" w:rsidRPr="00CB595B" w:rsidTr="001E1664">
        <w:trPr>
          <w:trHeight w:val="264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2ABB" w:rsidRPr="00CB595B" w:rsidTr="001E1664">
        <w:trPr>
          <w:trHeight w:val="264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руб.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18"/>
                <w:szCs w:val="18"/>
              </w:rPr>
            </w:pPr>
            <w:r w:rsidRPr="00CB595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18"/>
                <w:szCs w:val="18"/>
              </w:rPr>
            </w:pPr>
            <w:r w:rsidRPr="00CB595B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18"/>
                <w:szCs w:val="18"/>
              </w:rPr>
            </w:pPr>
            <w:r w:rsidRPr="00CB595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18"/>
                <w:szCs w:val="18"/>
              </w:rPr>
            </w:pPr>
            <w:r w:rsidRPr="00CB595B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582ABB" w:rsidRPr="00CB595B" w:rsidTr="001E1664">
        <w:trPr>
          <w:trHeight w:val="456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18"/>
                <w:szCs w:val="18"/>
              </w:rPr>
            </w:pPr>
            <w:r w:rsidRPr="00CB595B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18"/>
                <w:szCs w:val="18"/>
              </w:rPr>
            </w:pPr>
            <w:r w:rsidRPr="00CB595B">
              <w:rPr>
                <w:b/>
                <w:bCs/>
                <w:sz w:val="18"/>
                <w:szCs w:val="18"/>
              </w:rPr>
              <w:t>ПМп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18"/>
                <w:szCs w:val="18"/>
              </w:rPr>
            </w:pPr>
            <w:r w:rsidRPr="00CB595B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18"/>
                <w:szCs w:val="18"/>
              </w:rPr>
            </w:pPr>
            <w:r w:rsidRPr="00CB595B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6 663 508,52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5 188 002,99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4 270 581,74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1 744 200,00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837 800,00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783 138,62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300 000,00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CB595B">
              <w:rPr>
                <w:sz w:val="20"/>
                <w:szCs w:val="20"/>
              </w:rPr>
              <w:t>бизнес-центрам</w:t>
            </w:r>
            <w:proofErr w:type="gramEnd"/>
            <w:r w:rsidRPr="00CB595B">
              <w:rPr>
                <w:sz w:val="20"/>
                <w:szCs w:val="20"/>
              </w:rPr>
              <w:t>) на их функционирование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129 800,00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129 800,00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20340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129 800,00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129 800,00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1 184 200,00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298 000,00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243 338,62</w:t>
            </w:r>
          </w:p>
        </w:tc>
      </w:tr>
      <w:tr w:rsidR="00582ABB" w:rsidRPr="00CB595B" w:rsidTr="001E1664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proofErr w:type="gramStart"/>
            <w:r w:rsidRPr="00CB595B">
              <w:rPr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1 031 200,00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90 338,62</w:t>
            </w:r>
          </w:p>
        </w:tc>
      </w:tr>
      <w:tr w:rsidR="00582ABB" w:rsidRPr="00CB595B" w:rsidTr="001E1664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proofErr w:type="gramStart"/>
            <w:r w:rsidRPr="00CB595B">
              <w:rPr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153 000,00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153 000,00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3 223 272,66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2 467 587,61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1 617 704,37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3 223 272,66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2 467 587,61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1 617 704,37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1 000 000,00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60190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84 240,00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84 240,00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84 240,00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60210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246 320,00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(Иные </w:t>
            </w:r>
            <w:r w:rsidRPr="00CB595B">
              <w:rPr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1 402 712,66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893 347,61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1 043 464,37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CB595B">
              <w:rPr>
                <w:sz w:val="20"/>
                <w:szCs w:val="20"/>
              </w:rPr>
              <w:t>областным</w:t>
            </w:r>
            <w:proofErr w:type="gramEnd"/>
            <w:r w:rsidRPr="00CB595B">
              <w:rPr>
                <w:sz w:val="20"/>
                <w:szCs w:val="20"/>
              </w:rPr>
              <w:t xml:space="preserve"> бюджетов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490 000,00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490 000,00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490 000,00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1 696 035,86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1 882 615,38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1 869 738,75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20750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1 596 035,86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1 876 615,38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1 863 738,75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86860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1 328 235,86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1 608 815,38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1 595 938,75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S6860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267 800,00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267 800,00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267 800,00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142 814 096,71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137 194 249,20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129 463 043,53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3 663 809,02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3 512 801,63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3 511 546,38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1 843 521,02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1 842 513,63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1 841 258,38</w:t>
            </w:r>
          </w:p>
        </w:tc>
      </w:tr>
      <w:tr w:rsidR="00582ABB" w:rsidRPr="00CB595B" w:rsidTr="001E1664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86440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161 321,02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160 313,63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159 058,38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86440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293 000,00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293 000,00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293 000,00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S6440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560 000,00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650 000,00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S6440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829 200,00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739 200,00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739 200,00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1 350 100,00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1 200 100,00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1 200 100,00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49 000,00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49 000,00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21 000,00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21 000,00</w:t>
            </w:r>
          </w:p>
        </w:tc>
      </w:tr>
      <w:tr w:rsidR="00582ABB" w:rsidRPr="00CB595B" w:rsidTr="001E1664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proofErr w:type="gramStart"/>
            <w:r w:rsidRPr="00CB595B">
              <w:rPr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CB595B">
              <w:rPr>
                <w:sz w:val="20"/>
                <w:szCs w:val="20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1 022 400,00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1 022 400,00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1 022 400,00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proofErr w:type="gramStart"/>
            <w:r w:rsidRPr="00CB595B">
              <w:rPr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257 700,00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107 700,00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107 700,00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470 188,00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470 188,00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470 188,00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470 188,00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470 188,00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470 188,00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82 299 915,08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79 652 447,57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73 791 597,15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850 000,00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31 220 260,00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29 193 388,00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27 184 088,00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9 534 638,00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10 356 700,00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8 356 700,00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21 685 622,00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18 836 688,00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18 827 388,00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439 622,93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256 000,00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256 000,00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мероприятий, направленных на комплектование книжных фондов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86330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183 622,93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S6330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256 000,00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256 000,00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256 000,00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21 620 007,00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22 212 500,00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20 212 500,00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21 620 007,00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22 212 500,00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20 212 500,00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9 701 500,00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9 701 500,00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8 701 500,00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9 701 500,00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9 701 500,00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8 701 500,00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1 673 606,00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1 788 700,00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1 788 700,00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1 638 906,00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1 754 000,00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1 754 000,00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34 700,00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34 700,00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34 700,00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1 205 633,62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1 341 401,67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1 500 588,82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L4670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130 000,00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L4670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1 075 633,62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1 211 401,67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1 370 588,82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15 551 299,00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14 146 855,00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13 138 707,00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7 099 700,00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6 852 296,00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5 852 296,00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8 451 599,00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7 294 559,00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7 286 411,00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 xml:space="preserve">Реализация мероприятий по созданию модельных библиотек (Предоставление субсидий бюджетным, автономным учреждениям и иным некоммерческим </w:t>
            </w:r>
            <w:r w:rsidRPr="00CB595B">
              <w:rPr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54540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37 986,53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42 102,90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39 513,33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86280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37 986,53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42 102,90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39 513,33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56 770 372,61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53 949 000,00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52 079 900,00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47 642 702,61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45 036 530,00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44 167 430,00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8 500 000,00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8 500 000,00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7 500 000,00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2 909 800,00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3 050 900,00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3 050 900,00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13 741 100,00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13 741 100,00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13 741 100,00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11 232 892,00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9 294 600,00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9 294 600,00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3 449 900,00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3 026 200,00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3 157 100,00</w:t>
            </w:r>
          </w:p>
        </w:tc>
      </w:tr>
      <w:tr w:rsidR="00582ABB" w:rsidRPr="00CB595B" w:rsidTr="001E1664">
        <w:trPr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proofErr w:type="gramStart"/>
            <w:r w:rsidRPr="00CB595B">
              <w:rPr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2 861 300,00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2 861 300,00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2 861 300,00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300 200,00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268 200,00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268 200,00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</w:t>
            </w:r>
            <w:proofErr w:type="gramStart"/>
            <w:r w:rsidRPr="00CB595B">
              <w:rPr>
                <w:sz w:val="20"/>
                <w:szCs w:val="20"/>
              </w:rPr>
              <w:t>"(</w:t>
            </w:r>
            <w:proofErr w:type="gramEnd"/>
            <w:r w:rsidRPr="00CB595B">
              <w:rPr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2 543 000,00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2 543 000,00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2 543 000,00</w:t>
            </w:r>
          </w:p>
        </w:tc>
      </w:tr>
      <w:tr w:rsidR="00582ABB" w:rsidRPr="00CB595B" w:rsidTr="001E1664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proofErr w:type="gramStart"/>
            <w:r w:rsidRPr="00CB595B">
              <w:rPr>
                <w:sz w:val="20"/>
                <w:szCs w:val="2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</w:t>
            </w:r>
            <w:r w:rsidRPr="00CB595B">
              <w:rPr>
                <w:sz w:val="20"/>
                <w:szCs w:val="20"/>
              </w:rPr>
              <w:lastRenderedPageBreak/>
              <w:t>государственных (муниципальных</w:t>
            </w:r>
            <w:proofErr w:type="gramEnd"/>
            <w:r w:rsidRPr="00CB595B">
              <w:rPr>
                <w:sz w:val="20"/>
                <w:szCs w:val="20"/>
              </w:rPr>
              <w:t>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85320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750,00</w:t>
            </w:r>
          </w:p>
        </w:tc>
      </w:tr>
      <w:tr w:rsidR="00582ABB" w:rsidRPr="00CB595B" w:rsidTr="001E1664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proofErr w:type="gramStart"/>
            <w:r w:rsidRPr="00CB595B">
              <w:rPr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85320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150 000,00</w:t>
            </w:r>
          </w:p>
        </w:tc>
      </w:tr>
      <w:tr w:rsidR="00582ABB" w:rsidRPr="00CB595B" w:rsidTr="001E1664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proofErr w:type="gramStart"/>
            <w:r w:rsidRPr="00CB595B">
              <w:rPr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85360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480,00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480,00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proofErr w:type="gramStart"/>
            <w:r w:rsidRPr="00CB595B">
              <w:rPr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85360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96 000,00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96 000,00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85420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"Социальная поддержка граждан</w:t>
            </w:r>
            <w:proofErr w:type="gramStart"/>
            <w:r w:rsidRPr="00CB595B">
              <w:rPr>
                <w:sz w:val="20"/>
                <w:szCs w:val="20"/>
              </w:rPr>
              <w:t>"(</w:t>
            </w:r>
            <w:proofErr w:type="gramEnd"/>
            <w:r w:rsidRPr="00CB59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153 280,61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1 500 000,00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1 500 000,00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1 500 000,00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4 061 600,00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4 061 600,00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4 061 600,00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4 061 600,00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3 061 600,00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429 570,00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429 570,00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429 570,00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429 570,00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429 570,00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429 570,00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4 486 900,00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4 271 700,00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4 271 700,00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3 236 700,00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3 354 700,00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3 354 700,00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118 000,00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1 132 200,00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917 000,00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917 000,00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proofErr w:type="gramStart"/>
            <w:r w:rsidRPr="00CB595B">
              <w:rPr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149 600,00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149 600,00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proofErr w:type="gramStart"/>
            <w:r w:rsidRPr="00CB595B">
              <w:rPr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149 600,00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149 600,00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10 000,00</w:t>
            </w:r>
          </w:p>
        </w:tc>
      </w:tr>
      <w:tr w:rsidR="00582ABB" w:rsidRPr="00CB595B" w:rsidTr="001E1664">
        <w:trPr>
          <w:trHeight w:val="14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</w:t>
            </w:r>
            <w:proofErr w:type="gramStart"/>
            <w:r w:rsidRPr="00CB595B">
              <w:rPr>
                <w:sz w:val="20"/>
                <w:szCs w:val="20"/>
              </w:rPr>
              <w:t>"(</w:t>
            </w:r>
            <w:proofErr w:type="gramEnd"/>
            <w:r w:rsidRPr="00CB59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10 000,00</w:t>
            </w:r>
          </w:p>
        </w:tc>
      </w:tr>
      <w:tr w:rsidR="00582ABB" w:rsidRPr="00CB595B" w:rsidTr="001E1664">
        <w:trPr>
          <w:trHeight w:val="11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70 000,00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</w:t>
            </w:r>
            <w:proofErr w:type="gramStart"/>
            <w:r w:rsidRPr="00CB595B">
              <w:rPr>
                <w:sz w:val="20"/>
                <w:szCs w:val="20"/>
              </w:rPr>
              <w:t>"(</w:t>
            </w:r>
            <w:proofErr w:type="gramEnd"/>
            <w:r w:rsidRPr="00CB59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151 209 234,25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97 930 304,27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97 250 577,27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60 367 553,30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4 067 220,00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58 927 337,70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4 067 220,00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20580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788 258,20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CB595B">
              <w:rPr>
                <w:sz w:val="20"/>
                <w:szCs w:val="20"/>
              </w:rPr>
              <w:t>.Д</w:t>
            </w:r>
            <w:proofErr w:type="gramEnd"/>
            <w:r w:rsidRPr="00CB595B">
              <w:rPr>
                <w:sz w:val="20"/>
                <w:szCs w:val="20"/>
              </w:rPr>
              <w:t>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695 754,00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Ремонт здания Добринского центра культуры и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454 246,00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3 536 790,00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45 850 616,33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530 430,00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4 620 177,00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 xml:space="preserve"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</w:t>
            </w:r>
            <w:r w:rsidRPr="00CB595B">
              <w:rPr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105 416,00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5 153 870,17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398 200,00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860 800,00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1 440 215,60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41200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1 440 215,60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82 586 297,00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91 372 539,27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92 657 097,27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CB59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CB595B">
              <w:rPr>
                <w:sz w:val="20"/>
                <w:szCs w:val="20"/>
              </w:rPr>
              <w:t>40 297,00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84 372 539,27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87 657 097,27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41400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1 597 571,00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26 487 104,00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35 857 714,27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35 857 714,27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 xml:space="preserve"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</w:t>
            </w:r>
            <w:r w:rsidRPr="00CB595B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CB59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CB595B">
              <w:rPr>
                <w:sz w:val="20"/>
                <w:szCs w:val="20"/>
              </w:rPr>
              <w:t>07 855,00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45 014 825,00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48 299 383,00</w:t>
            </w:r>
          </w:p>
        </w:tc>
      </w:tr>
      <w:tr w:rsidR="00582ABB" w:rsidRPr="00CB595B" w:rsidTr="001E1664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3 847 767,00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3 500 000,00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3 500 000,00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8</w:t>
            </w:r>
            <w:r w:rsidRPr="00CB595B">
              <w:rPr>
                <w:sz w:val="20"/>
                <w:szCs w:val="20"/>
              </w:rPr>
              <w:t>50 000,00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41100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</w:t>
            </w:r>
            <w:r w:rsidRPr="00CB595B">
              <w:rPr>
                <w:sz w:val="20"/>
                <w:szCs w:val="20"/>
              </w:rPr>
              <w:t>50 000,00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9 000 000,00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5 000 000,00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3 000 000,00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3 000 000,00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5 000 000,00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CB595B">
              <w:rPr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CB595B">
              <w:rPr>
                <w:sz w:val="20"/>
                <w:szCs w:val="20"/>
              </w:rPr>
              <w:t xml:space="preserve">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S6190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3 000 000,00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4 096 000,00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41500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4 096 000,00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8 187 383,95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6 557 765,00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526 260,00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526 260,00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526 260,00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526 260,00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526 260,00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526 260,00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526 260,00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7 661 123,95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6 031 505,00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2 411 326,27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5 609 300,00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3 588 673,73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181 497,68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422 205,00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284 416,27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520 000,00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</w:t>
            </w:r>
            <w:proofErr w:type="gramStart"/>
            <w:r w:rsidRPr="00CB595B">
              <w:rPr>
                <w:sz w:val="20"/>
                <w:szCs w:val="20"/>
              </w:rPr>
              <w:t>"(</w:t>
            </w:r>
            <w:proofErr w:type="gramEnd"/>
            <w:r w:rsidRPr="00CB595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96 000,00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579 210,00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68 000,00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68 000,00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68 000,00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7 384 900,00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7 384 900,00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7 384 900,00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6 136 900,00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6 136 900,00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6 136 900,00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6 136 900,00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6 136 900,00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6 136 900,00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5 152 810,00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5 152 810,00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5 152 810,00</w:t>
            </w:r>
          </w:p>
        </w:tc>
      </w:tr>
      <w:tr w:rsidR="00582ABB" w:rsidRPr="00CB595B" w:rsidTr="001E1664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 xml:space="preserve">Расходы на содержание и развитие МКУ ЕДДС (Закупка товаров, работ и услуг для обеспечения государственных </w:t>
            </w:r>
            <w:r w:rsidRPr="00CB595B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974 090,00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974 090,00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974 090,00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1 248 000,00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1 248 000,00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1 248 000,00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1 248 000,00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1 248 000,00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1 248 000,00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1 248 000,00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1 248 000,00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1 248 000,00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71 993 646,72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62 704 810,60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61 185 666,67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46 701 035,72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43 576 929,60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43 000 237,67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266 877,00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266 877,00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266 877,00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86790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62 333,00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62 333,00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62 333,00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86790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54 544,00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54 544,00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54 544,00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S6790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S6790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45 847 016,00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42 721 885,00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42 144 090,00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29 857 270,00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28 520 440,00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28 520 440,00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11 645 276,00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9 856 975,00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9 279 180,00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324 000,00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324 000,00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324 000,00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1 546 400,00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1 546 400,00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1 546 400,00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380 700,00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380 700,00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380 700,00</w:t>
            </w:r>
          </w:p>
        </w:tc>
      </w:tr>
      <w:tr w:rsidR="00582ABB" w:rsidRPr="00CB595B" w:rsidTr="001E1664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proofErr w:type="gramStart"/>
            <w:r w:rsidRPr="00CB595B">
              <w:rPr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560 075,00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561 900,00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561 900,00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69 225,00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67 400,00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67 400,00</w:t>
            </w:r>
          </w:p>
        </w:tc>
      </w:tr>
      <w:tr w:rsidR="00582ABB" w:rsidRPr="00CB595B" w:rsidTr="001E1664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proofErr w:type="gramStart"/>
            <w:r w:rsidRPr="00CB595B">
              <w:rPr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85270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569 700,00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569 700,00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569 700,00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85270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301 770,00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301 770,00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301 770,00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85340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556 500,00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556 500,00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556 500,00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85340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16 100,00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16 100,00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587 142,72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588 167,60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589 270,67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86790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116 886,72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117 911,60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119 014,67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86790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140 256,00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140 256,00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140 256,00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S6790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S6790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180 000,00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180 000,00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3 280 000,00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280 000,00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CB595B">
              <w:rPr>
                <w:sz w:val="20"/>
                <w:szCs w:val="20"/>
              </w:rPr>
              <w:t>,п</w:t>
            </w:r>
            <w:proofErr w:type="gramEnd"/>
            <w:r w:rsidRPr="00CB595B">
              <w:rPr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3 280 000,00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280 000,00</w:t>
            </w:r>
          </w:p>
        </w:tc>
      </w:tr>
      <w:tr w:rsidR="00582ABB" w:rsidRPr="00CB595B" w:rsidTr="001E1664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proofErr w:type="gramStart"/>
            <w:r w:rsidRPr="00CB595B">
              <w:rPr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3 280 000,00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280 000,00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21 892 611,00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18 727 881,00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17 785 429,00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21 892 611,00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18 727 881,00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17 785 429,00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14 158 552,00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13 078 681,00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13 078 681,00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6 111 773,00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4 181 700,00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3 239 248,00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66 696,00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</w:t>
            </w:r>
            <w:r w:rsidRPr="00CB595B">
              <w:rPr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191 500,00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167 500,00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167 500,00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931 444,00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889 939,00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889 939,00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432 646,00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410 061,00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410 061,00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20330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S6670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452 725 464,48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460 700 477,47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452 562 630,05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52 067 122,79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52 762 295,00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52 759 943,00</w:t>
            </w:r>
          </w:p>
        </w:tc>
      </w:tr>
      <w:tr w:rsidR="00582ABB" w:rsidRPr="00CB595B" w:rsidTr="001E1664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51 416 654,79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51 925 655,00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51 925 655,00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12 487 654,79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12 726 055,00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12 726 055,00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85350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38 929 000,00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39 199 600,00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39 199 600,00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31 920,00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5 040,00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2 688,00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S6590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5 040,00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5 040,00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2 688,00</w:t>
            </w:r>
          </w:p>
        </w:tc>
      </w:tr>
      <w:tr w:rsidR="00582ABB" w:rsidRPr="00CB595B" w:rsidTr="001E1664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S6590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26 880,00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CB595B">
              <w:rPr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CB595B">
              <w:rPr>
                <w:sz w:val="20"/>
                <w:szCs w:val="20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618 548,00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831 600,00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831 600,00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618 548,00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831 600,00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831 600,00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344 556 852,28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351 371 398,47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343 771 709,05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341 704 020,85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337 358 900,00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337 358 900,00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56 982 020,85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52 376 000,00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52 376 000,00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85090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284 722 000,00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284 982 900,00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284 982 900,00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5 746 338,35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3 118 673,94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86560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5 331 693,35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2 894 271,94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S6560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414 645,00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224 402,00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316 013,43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162 043,12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136 255,11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86590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109 963,12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92 911,11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86590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87 533,43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S6590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52 080,00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43 344,00</w:t>
            </w:r>
          </w:p>
        </w:tc>
      </w:tr>
      <w:tr w:rsidR="00582ABB" w:rsidRPr="00CB595B" w:rsidTr="001E1664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S6590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228 480,00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4 946 237,00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86130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4 600 000,00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346 237,00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2 216 249,00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3 157 880,00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3 157 880,00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2 216 249,00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3 157 880,00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3 157 880,00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proofErr w:type="gramStart"/>
            <w:r w:rsidRPr="00CB595B">
              <w:rPr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320 569,00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направления расходов основного мероприятия "Организация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Start"/>
            <w:r w:rsidRPr="00CB595B">
              <w:rPr>
                <w:sz w:val="20"/>
                <w:szCs w:val="20"/>
              </w:rPr>
              <w:t>"(</w:t>
            </w:r>
            <w:proofErr w:type="gramEnd"/>
            <w:r w:rsidRPr="00CB595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320 569,00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35 247 285,41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35 860 712,00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35 324 906,00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27 455 075,00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27 615 000,00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27 084 570,00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27 455 075,00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27 615 000,00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27 084 570,00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3 910 920,00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3 900 000,00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3 900 000,00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3 910 920,00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3 900 000,00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3 900 000,00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30 240,00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9 072,00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3 696,00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S6590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9 072,00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3 696,00</w:t>
            </w:r>
          </w:p>
        </w:tc>
      </w:tr>
      <w:tr w:rsidR="00582ABB" w:rsidRPr="00CB595B" w:rsidTr="001E1664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S6590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30 240,00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3 800 962,41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4 336 640,00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4 336 640,00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3 800 962,41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4 336 640,00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4 336 640,00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CB595B">
              <w:rPr>
                <w:sz w:val="20"/>
                <w:szCs w:val="20"/>
              </w:rPr>
              <w:t xml:space="preserve">требований антитеррористической защищенности учреждений </w:t>
            </w:r>
            <w:r w:rsidRPr="00CB595B">
              <w:rPr>
                <w:sz w:val="20"/>
                <w:szCs w:val="20"/>
              </w:rPr>
              <w:lastRenderedPageBreak/>
              <w:t>дополнительного образования детей</w:t>
            </w:r>
            <w:proofErr w:type="gramEnd"/>
            <w:r w:rsidRPr="00CB595B">
              <w:rPr>
                <w:sz w:val="20"/>
                <w:szCs w:val="20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50 088,00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50 088,00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1 109 463,00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1 109 463,00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1 109 463,00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CB595B">
              <w:rPr>
                <w:sz w:val="20"/>
                <w:szCs w:val="20"/>
              </w:rPr>
              <w:t>учреждений</w:t>
            </w:r>
            <w:proofErr w:type="gramEnd"/>
            <w:r w:rsidRPr="00CB595B">
              <w:rPr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1 073 463,00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1 073 463,00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1 073 463,00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57 363,00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57 363,00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57 363,00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1 016 100,00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1 016 100,00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1 016 100,00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36 000,00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36 000,00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36 000,00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36 000,00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19 744 741,00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19 596 609,00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19 596 609,00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15 370 816,00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15 500 934,00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15 500 934,00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15 370 816,00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15 500 934,00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15 500 934,00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4 373 925,00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4 095 675,00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4 095 675,00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4 040 136,00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3 776 136,00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3 776 136,00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332 589,00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318 339,00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318 339,00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  <w:proofErr w:type="gramStart"/>
            <w:r w:rsidRPr="00CB595B">
              <w:rPr>
                <w:sz w:val="20"/>
                <w:szCs w:val="20"/>
              </w:rPr>
              <w:t xml:space="preserve">( </w:t>
            </w:r>
            <w:proofErr w:type="gramEnd"/>
            <w:r w:rsidRPr="00CB595B"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832 790 850,68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771 102 744,53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752 117 399,26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17 075 822,00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27 047 700,00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33 769 700,00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1 762 165,00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1 689 500,00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1 689 500,00</w:t>
            </w:r>
          </w:p>
        </w:tc>
      </w:tr>
      <w:tr w:rsidR="00582ABB" w:rsidRPr="00CB595B" w:rsidTr="001E1664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1 762 165,00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1 689 500,00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1 689 500,00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8 269 200,00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10 200 000,00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6 900 000,00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1 868 712,76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10 200 000,00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6 900 000,00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17 970,00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2 552 168,00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67 651,24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3 146 698,00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270 000,00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346 000,00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</w:tr>
      <w:tr w:rsidR="00582ABB" w:rsidRPr="00CB595B" w:rsidTr="001E1664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3 822 300,00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2 172 300,00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2 172 300,00</w:t>
            </w:r>
          </w:p>
        </w:tc>
      </w:tr>
      <w:tr w:rsidR="00582ABB" w:rsidRPr="00CB595B" w:rsidTr="001E1664">
        <w:trPr>
          <w:trHeight w:val="21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59300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1 200 000,00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59300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1 750 000,00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100 000,00</w:t>
            </w:r>
          </w:p>
        </w:tc>
      </w:tr>
      <w:tr w:rsidR="00582ABB" w:rsidRPr="00CB595B" w:rsidTr="001E1664">
        <w:trPr>
          <w:trHeight w:val="249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proofErr w:type="gramStart"/>
            <w:r w:rsidRPr="00CB595B">
              <w:rPr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586 100,00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586 100,00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586 100,00</w:t>
            </w:r>
          </w:p>
        </w:tc>
      </w:tr>
      <w:tr w:rsidR="00582ABB" w:rsidRPr="00CB595B" w:rsidTr="001E1664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286 200,00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286 200,00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286 200,00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3 222 157,00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12 985 900,00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23 007 900,00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10 323 000,00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20 345 000,00</w:t>
            </w:r>
          </w:p>
        </w:tc>
      </w:tr>
      <w:tr w:rsidR="00582ABB" w:rsidRPr="00CB595B" w:rsidTr="001E1664">
        <w:trPr>
          <w:trHeight w:val="16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1 344 325,00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1 244 200,00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1 244 200,00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652 977,00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396 193,00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396 193,00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145 000,00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145 000,00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143 107,00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143 107,00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143 107,00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4 400,00</w:t>
            </w:r>
          </w:p>
        </w:tc>
      </w:tr>
      <w:tr w:rsidR="00582ABB" w:rsidRPr="00CB595B" w:rsidTr="001E1664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12 000,00</w:t>
            </w:r>
          </w:p>
        </w:tc>
      </w:tr>
      <w:tr w:rsidR="00582ABB" w:rsidRPr="00CB595B" w:rsidTr="001E1664">
        <w:trPr>
          <w:trHeight w:val="164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556 410,00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527 000,00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527 000,00</w:t>
            </w:r>
          </w:p>
        </w:tc>
      </w:tr>
      <w:tr w:rsidR="00582ABB" w:rsidRPr="00CB595B" w:rsidTr="001E166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85170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363 938,00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191 000,00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191 000,00</w:t>
            </w:r>
          </w:p>
        </w:tc>
      </w:tr>
      <w:tr w:rsidR="00582ABB" w:rsidRPr="00CB595B" w:rsidTr="001E1664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  <w:r w:rsidRPr="00CB595B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849 866 672,68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798 150 444,53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  <w:sz w:val="20"/>
                <w:szCs w:val="20"/>
              </w:rPr>
            </w:pPr>
            <w:r w:rsidRPr="00CB595B">
              <w:rPr>
                <w:b/>
                <w:bCs/>
                <w:sz w:val="20"/>
                <w:szCs w:val="20"/>
              </w:rPr>
              <w:t>785 887 099,26</w:t>
            </w:r>
          </w:p>
        </w:tc>
      </w:tr>
    </w:tbl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  <w:sectPr w:rsidR="00582ABB" w:rsidRPr="00CB595B" w:rsidSect="00EE3C98">
          <w:pgSz w:w="16838" w:h="11906" w:orient="landscape" w:code="9"/>
          <w:pgMar w:top="1418" w:right="851" w:bottom="707" w:left="568" w:header="709" w:footer="709" w:gutter="0"/>
          <w:cols w:space="708"/>
          <w:docGrid w:linePitch="360"/>
        </w:sectPr>
      </w:pPr>
    </w:p>
    <w:tbl>
      <w:tblPr>
        <w:tblW w:w="15549" w:type="dxa"/>
        <w:tblInd w:w="108" w:type="dxa"/>
        <w:tblLook w:val="04A0" w:firstRow="1" w:lastRow="0" w:firstColumn="1" w:lastColumn="0" w:noHBand="0" w:noVBand="1"/>
      </w:tblPr>
      <w:tblGrid>
        <w:gridCol w:w="8194"/>
        <w:gridCol w:w="2296"/>
        <w:gridCol w:w="2357"/>
        <w:gridCol w:w="2702"/>
      </w:tblGrid>
      <w:tr w:rsidR="00582ABB" w:rsidRPr="00CB595B" w:rsidTr="001E1664">
        <w:trPr>
          <w:trHeight w:val="276"/>
        </w:trPr>
        <w:tc>
          <w:tcPr>
            <w:tcW w:w="155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</w:rPr>
            </w:pPr>
            <w:r w:rsidRPr="00CB595B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Приложение 12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582ABB" w:rsidRPr="00CB595B" w:rsidTr="001E1664">
        <w:trPr>
          <w:trHeight w:val="276"/>
        </w:trPr>
        <w:tc>
          <w:tcPr>
            <w:tcW w:w="155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</w:p>
        </w:tc>
      </w:tr>
      <w:tr w:rsidR="00582ABB" w:rsidRPr="00CB595B" w:rsidTr="001E1664">
        <w:trPr>
          <w:trHeight w:val="450"/>
        </w:trPr>
        <w:tc>
          <w:tcPr>
            <w:tcW w:w="155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</w:p>
        </w:tc>
      </w:tr>
      <w:tr w:rsidR="00582ABB" w:rsidRPr="00CB595B" w:rsidTr="001E1664">
        <w:trPr>
          <w:trHeight w:val="276"/>
        </w:trPr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right"/>
              <w:rPr>
                <w:b/>
                <w:bCs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sz w:val="20"/>
                <w:szCs w:val="20"/>
              </w:rPr>
            </w:pPr>
          </w:p>
        </w:tc>
      </w:tr>
      <w:tr w:rsidR="00582ABB" w:rsidRPr="00CB595B" w:rsidTr="001E1664">
        <w:trPr>
          <w:trHeight w:val="1200"/>
        </w:trPr>
        <w:tc>
          <w:tcPr>
            <w:tcW w:w="15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8"/>
                <w:szCs w:val="28"/>
              </w:rPr>
            </w:pPr>
            <w:r w:rsidRPr="00CB595B"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 w:rsidRPr="00CB595B">
              <w:rPr>
                <w:b/>
                <w:bCs/>
                <w:sz w:val="28"/>
                <w:szCs w:val="28"/>
              </w:rPr>
              <w:br/>
              <w:t>К  ПОЛУЧЕНИЮ  ИЗ ВЫШЕСТОЯЩИХ БЮДЖЕТОВ  В  2020 ГОДУ И ПЛАНОВОМ ПЕРИОДЕ 2021</w:t>
            </w:r>
            <w:proofErr w:type="gramStart"/>
            <w:r w:rsidRPr="00CB595B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CB595B">
              <w:rPr>
                <w:b/>
                <w:bCs/>
                <w:sz w:val="28"/>
                <w:szCs w:val="28"/>
              </w:rPr>
              <w:t xml:space="preserve"> 2022 ГОДОВ</w:t>
            </w:r>
          </w:p>
        </w:tc>
      </w:tr>
      <w:tr w:rsidR="00582ABB" w:rsidRPr="00CB595B" w:rsidTr="001E1664">
        <w:trPr>
          <w:trHeight w:val="375"/>
        </w:trPr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95B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582ABB" w:rsidRPr="00CB595B" w:rsidTr="001E1664">
        <w:trPr>
          <w:trHeight w:val="402"/>
        </w:trPr>
        <w:tc>
          <w:tcPr>
            <w:tcW w:w="8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B595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B595B">
              <w:rPr>
                <w:b/>
                <w:bCs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8"/>
                <w:szCs w:val="28"/>
              </w:rPr>
            </w:pPr>
            <w:r w:rsidRPr="00CB595B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8"/>
                <w:szCs w:val="28"/>
              </w:rPr>
            </w:pPr>
            <w:r w:rsidRPr="00CB595B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8"/>
                <w:szCs w:val="28"/>
              </w:rPr>
            </w:pPr>
            <w:r w:rsidRPr="00CB595B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582ABB" w:rsidRPr="00CB595B" w:rsidTr="001E1664">
        <w:trPr>
          <w:trHeight w:val="322"/>
        </w:trPr>
        <w:tc>
          <w:tcPr>
            <w:tcW w:w="8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2ABB" w:rsidRPr="00CB595B" w:rsidTr="001E1664">
        <w:trPr>
          <w:trHeight w:val="2024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3 822 300,00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2 172 300,00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2 172 300,00 </w:t>
            </w:r>
          </w:p>
        </w:tc>
      </w:tr>
      <w:tr w:rsidR="00582ABB" w:rsidRPr="00CB595B" w:rsidTr="001E1664">
        <w:trPr>
          <w:trHeight w:val="1269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1 927 100,00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1 927 100,00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1 927 100,00 </w:t>
            </w:r>
          </w:p>
        </w:tc>
      </w:tr>
      <w:tr w:rsidR="00582ABB" w:rsidRPr="00CB595B" w:rsidTr="001E1664">
        <w:trPr>
          <w:trHeight w:val="1968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629 300,00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629 300,00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629 300,00 </w:t>
            </w:r>
          </w:p>
        </w:tc>
      </w:tr>
      <w:tr w:rsidR="00582ABB" w:rsidRPr="00CB595B" w:rsidTr="001E1664">
        <w:trPr>
          <w:trHeight w:val="1841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lastRenderedPageBreak/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1 280 100,00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1 130 100,00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1 130 100,00 </w:t>
            </w:r>
          </w:p>
        </w:tc>
      </w:tr>
      <w:tr w:rsidR="00582ABB" w:rsidRPr="00CB595B" w:rsidTr="001E1664">
        <w:trPr>
          <w:trHeight w:val="1824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871 470,00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871 470,00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871 470,00 </w:t>
            </w:r>
          </w:p>
        </w:tc>
      </w:tr>
      <w:tr w:rsidR="00582ABB" w:rsidRPr="00CB595B" w:rsidTr="001E1664">
        <w:trPr>
          <w:trHeight w:val="1283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572 600,00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572 600,00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572 600,00 </w:t>
            </w:r>
          </w:p>
        </w:tc>
      </w:tr>
      <w:tr w:rsidR="00582ABB" w:rsidRPr="00CB595B" w:rsidTr="001E1664">
        <w:trPr>
          <w:trHeight w:val="1259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363 938,00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191 000,00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191 000,00 </w:t>
            </w:r>
          </w:p>
        </w:tc>
      </w:tr>
      <w:tr w:rsidR="00582ABB" w:rsidRPr="00CB595B" w:rsidTr="001E1664">
        <w:trPr>
          <w:trHeight w:val="980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284 722 000,00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284 982 900,00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284 982 900,00 </w:t>
            </w:r>
          </w:p>
        </w:tc>
      </w:tr>
      <w:tr w:rsidR="00582ABB" w:rsidRPr="00CB595B" w:rsidTr="001E1664">
        <w:trPr>
          <w:trHeight w:val="1136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17 596 592,00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15 375 700,00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15 506 600,00 </w:t>
            </w:r>
          </w:p>
        </w:tc>
      </w:tr>
      <w:tr w:rsidR="00582ABB" w:rsidRPr="00CB595B" w:rsidTr="001E1664">
        <w:trPr>
          <w:trHeight w:val="991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2 909 800,00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3 050 900,00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3 050 900,00 </w:t>
            </w:r>
          </w:p>
        </w:tc>
      </w:tr>
      <w:tr w:rsidR="00582ABB" w:rsidRPr="00CB595B" w:rsidTr="001E1664">
        <w:trPr>
          <w:trHeight w:val="1132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lastRenderedPageBreak/>
              <w:t xml:space="preserve">  </w:t>
            </w:r>
            <w:proofErr w:type="gramStart"/>
            <w:r w:rsidRPr="00CB595B">
              <w:rPr>
                <w:sz w:val="26"/>
                <w:szCs w:val="26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11 232 892,00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9 294 600,00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9 294 600,00 </w:t>
            </w:r>
          </w:p>
        </w:tc>
      </w:tr>
      <w:tr w:rsidR="00582ABB" w:rsidRPr="00CB595B" w:rsidTr="001E1664">
        <w:trPr>
          <w:trHeight w:val="672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3 449 900,00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3 026 200,00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3 157 100,00 </w:t>
            </w:r>
          </w:p>
        </w:tc>
      </w:tr>
      <w:tr w:rsidR="00582ABB" w:rsidRPr="00CB595B" w:rsidTr="001E1664">
        <w:trPr>
          <w:trHeight w:val="1087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      4 000,00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       4 000,00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       4 000,00 </w:t>
            </w:r>
          </w:p>
        </w:tc>
      </w:tr>
      <w:tr w:rsidR="00582ABB" w:rsidRPr="00CB595B" w:rsidTr="001E1664">
        <w:trPr>
          <w:trHeight w:val="1273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CB595B">
              <w:rPr>
                <w:sz w:val="26"/>
                <w:szCs w:val="26"/>
              </w:rPr>
              <w:t>на</w:t>
            </w:r>
            <w:proofErr w:type="gramEnd"/>
            <w:r w:rsidRPr="00CB595B">
              <w:rPr>
                <w:sz w:val="26"/>
                <w:szCs w:val="26"/>
              </w:rPr>
              <w:t>: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17 149 830,00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17 117 830,00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17 117 830,00 </w:t>
            </w:r>
          </w:p>
        </w:tc>
      </w:tr>
      <w:tr w:rsidR="00582ABB" w:rsidRPr="00CB595B" w:rsidTr="001E1664">
        <w:trPr>
          <w:trHeight w:val="697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13 741 100,00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13 741 100,00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13 741 100,00 </w:t>
            </w:r>
          </w:p>
        </w:tc>
      </w:tr>
      <w:tr w:rsidR="00582ABB" w:rsidRPr="00CB595B" w:rsidTr="001E1664">
        <w:trPr>
          <w:trHeight w:val="551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3 161 500,00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3 129 500,00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3 129 500,00 </w:t>
            </w:r>
          </w:p>
        </w:tc>
      </w:tr>
      <w:tr w:rsidR="00582ABB" w:rsidRPr="00CB595B" w:rsidTr="001E1664">
        <w:trPr>
          <w:trHeight w:val="928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   150 750,00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   150 750,00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   150 750,00 </w:t>
            </w:r>
          </w:p>
        </w:tc>
      </w:tr>
      <w:tr w:rsidR="00582ABB" w:rsidRPr="00CB595B" w:rsidTr="001E1664">
        <w:trPr>
          <w:trHeight w:val="983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     96 480,00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     96 480,00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          96 480,00 </w:t>
            </w:r>
          </w:p>
        </w:tc>
      </w:tr>
      <w:tr w:rsidR="00582ABB" w:rsidRPr="00CB595B" w:rsidTr="001E1664">
        <w:trPr>
          <w:trHeight w:val="1564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2 543 000,00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2 543 000,00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2 543 000,00 </w:t>
            </w:r>
          </w:p>
        </w:tc>
      </w:tr>
      <w:tr w:rsidR="00582ABB" w:rsidRPr="00CB595B" w:rsidTr="001E1664">
        <w:trPr>
          <w:trHeight w:val="991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lastRenderedPageBreak/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38 929 000,00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39 199 600,00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39 199 600,00 </w:t>
            </w:r>
          </w:p>
        </w:tc>
      </w:tr>
      <w:tr w:rsidR="00582ABB" w:rsidRPr="00CB595B" w:rsidTr="001E1664">
        <w:trPr>
          <w:trHeight w:val="1476"/>
        </w:trPr>
        <w:tc>
          <w:tcPr>
            <w:tcW w:w="8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Субвенция на реализацию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200 000,00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82ABB" w:rsidRPr="00CB595B" w:rsidTr="001E1664">
        <w:trPr>
          <w:trHeight w:val="614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7 817 200,00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6"/>
                <w:szCs w:val="26"/>
              </w:rPr>
            </w:pPr>
            <w:r w:rsidRPr="00CB595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6"/>
                <w:szCs w:val="26"/>
              </w:rPr>
            </w:pPr>
            <w:r w:rsidRPr="00CB595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82ABB" w:rsidRPr="00CB595B" w:rsidTr="001E1664">
        <w:trPr>
          <w:trHeight w:val="756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867 000,00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6"/>
                <w:szCs w:val="26"/>
              </w:rPr>
            </w:pPr>
            <w:r w:rsidRPr="00CB595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6"/>
                <w:szCs w:val="26"/>
              </w:rPr>
            </w:pPr>
            <w:r w:rsidRPr="00CB595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82ABB" w:rsidRPr="00CB595B" w:rsidTr="001E1664">
        <w:trPr>
          <w:trHeight w:val="1044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1 250 000,00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6"/>
                <w:szCs w:val="26"/>
              </w:rPr>
            </w:pPr>
            <w:r w:rsidRPr="00CB595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rPr>
                <w:rFonts w:ascii="Arial" w:hAnsi="Arial" w:cs="Arial"/>
                <w:sz w:val="26"/>
                <w:szCs w:val="26"/>
              </w:rPr>
            </w:pPr>
            <w:r w:rsidRPr="00CB595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82ABB" w:rsidRPr="00CB595B" w:rsidTr="001E1664">
        <w:trPr>
          <w:trHeight w:val="1996"/>
        </w:trPr>
        <w:tc>
          <w:tcPr>
            <w:tcW w:w="8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Субсидии на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4 600 000,00 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82ABB" w:rsidRPr="00CB595B" w:rsidTr="001E1664">
        <w:trPr>
          <w:trHeight w:val="550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 xml:space="preserve">Субсидии на обеспечение условий для развития физической культуры и массового спорта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454 321,02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453 313,63 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452 058,38 </w:t>
            </w:r>
          </w:p>
        </w:tc>
      </w:tr>
      <w:tr w:rsidR="00582ABB" w:rsidRPr="00CB595B" w:rsidTr="001E1664">
        <w:trPr>
          <w:trHeight w:val="720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5 331 693,35 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2 894 271,94 </w:t>
            </w:r>
          </w:p>
        </w:tc>
      </w:tr>
      <w:tr w:rsidR="00582ABB" w:rsidRPr="00CB595B" w:rsidTr="001E1664">
        <w:trPr>
          <w:trHeight w:val="1200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 87 533,43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109 963,12 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  92 911,11 </w:t>
            </w:r>
          </w:p>
        </w:tc>
      </w:tr>
      <w:tr w:rsidR="00582ABB" w:rsidRPr="00CB595B" w:rsidTr="001E1664">
        <w:trPr>
          <w:trHeight w:val="991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lastRenderedPageBreak/>
              <w:t>Субсидии на организацию библиотечного обслуживания населения в части комплектования книжных фондов библиотек муниципальных районов и поселений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183 622,93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82ABB" w:rsidRPr="00CB595B" w:rsidTr="001E1664">
        <w:trPr>
          <w:trHeight w:val="679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925 829,62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1 061 597,67 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1 220 784,82 </w:t>
            </w:r>
          </w:p>
        </w:tc>
      </w:tr>
      <w:tr w:rsidR="00582ABB" w:rsidRPr="00CB595B" w:rsidTr="001E1664">
        <w:trPr>
          <w:trHeight w:val="1283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 27 986,53 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  32 102,90 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  29 513,33 </w:t>
            </w:r>
          </w:p>
        </w:tc>
      </w:tr>
      <w:tr w:rsidR="00582ABB" w:rsidRPr="00CB595B" w:rsidTr="001E1664">
        <w:trPr>
          <w:trHeight w:val="975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1 328 235,86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1 608 815,38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1 595 938,75 </w:t>
            </w:r>
          </w:p>
        </w:tc>
      </w:tr>
      <w:tr w:rsidR="00582ABB" w:rsidRPr="00CB595B" w:rsidTr="001E1664">
        <w:trPr>
          <w:trHeight w:val="1104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32 037 643,69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3 536 790,00 </w:t>
            </w:r>
          </w:p>
        </w:tc>
      </w:tr>
      <w:tr w:rsidR="00582ABB" w:rsidRPr="00CB595B" w:rsidTr="001E1664">
        <w:trPr>
          <w:trHeight w:val="722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6 000 000,00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5 609 300,00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82ABB" w:rsidRPr="00CB595B" w:rsidTr="001E1664">
        <w:trPr>
          <w:trHeight w:val="1257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Субсидии на реализацию мероприятий,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1 031 200,00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145 000,00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  90 338,62 </w:t>
            </w:r>
          </w:p>
        </w:tc>
      </w:tr>
      <w:tr w:rsidR="00582ABB" w:rsidRPr="00CB595B" w:rsidTr="001E1664">
        <w:trPr>
          <w:trHeight w:val="991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1 402 712,66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893 347,61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1 043 464,37 </w:t>
            </w:r>
          </w:p>
        </w:tc>
      </w:tr>
      <w:tr w:rsidR="00582ABB" w:rsidRPr="00CB595B" w:rsidTr="001E1664">
        <w:trPr>
          <w:trHeight w:val="1416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t>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26 487 104,00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35 857 714,27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35 857 714,27 </w:t>
            </w:r>
          </w:p>
        </w:tc>
      </w:tr>
      <w:tr w:rsidR="00582ABB" w:rsidRPr="00CB595B" w:rsidTr="001E1664">
        <w:trPr>
          <w:trHeight w:val="816"/>
        </w:trPr>
        <w:tc>
          <w:tcPr>
            <w:tcW w:w="8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B" w:rsidRPr="00CB595B" w:rsidRDefault="00582ABB" w:rsidP="001E1664">
            <w:pPr>
              <w:jc w:val="both"/>
              <w:rPr>
                <w:sz w:val="26"/>
                <w:szCs w:val="26"/>
              </w:rPr>
            </w:pPr>
            <w:r w:rsidRPr="00CB595B">
              <w:rPr>
                <w:sz w:val="26"/>
                <w:szCs w:val="26"/>
              </w:rPr>
              <w:lastRenderedPageBreak/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374 019,72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375 044,60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      376 147,67 </w:t>
            </w:r>
          </w:p>
        </w:tc>
      </w:tr>
      <w:tr w:rsidR="00582ABB" w:rsidRPr="00CB595B" w:rsidTr="001E1664">
        <w:trPr>
          <w:trHeight w:val="495"/>
        </w:trPr>
        <w:tc>
          <w:tcPr>
            <w:tcW w:w="8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450 881 639,46 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422 790 792,53 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6"/>
                <w:szCs w:val="26"/>
              </w:rPr>
            </w:pPr>
            <w:r w:rsidRPr="00CB595B">
              <w:rPr>
                <w:b/>
                <w:bCs/>
                <w:sz w:val="26"/>
                <w:szCs w:val="26"/>
              </w:rPr>
              <w:t xml:space="preserve">  414 033 733,26 </w:t>
            </w:r>
          </w:p>
        </w:tc>
      </w:tr>
    </w:tbl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p w:rsidR="00582ABB" w:rsidRPr="00CB595B" w:rsidRDefault="00582ABB" w:rsidP="00582ABB">
      <w:pPr>
        <w:jc w:val="both"/>
        <w:rPr>
          <w:b/>
          <w:bCs/>
          <w:sz w:val="26"/>
          <w:szCs w:val="26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8"/>
        <w:gridCol w:w="1112"/>
        <w:gridCol w:w="1055"/>
        <w:gridCol w:w="1056"/>
        <w:gridCol w:w="338"/>
        <w:gridCol w:w="558"/>
        <w:gridCol w:w="896"/>
        <w:gridCol w:w="515"/>
        <w:gridCol w:w="381"/>
        <w:gridCol w:w="896"/>
        <w:gridCol w:w="896"/>
        <w:gridCol w:w="521"/>
        <w:gridCol w:w="425"/>
        <w:gridCol w:w="896"/>
        <w:gridCol w:w="521"/>
        <w:gridCol w:w="375"/>
        <w:gridCol w:w="1326"/>
        <w:gridCol w:w="142"/>
        <w:gridCol w:w="490"/>
        <w:gridCol w:w="49"/>
        <w:gridCol w:w="1105"/>
        <w:gridCol w:w="57"/>
        <w:gridCol w:w="1134"/>
      </w:tblGrid>
      <w:tr w:rsidR="00582ABB" w:rsidRPr="00CB595B" w:rsidTr="001E1664">
        <w:trPr>
          <w:trHeight w:val="2052"/>
        </w:trPr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rPr>
                <w:sz w:val="28"/>
                <w:szCs w:val="28"/>
              </w:rPr>
            </w:pPr>
          </w:p>
        </w:tc>
        <w:tc>
          <w:tcPr>
            <w:tcW w:w="11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B" w:rsidRPr="00CB595B" w:rsidRDefault="00582ABB" w:rsidP="001E1664">
            <w:pPr>
              <w:jc w:val="right"/>
              <w:rPr>
                <w:sz w:val="28"/>
                <w:szCs w:val="28"/>
              </w:rPr>
            </w:pPr>
            <w:r w:rsidRPr="00CB595B">
              <w:rPr>
                <w:sz w:val="28"/>
                <w:szCs w:val="28"/>
              </w:rPr>
              <w:t>Приложение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2020 год  и                                                                                                                                                                                          на плановый период 2021 и 2022 годов</w:t>
            </w:r>
          </w:p>
        </w:tc>
      </w:tr>
      <w:tr w:rsidR="00582ABB" w:rsidRPr="00CB595B" w:rsidTr="001E1664">
        <w:trPr>
          <w:trHeight w:val="1728"/>
        </w:trPr>
        <w:tc>
          <w:tcPr>
            <w:tcW w:w="16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8"/>
                <w:szCs w:val="28"/>
              </w:rPr>
            </w:pPr>
            <w:r w:rsidRPr="00CB595B">
              <w:rPr>
                <w:b/>
                <w:bCs/>
                <w:sz w:val="28"/>
                <w:szCs w:val="28"/>
              </w:rPr>
              <w:t>Межбюджетные трансферты, подлежащие передаче из районного бюджета Добринского муниципального района бюджетам сельских поселений на 2020 год</w:t>
            </w:r>
          </w:p>
        </w:tc>
      </w:tr>
      <w:tr w:rsidR="00582ABB" w:rsidRPr="00CB595B" w:rsidTr="001E1664">
        <w:trPr>
          <w:trHeight w:val="68"/>
        </w:trPr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jc w:val="right"/>
              <w:rPr>
                <w:sz w:val="28"/>
                <w:szCs w:val="28"/>
              </w:rPr>
            </w:pPr>
            <w:r w:rsidRPr="00CB595B">
              <w:rPr>
                <w:sz w:val="28"/>
                <w:szCs w:val="28"/>
              </w:rPr>
              <w:t>руб.</w:t>
            </w:r>
          </w:p>
        </w:tc>
      </w:tr>
      <w:tr w:rsidR="00582ABB" w:rsidRPr="00CB595B" w:rsidTr="001E1664">
        <w:trPr>
          <w:trHeight w:val="516"/>
        </w:trPr>
        <w:tc>
          <w:tcPr>
            <w:tcW w:w="511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Наименование муниципального образования</w:t>
            </w:r>
          </w:p>
        </w:tc>
        <w:tc>
          <w:tcPr>
            <w:tcW w:w="1118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в том числе</w:t>
            </w:r>
          </w:p>
        </w:tc>
      </w:tr>
      <w:tr w:rsidR="00582ABB" w:rsidRPr="00CB595B" w:rsidTr="001E1664">
        <w:trPr>
          <w:trHeight w:val="3413"/>
        </w:trPr>
        <w:tc>
          <w:tcPr>
            <w:tcW w:w="51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ABB" w:rsidRPr="00CB595B" w:rsidRDefault="00582ABB" w:rsidP="001E1664"/>
        </w:tc>
        <w:tc>
          <w:tcPr>
            <w:tcW w:w="1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Всего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на выполнение полномочий в части инвентаризации (паспортизации) автомобильных дорог общего пользования местного значения Добринского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на выполнение полномочий в части погашения кредиторской задолженности прошлых лет по ремонту автомобильных дорог общего пользования местного значения Добринского муниципального района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  <w:r w:rsidRPr="00CB595B">
              <w:rPr>
                <w:sz w:val="22"/>
                <w:szCs w:val="22"/>
              </w:rPr>
              <w:t>на выполнение полномочий по содержанию муниципального жилищного фонда</w:t>
            </w:r>
          </w:p>
        </w:tc>
      </w:tr>
      <w:tr w:rsidR="00582ABB" w:rsidRPr="00CB595B" w:rsidTr="001E1664">
        <w:trPr>
          <w:trHeight w:val="389"/>
        </w:trPr>
        <w:tc>
          <w:tcPr>
            <w:tcW w:w="5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  <w:r w:rsidRPr="00CB595B">
              <w:rPr>
                <w:b/>
                <w:bCs/>
              </w:rPr>
              <w:t>Сельское поселение Березнеговатский сельсовет</w:t>
            </w:r>
          </w:p>
        </w:tc>
        <w:tc>
          <w:tcPr>
            <w:tcW w:w="19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       696 300,00  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358 300,00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338 000,00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</w:tr>
      <w:tr w:rsidR="00582ABB" w:rsidRPr="00CB595B" w:rsidTr="001E1664">
        <w:trPr>
          <w:trHeight w:val="130"/>
        </w:trPr>
        <w:tc>
          <w:tcPr>
            <w:tcW w:w="5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  <w:r w:rsidRPr="00CB595B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    1 832 595,60  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323 600,00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305 000,00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1 203 995,60</w:t>
            </w:r>
          </w:p>
        </w:tc>
      </w:tr>
      <w:tr w:rsidR="00582ABB" w:rsidRPr="00CB595B" w:rsidTr="001E1664">
        <w:trPr>
          <w:trHeight w:val="556"/>
        </w:trPr>
        <w:tc>
          <w:tcPr>
            <w:tcW w:w="5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  <w:r w:rsidRPr="00CB595B">
              <w:rPr>
                <w:b/>
                <w:bCs/>
              </w:rPr>
              <w:lastRenderedPageBreak/>
              <w:t>Сельское поселение  В. Матренский сельсовет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       917 100,00  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472 100,00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445 000,00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</w:tr>
      <w:tr w:rsidR="00582ABB" w:rsidRPr="00CB595B" w:rsidTr="001E1664">
        <w:trPr>
          <w:trHeight w:val="394"/>
        </w:trPr>
        <w:tc>
          <w:tcPr>
            <w:tcW w:w="5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  <w:r w:rsidRPr="00CB595B">
              <w:rPr>
                <w:b/>
                <w:bCs/>
              </w:rPr>
              <w:t>Сельское поселение Демшинский сельсовет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       354 300,00  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182 300,00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172 000,00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</w:tr>
      <w:tr w:rsidR="00582ABB" w:rsidRPr="00CB595B" w:rsidTr="001E1664">
        <w:trPr>
          <w:trHeight w:val="388"/>
        </w:trPr>
        <w:tc>
          <w:tcPr>
            <w:tcW w:w="5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  <w:r w:rsidRPr="00CB595B">
              <w:rPr>
                <w:b/>
                <w:bCs/>
              </w:rPr>
              <w:t>Сельское поселение Добринский сельсовет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    5 735 410,40  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4 000 000,00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1 570 000,00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165 410,40</w:t>
            </w:r>
          </w:p>
        </w:tc>
      </w:tr>
      <w:tr w:rsidR="00582ABB" w:rsidRPr="00CB595B" w:rsidTr="001E1664">
        <w:trPr>
          <w:trHeight w:val="678"/>
        </w:trPr>
        <w:tc>
          <w:tcPr>
            <w:tcW w:w="5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  <w:r w:rsidRPr="00CB595B">
              <w:rPr>
                <w:b/>
                <w:bCs/>
              </w:rPr>
              <w:t>Сельское поселение Дубовской сельсовет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       821 836,80  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577 000,00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215 000,00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29 836,80</w:t>
            </w:r>
          </w:p>
        </w:tc>
      </w:tr>
      <w:tr w:rsidR="00582ABB" w:rsidRPr="00CB595B" w:rsidTr="001E1664">
        <w:trPr>
          <w:trHeight w:val="532"/>
        </w:trPr>
        <w:tc>
          <w:tcPr>
            <w:tcW w:w="5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  <w:r w:rsidRPr="00CB595B">
              <w:rPr>
                <w:b/>
                <w:bCs/>
              </w:rPr>
              <w:t>Сельское поселение  Дуровский сельсовет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       490 400,00  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252 400,00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238 000,00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</w:tr>
      <w:tr w:rsidR="00582ABB" w:rsidRPr="00CB595B" w:rsidTr="001E1664">
        <w:trPr>
          <w:trHeight w:val="540"/>
        </w:trPr>
        <w:tc>
          <w:tcPr>
            <w:tcW w:w="5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  <w:r w:rsidRPr="00CB595B">
              <w:rPr>
                <w:b/>
                <w:bCs/>
              </w:rPr>
              <w:t>Сельское поселение Каверинский сельсовет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       572 500,00  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294 500,00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278 000,00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</w:tr>
      <w:tr w:rsidR="00582ABB" w:rsidRPr="00CB595B" w:rsidTr="001E1664">
        <w:trPr>
          <w:trHeight w:val="534"/>
        </w:trPr>
        <w:tc>
          <w:tcPr>
            <w:tcW w:w="5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  <w:r w:rsidRPr="00CB595B">
              <w:rPr>
                <w:b/>
                <w:bCs/>
              </w:rPr>
              <w:t>Сельское поселение Мазейский сельсовет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    1 291 198,00  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207 600,00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196 000,00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887 598,00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</w:tr>
      <w:tr w:rsidR="00582ABB" w:rsidRPr="00CB595B" w:rsidTr="001E1664">
        <w:trPr>
          <w:trHeight w:val="514"/>
        </w:trPr>
        <w:tc>
          <w:tcPr>
            <w:tcW w:w="5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  <w:r w:rsidRPr="00CB595B">
              <w:rPr>
                <w:b/>
                <w:bCs/>
              </w:rPr>
              <w:t>Сельское поселение  Нижнематренский сельсовет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       892 236,00  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360 200,00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339 000,00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193 036,00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</w:tr>
      <w:tr w:rsidR="00582ABB" w:rsidRPr="00CB595B" w:rsidTr="001E1664">
        <w:trPr>
          <w:trHeight w:val="522"/>
        </w:trPr>
        <w:tc>
          <w:tcPr>
            <w:tcW w:w="5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  <w:r w:rsidRPr="00CB595B">
              <w:rPr>
                <w:b/>
                <w:bCs/>
              </w:rPr>
              <w:t>Сельское поселение  Новочеркутинский сельсовет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       448 800,00  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448 800,00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</w:tr>
      <w:tr w:rsidR="00582ABB" w:rsidRPr="00CB595B" w:rsidTr="001E1664">
        <w:trPr>
          <w:trHeight w:val="658"/>
        </w:trPr>
        <w:tc>
          <w:tcPr>
            <w:tcW w:w="5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  <w:r w:rsidRPr="00CB595B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       342 796,32  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311 700,00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31 096,32</w:t>
            </w:r>
          </w:p>
        </w:tc>
      </w:tr>
      <w:tr w:rsidR="00582ABB" w:rsidRPr="00CB595B" w:rsidTr="001E1664">
        <w:trPr>
          <w:trHeight w:val="554"/>
        </w:trPr>
        <w:tc>
          <w:tcPr>
            <w:tcW w:w="5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  <w:r w:rsidRPr="00CB595B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       536 727,48  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213 600,00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313 251,00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9 876,48</w:t>
            </w:r>
          </w:p>
        </w:tc>
      </w:tr>
      <w:tr w:rsidR="00582ABB" w:rsidRPr="00CB595B" w:rsidTr="001E1664">
        <w:trPr>
          <w:trHeight w:val="677"/>
        </w:trPr>
        <w:tc>
          <w:tcPr>
            <w:tcW w:w="5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  <w:r w:rsidRPr="00CB595B">
              <w:rPr>
                <w:b/>
                <w:bCs/>
              </w:rPr>
              <w:t>Сельское поселение Ср. Матренский сельсовет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       179 600,00  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179 600,00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</w:tr>
      <w:tr w:rsidR="00582ABB" w:rsidRPr="00CB595B" w:rsidTr="001E1664">
        <w:trPr>
          <w:trHeight w:val="559"/>
        </w:trPr>
        <w:tc>
          <w:tcPr>
            <w:tcW w:w="5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  <w:r w:rsidRPr="00CB595B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       499 600,00  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499 600,00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</w:tr>
      <w:tr w:rsidR="00582ABB" w:rsidRPr="00CB595B" w:rsidTr="001E1664">
        <w:trPr>
          <w:trHeight w:val="539"/>
        </w:trPr>
        <w:tc>
          <w:tcPr>
            <w:tcW w:w="5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  <w:r w:rsidRPr="00CB595B">
              <w:rPr>
                <w:b/>
                <w:bCs/>
              </w:rPr>
              <w:t>Сельское поселение  Тихвинский сельсовет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     1 056 186,00  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852 500,00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203 686,00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</w:tr>
      <w:tr w:rsidR="00582ABB" w:rsidRPr="00CB595B" w:rsidTr="001E1664">
        <w:trPr>
          <w:trHeight w:val="533"/>
        </w:trPr>
        <w:tc>
          <w:tcPr>
            <w:tcW w:w="5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rPr>
                <w:b/>
                <w:bCs/>
              </w:rPr>
            </w:pPr>
            <w:r w:rsidRPr="00CB595B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       316 200,00  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316 200,00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</w:pPr>
            <w:r w:rsidRPr="00CB595B">
              <w:t> </w:t>
            </w:r>
          </w:p>
        </w:tc>
      </w:tr>
      <w:tr w:rsidR="00582ABB" w:rsidRPr="00CB595B" w:rsidTr="001E1664">
        <w:trPr>
          <w:trHeight w:val="527"/>
        </w:trPr>
        <w:tc>
          <w:tcPr>
            <w:tcW w:w="51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ВСЕГО 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 xml:space="preserve">  16 983 786,60   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>9 850 000,00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>4 096 000,00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>1 597 571,00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ABB" w:rsidRPr="00CB595B" w:rsidRDefault="00582ABB" w:rsidP="001E1664">
            <w:pPr>
              <w:jc w:val="center"/>
              <w:rPr>
                <w:b/>
                <w:bCs/>
              </w:rPr>
            </w:pPr>
            <w:r w:rsidRPr="00CB595B">
              <w:rPr>
                <w:b/>
                <w:bCs/>
              </w:rPr>
              <w:t>1 440 215,60</w:t>
            </w:r>
          </w:p>
        </w:tc>
      </w:tr>
      <w:tr w:rsidR="00582ABB" w:rsidRPr="00CB595B" w:rsidTr="001E1664">
        <w:trPr>
          <w:gridAfter w:val="4"/>
          <w:wAfter w:w="2345" w:type="dxa"/>
          <w:trHeight w:val="121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2ABB" w:rsidRPr="00CB595B" w:rsidRDefault="00582ABB" w:rsidP="001E1664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2ABB" w:rsidRPr="00CB595B" w:rsidRDefault="00582ABB" w:rsidP="001E1664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582ABB" w:rsidRPr="00CB595B" w:rsidTr="001E1664">
        <w:trPr>
          <w:gridAfter w:val="6"/>
          <w:wAfter w:w="2977" w:type="dxa"/>
          <w:trHeight w:val="312"/>
        </w:trPr>
        <w:tc>
          <w:tcPr>
            <w:tcW w:w="13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ABB" w:rsidRPr="00CB595B" w:rsidRDefault="00582ABB" w:rsidP="001E166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582ABB" w:rsidRPr="00CB595B" w:rsidTr="001E1664">
        <w:trPr>
          <w:gridAfter w:val="6"/>
          <w:wAfter w:w="2977" w:type="dxa"/>
          <w:trHeight w:val="312"/>
        </w:trPr>
        <w:tc>
          <w:tcPr>
            <w:tcW w:w="13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ABB" w:rsidRPr="00CB595B" w:rsidRDefault="00582ABB" w:rsidP="001E166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582ABB" w:rsidRPr="00CB595B" w:rsidTr="001E1664">
        <w:trPr>
          <w:gridAfter w:val="6"/>
          <w:wAfter w:w="2977" w:type="dxa"/>
          <w:trHeight w:val="312"/>
        </w:trPr>
        <w:tc>
          <w:tcPr>
            <w:tcW w:w="13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ABB" w:rsidRPr="00CB595B" w:rsidRDefault="00582ABB" w:rsidP="001E166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582ABB" w:rsidRPr="00CB595B" w:rsidTr="001E1664">
        <w:trPr>
          <w:trHeight w:val="312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ABB" w:rsidRPr="00CB595B" w:rsidRDefault="00582ABB" w:rsidP="001E1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ABB" w:rsidRPr="00CB595B" w:rsidRDefault="00582ABB" w:rsidP="001E1664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ABB" w:rsidRPr="00CB595B" w:rsidRDefault="00582ABB" w:rsidP="001E1664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ABB" w:rsidRPr="00CB595B" w:rsidRDefault="00582ABB" w:rsidP="001E1664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ABB" w:rsidRPr="00CB595B" w:rsidRDefault="00582ABB" w:rsidP="001E1664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ABB" w:rsidRPr="00CB595B" w:rsidRDefault="00582ABB" w:rsidP="001E1664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ABB" w:rsidRPr="00CB595B" w:rsidRDefault="00582ABB" w:rsidP="001E1664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ABB" w:rsidRPr="00CB595B" w:rsidRDefault="00582ABB" w:rsidP="001E1664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ABB" w:rsidRPr="00CB595B" w:rsidRDefault="00582ABB" w:rsidP="001E1664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ABB" w:rsidRPr="00CB595B" w:rsidRDefault="00582ABB" w:rsidP="001E166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ABB" w:rsidRPr="00CB595B" w:rsidRDefault="00582ABB" w:rsidP="001E166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ABB" w:rsidRPr="00CB595B" w:rsidRDefault="00582ABB" w:rsidP="001E166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ABB" w:rsidRPr="00CB595B" w:rsidRDefault="00582ABB" w:rsidP="001E1664">
            <w:pPr>
              <w:rPr>
                <w:sz w:val="22"/>
                <w:szCs w:val="22"/>
              </w:rPr>
            </w:pPr>
          </w:p>
        </w:tc>
      </w:tr>
    </w:tbl>
    <w:p w:rsidR="00582ABB" w:rsidRPr="00CB595B" w:rsidRDefault="00582ABB" w:rsidP="00582ABB">
      <w:pPr>
        <w:jc w:val="both"/>
        <w:rPr>
          <w:b/>
          <w:bCs/>
          <w:sz w:val="16"/>
          <w:szCs w:val="16"/>
        </w:rPr>
      </w:pPr>
    </w:p>
    <w:p w:rsidR="00582ABB" w:rsidRPr="00CB595B" w:rsidRDefault="00582ABB" w:rsidP="00582ABB">
      <w:pPr>
        <w:jc w:val="both"/>
        <w:rPr>
          <w:b/>
          <w:bCs/>
          <w:sz w:val="16"/>
          <w:szCs w:val="16"/>
        </w:rPr>
      </w:pPr>
    </w:p>
    <w:p w:rsidR="00582ABB" w:rsidRPr="00CB595B" w:rsidRDefault="00582ABB" w:rsidP="00582ABB">
      <w:pPr>
        <w:jc w:val="both"/>
      </w:pPr>
      <w:r>
        <w:rPr>
          <w:noProof/>
        </w:rPr>
        <w:drawing>
          <wp:inline distT="0" distB="0" distL="0" distR="0" wp14:anchorId="3F88AA4A" wp14:editId="78F9A010">
            <wp:extent cx="9785350" cy="4057650"/>
            <wp:effectExtent l="0" t="0" r="635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BB" w:rsidRPr="00CB595B" w:rsidRDefault="00582ABB" w:rsidP="00582ABB">
      <w:pPr>
        <w:jc w:val="both"/>
      </w:pPr>
    </w:p>
    <w:p w:rsidR="00582ABB" w:rsidRPr="00CB595B" w:rsidRDefault="00582ABB" w:rsidP="00582ABB">
      <w:pPr>
        <w:jc w:val="both"/>
        <w:rPr>
          <w:b/>
          <w:bCs/>
          <w:sz w:val="16"/>
          <w:szCs w:val="16"/>
        </w:rPr>
        <w:sectPr w:rsidR="00582ABB" w:rsidRPr="00CB595B" w:rsidSect="00EE3C98">
          <w:pgSz w:w="16838" w:h="11906" w:orient="landscape" w:code="9"/>
          <w:pgMar w:top="1418" w:right="851" w:bottom="707" w:left="568" w:header="709" w:footer="709" w:gutter="0"/>
          <w:cols w:space="708"/>
          <w:docGrid w:linePitch="360"/>
        </w:sectPr>
      </w:pPr>
    </w:p>
    <w:p w:rsidR="00582ABB" w:rsidRPr="00CB595B" w:rsidRDefault="00582ABB" w:rsidP="00582ABB">
      <w:pPr>
        <w:jc w:val="right"/>
        <w:rPr>
          <w:b/>
          <w:sz w:val="23"/>
          <w:szCs w:val="23"/>
        </w:rPr>
      </w:pPr>
      <w:r w:rsidRPr="00CB595B">
        <w:rPr>
          <w:b/>
          <w:sz w:val="23"/>
          <w:szCs w:val="23"/>
        </w:rPr>
        <w:lastRenderedPageBreak/>
        <w:t xml:space="preserve">Приложение 16 </w:t>
      </w:r>
    </w:p>
    <w:p w:rsidR="00582ABB" w:rsidRPr="00CB595B" w:rsidRDefault="00582ABB" w:rsidP="00582ABB">
      <w:pPr>
        <w:jc w:val="right"/>
        <w:rPr>
          <w:sz w:val="23"/>
          <w:szCs w:val="23"/>
        </w:rPr>
      </w:pPr>
      <w:r w:rsidRPr="00CB595B">
        <w:rPr>
          <w:sz w:val="23"/>
          <w:szCs w:val="23"/>
        </w:rPr>
        <w:t xml:space="preserve">к районному бюджету на 2020 год </w:t>
      </w:r>
    </w:p>
    <w:p w:rsidR="00582ABB" w:rsidRPr="00CB595B" w:rsidRDefault="00582ABB" w:rsidP="00582ABB">
      <w:pPr>
        <w:jc w:val="right"/>
        <w:rPr>
          <w:sz w:val="23"/>
          <w:szCs w:val="23"/>
        </w:rPr>
      </w:pPr>
      <w:r w:rsidRPr="00CB595B">
        <w:rPr>
          <w:sz w:val="23"/>
          <w:szCs w:val="23"/>
        </w:rPr>
        <w:t xml:space="preserve">и на плановый период 2021 и 2022 годов </w:t>
      </w:r>
    </w:p>
    <w:p w:rsidR="00582ABB" w:rsidRPr="00CB595B" w:rsidRDefault="00582ABB" w:rsidP="00582ABB">
      <w:pPr>
        <w:rPr>
          <w:b/>
          <w:sz w:val="23"/>
          <w:szCs w:val="23"/>
        </w:rPr>
      </w:pPr>
      <w:r w:rsidRPr="00CB595B">
        <w:rPr>
          <w:sz w:val="23"/>
          <w:szCs w:val="23"/>
        </w:rPr>
        <w:t xml:space="preserve">                                                                                                    </w:t>
      </w:r>
    </w:p>
    <w:p w:rsidR="00582ABB" w:rsidRPr="00CB595B" w:rsidRDefault="00582ABB" w:rsidP="00582ABB">
      <w:pPr>
        <w:rPr>
          <w:b/>
          <w:sz w:val="23"/>
          <w:szCs w:val="23"/>
        </w:rPr>
      </w:pPr>
    </w:p>
    <w:p w:rsidR="00582ABB" w:rsidRPr="00CB595B" w:rsidRDefault="00582ABB" w:rsidP="00582ABB">
      <w:pPr>
        <w:jc w:val="center"/>
        <w:rPr>
          <w:b/>
          <w:sz w:val="26"/>
          <w:szCs w:val="26"/>
        </w:rPr>
      </w:pPr>
      <w:r w:rsidRPr="00CB595B">
        <w:rPr>
          <w:b/>
          <w:sz w:val="23"/>
          <w:szCs w:val="23"/>
        </w:rPr>
        <w:t xml:space="preserve">       </w:t>
      </w:r>
      <w:r w:rsidRPr="00CB595B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2020 год и на плановый период 2021 и 2022 годов</w:t>
      </w:r>
    </w:p>
    <w:p w:rsidR="00582ABB" w:rsidRPr="00CB595B" w:rsidRDefault="00582ABB" w:rsidP="00582ABB">
      <w:pPr>
        <w:jc w:val="center"/>
        <w:rPr>
          <w:b/>
        </w:rPr>
      </w:pPr>
    </w:p>
    <w:p w:rsidR="00582ABB" w:rsidRPr="008F335E" w:rsidRDefault="00582ABB" w:rsidP="00582ABB">
      <w:pPr>
        <w:ind w:firstLine="851"/>
        <w:jc w:val="both"/>
        <w:rPr>
          <w:b/>
        </w:rPr>
      </w:pPr>
      <w:r w:rsidRPr="005D33A4">
        <w:rPr>
          <w:b/>
        </w:rPr>
        <w:t>1. Субсидии в объеме</w:t>
      </w:r>
      <w:r w:rsidRPr="008F335E">
        <w:rPr>
          <w:b/>
        </w:rPr>
        <w:t xml:space="preserve">: 2020 год –  </w:t>
      </w:r>
      <w:r>
        <w:rPr>
          <w:b/>
        </w:rPr>
        <w:t>3</w:t>
      </w:r>
      <w:r w:rsidRPr="008F335E">
        <w:rPr>
          <w:b/>
        </w:rPr>
        <w:t> 000 000,00 руб., 2021 год – 0,00 руб., 2022 год – 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:rsidR="00582ABB" w:rsidRPr="008F335E" w:rsidRDefault="00582ABB" w:rsidP="00582ABB">
      <w:pPr>
        <w:ind w:firstLine="851"/>
        <w:jc w:val="both"/>
      </w:pPr>
      <w:proofErr w:type="gramStart"/>
      <w:r w:rsidRPr="008F335E">
        <w:t>Субсидии предоставляются в соответствии с подпрограммой 2 "Развитие автомобильных дорог местного значения Добринского муниципального района и организация транспортного обслуживания населения" муниципальной программы «Обеспечение населения Добринского муниципального района качественной   инфраструктурой и услугами ЖКХ на 2019-2024 годы», утвержденной постановлением администрации Добринского муниципального района от 26 октября 2018г. № 845, постановлением администрации Добринского муниципального района № 1133 от 27.12.2012г «Об утверждении порядка предоставления субсидий</w:t>
      </w:r>
      <w:proofErr w:type="gramEnd"/>
      <w:r w:rsidRPr="008F335E">
        <w:t xml:space="preserve">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района». Получателями субсидий являются юридические лица и индивидуальные предприниматели, осуществляющие регулярные перевозки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тарифам.</w:t>
      </w:r>
    </w:p>
    <w:p w:rsidR="00582ABB" w:rsidRPr="008F335E" w:rsidRDefault="00582ABB" w:rsidP="00582ABB">
      <w:pPr>
        <w:ind w:firstLine="851"/>
        <w:jc w:val="both"/>
      </w:pPr>
      <w:r w:rsidRPr="008F335E">
        <w:t xml:space="preserve">Условием предоставления субсидий является: </w:t>
      </w:r>
    </w:p>
    <w:p w:rsidR="00582ABB" w:rsidRPr="008F335E" w:rsidRDefault="00582ABB" w:rsidP="00582ABB">
      <w:pPr>
        <w:autoSpaceDE w:val="0"/>
        <w:autoSpaceDN w:val="0"/>
        <w:adjustRightInd w:val="0"/>
        <w:ind w:firstLine="851"/>
        <w:jc w:val="both"/>
      </w:pPr>
      <w:r w:rsidRPr="008F335E">
        <w:t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</w:t>
      </w:r>
    </w:p>
    <w:p w:rsidR="00582ABB" w:rsidRPr="008F335E" w:rsidRDefault="00582ABB" w:rsidP="00582AB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335E">
        <w:rPr>
          <w:rFonts w:ascii="Times New Roman" w:hAnsi="Times New Roman" w:cs="Times New Roman"/>
          <w:sz w:val="24"/>
          <w:szCs w:val="24"/>
        </w:rPr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582ABB" w:rsidRPr="00C70183" w:rsidRDefault="00582ABB" w:rsidP="00582ABB">
      <w:pPr>
        <w:autoSpaceDE w:val="0"/>
        <w:autoSpaceDN w:val="0"/>
        <w:adjustRightInd w:val="0"/>
        <w:ind w:firstLine="720"/>
        <w:jc w:val="both"/>
      </w:pPr>
      <w:bookmarkStart w:id="0" w:name="_Hlk43704119"/>
      <w:r w:rsidRPr="00C70183">
        <w:t>Субсидии рассчитываются по формуле:</w:t>
      </w:r>
    </w:p>
    <w:p w:rsidR="00582ABB" w:rsidRPr="00C70183" w:rsidRDefault="00582ABB" w:rsidP="00582ABB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545C2201" wp14:editId="6D9161D8">
            <wp:extent cx="1371600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183">
        <w:t xml:space="preserve"> ,</w:t>
      </w:r>
    </w:p>
    <w:p w:rsidR="00582ABB" w:rsidRPr="00C70183" w:rsidRDefault="00582ABB" w:rsidP="00582ABB">
      <w:pPr>
        <w:autoSpaceDE w:val="0"/>
        <w:autoSpaceDN w:val="0"/>
        <w:adjustRightInd w:val="0"/>
        <w:ind w:firstLine="720"/>
        <w:jc w:val="both"/>
      </w:pPr>
      <w:r w:rsidRPr="00C70183">
        <w:t>где:</w:t>
      </w:r>
    </w:p>
    <w:p w:rsidR="00582ABB" w:rsidRPr="00C70183" w:rsidRDefault="00582ABB" w:rsidP="00582ABB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7D63815E" wp14:editId="6D66F48C">
            <wp:extent cx="31115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183">
        <w:t xml:space="preserve"> - сумма субсидии за отчетный период;</w:t>
      </w:r>
    </w:p>
    <w:p w:rsidR="00582ABB" w:rsidRPr="00C70183" w:rsidRDefault="00582ABB" w:rsidP="00582ABB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21C09360" wp14:editId="73E28EBB">
            <wp:extent cx="482600" cy="241300"/>
            <wp:effectExtent l="0" t="0" r="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183"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582ABB" w:rsidRPr="00C70183" w:rsidRDefault="00582ABB" w:rsidP="00582ABB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558A995D" wp14:editId="412A612C">
            <wp:extent cx="2165350" cy="2984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183">
        <w:t>,</w:t>
      </w:r>
    </w:p>
    <w:p w:rsidR="00582ABB" w:rsidRPr="00C70183" w:rsidRDefault="00582ABB" w:rsidP="00582ABB">
      <w:pPr>
        <w:autoSpaceDE w:val="0"/>
        <w:autoSpaceDN w:val="0"/>
        <w:adjustRightInd w:val="0"/>
        <w:ind w:firstLine="720"/>
        <w:jc w:val="both"/>
      </w:pPr>
      <w:r w:rsidRPr="00C70183">
        <w:t>где:</w:t>
      </w:r>
    </w:p>
    <w:p w:rsidR="00582ABB" w:rsidRPr="00C70183" w:rsidRDefault="00582ABB" w:rsidP="00582ABB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11DEAD67" wp14:editId="26AF08C9">
            <wp:extent cx="38735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183">
        <w:t xml:space="preserve"> - плановые расходы перевозчика, без учета расходов на амортизацию подвижного состава, по </w:t>
      </w:r>
      <w:r w:rsidR="002A3A85">
        <w:t>внутри</w:t>
      </w:r>
      <w:r w:rsidRPr="00C70183">
        <w:t>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:rsidR="00582ABB" w:rsidRPr="00C70183" w:rsidRDefault="00582ABB" w:rsidP="00582ABB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23F0BB9F" wp14:editId="655A89DE">
            <wp:extent cx="419100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183">
        <w:t xml:space="preserve"> - плановый пробег перевозчика за отчетный период по </w:t>
      </w:r>
      <w:r w:rsidR="002A3A85">
        <w:t>внутри</w:t>
      </w:r>
      <w:r w:rsidRPr="00C70183">
        <w:t xml:space="preserve">муниципальным маршрутам регулярных перевозок по регулируемым тарифам, который состоит из пробега с пассажирами, нулевого пробега, пробега без пассажиров, </w:t>
      </w:r>
      <w:r w:rsidRPr="00C70183">
        <w:lastRenderedPageBreak/>
        <w:t>связанного с технологическим процессом организации перевозок пассажиров по маршрутам;</w:t>
      </w:r>
    </w:p>
    <w:p w:rsidR="00582ABB" w:rsidRPr="00C70183" w:rsidRDefault="00582ABB" w:rsidP="00582ABB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5D67F1F2" wp14:editId="77B9CB1E">
            <wp:extent cx="41910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183">
        <w:t xml:space="preserve"> - плановые доходы перевозчика за отчетный период от перевозки пассажиров по </w:t>
      </w:r>
      <w:r w:rsidR="002A3A85">
        <w:t>внутри</w:t>
      </w:r>
      <w:r w:rsidRPr="00C70183">
        <w:t>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:rsidR="00582ABB" w:rsidRPr="00C70183" w:rsidRDefault="00582ABB" w:rsidP="00582ABB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2DB247EB" wp14:editId="2B7DCC2D">
            <wp:extent cx="31115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183">
        <w:t xml:space="preserve"> - фактический пробег за отчетный период по </w:t>
      </w:r>
      <w:r w:rsidR="002A3A85">
        <w:t>внутри</w:t>
      </w:r>
      <w:bookmarkStart w:id="1" w:name="_GoBack"/>
      <w:bookmarkEnd w:id="1"/>
      <w:r w:rsidRPr="00C70183">
        <w:t>муниципальным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bookmarkEnd w:id="0"/>
    <w:p w:rsidR="00582ABB" w:rsidRPr="00CB595B" w:rsidRDefault="00582ABB" w:rsidP="00582ABB">
      <w:pPr>
        <w:jc w:val="both"/>
      </w:pPr>
    </w:p>
    <w:p w:rsidR="00582ABB" w:rsidRPr="00CB595B" w:rsidRDefault="00582ABB" w:rsidP="00582ABB">
      <w:pPr>
        <w:autoSpaceDE w:val="0"/>
        <w:autoSpaceDN w:val="0"/>
        <w:adjustRightInd w:val="0"/>
        <w:jc w:val="both"/>
        <w:rPr>
          <w:b/>
          <w:bCs/>
        </w:rPr>
      </w:pPr>
      <w:r w:rsidRPr="00CB595B">
        <w:rPr>
          <w:b/>
          <w:bCs/>
        </w:rPr>
        <w:t>2. Субсидии в 2020 году – 300 000,00 руб.</w:t>
      </w:r>
      <w:r w:rsidRPr="00CB595B">
        <w:t xml:space="preserve"> </w:t>
      </w:r>
      <w:r w:rsidRPr="00CB595B">
        <w:rPr>
          <w:b/>
          <w:bCs/>
        </w:rPr>
        <w:t>2021 год – 300 000,00 руб., 2022 год – 300 000,00 руб.,</w:t>
      </w:r>
      <w:r w:rsidRPr="00CB595B">
        <w:rPr>
          <w:b/>
        </w:rPr>
        <w:t xml:space="preserve"> </w:t>
      </w:r>
      <w:r w:rsidRPr="00CB595B">
        <w:rPr>
          <w:b/>
          <w:bCs/>
        </w:rPr>
        <w:t>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582ABB" w:rsidRPr="00CB595B" w:rsidRDefault="00582ABB" w:rsidP="00582ABB">
      <w:pPr>
        <w:autoSpaceDE w:val="0"/>
        <w:autoSpaceDN w:val="0"/>
        <w:adjustRightInd w:val="0"/>
        <w:jc w:val="both"/>
      </w:pPr>
      <w:proofErr w:type="gramStart"/>
      <w:r w:rsidRPr="00CB595B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</w:t>
      </w:r>
      <w:proofErr w:type="gramEnd"/>
      <w:r w:rsidRPr="00CB595B">
        <w:t xml:space="preserve"> собственного дела.</w:t>
      </w:r>
    </w:p>
    <w:p w:rsidR="00582ABB" w:rsidRPr="00D3774A" w:rsidRDefault="00582ABB" w:rsidP="00582ABB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r w:rsidRPr="00D3774A">
        <w:t xml:space="preserve">             Субъекты малого социального предпринимательства (претенденты) должны отвечать условиям на дату подачи документов:</w:t>
      </w:r>
    </w:p>
    <w:p w:rsidR="00582ABB" w:rsidRPr="00D3774A" w:rsidRDefault="00582ABB" w:rsidP="00582ABB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r w:rsidRPr="00D3774A">
        <w:t>- быть зарегистрированными в Липецкой области, осуществлять свою деятельность на территории Добринского муниципального района и стать на учет в налоговом органе по месту осуществления деятельности по приоритетным для района видам деятельности:</w:t>
      </w:r>
    </w:p>
    <w:p w:rsidR="00582ABB" w:rsidRPr="00D3774A" w:rsidRDefault="00582ABB" w:rsidP="00582ABB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r w:rsidRPr="00D3774A">
        <w:t xml:space="preserve"> - сельское хозяйство, охота и лесное хозяйство;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обрабатывающие производства;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оказание услуг: бытовых согласно ОКВЭД (31.09.2, 31.03, 45.20, 95.29.1, 96.01,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общественное питание;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строительство зданий и сооружений для здравоохранения, культуры, образования;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инновационная деятельность;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заготовительная деятельность;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деятельность в области информации и связи.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 xml:space="preserve">- субсидия предоставляется вновь зарегистрированным и действующим менее 1 (одного)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одинокие и (или) многодетные родители, воспитывающие несовершеннолетних детей, в том числе детей-инвалидов;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юридические лица, в уставном капитале которых доля, принадлежащая одиноким и (или) многодетным родителям, воспитывающим несовершеннолетних детей, в том числе детей-инвалидов или гражданам предпенсионного возраста (в течение пяти лет до наступления возраста, дающего право на страховую пенсию по старости, в том числе назначаемую досрочно), составляет не менее 50 процентов;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proofErr w:type="gramStart"/>
      <w:r w:rsidRPr="00D3774A">
        <w:lastRenderedPageBreak/>
        <w:t>- субъект малого или среднего предпринимательства, обеспечивающий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</w:t>
      </w:r>
      <w:proofErr w:type="gramEnd"/>
      <w:r w:rsidRPr="00D3774A">
        <w:t>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а) инвалиды и лица с ограниченными возможностями здоровья;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б) одинокие и (или) многодетные родители, воспитывающие несовершеннолетних детей, в том числе детей-инвалидов;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г) выпускники детских домов в возрасте до двадцати трех лет;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д) лица, освобожденные из мест лишения свободы и имеющие неснятую или непогашенную судимость;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е) беженцы и вынужденные переселенцы;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ж) малоимущие граждане;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з) лица без определенного места жительства и занятий;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и) граждане, не отнесенные к вышеуказанным категориям, признанные нуждающимися в социальном обслуживании.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 срок реализации проекта по организации и развитию собственного дела должен составлять не более двух лет;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 xml:space="preserve">- создание не менее двух рабочих мест при реализации проекта;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размер заработной платы работников при реализации проекта не может быть ниже размера минимальной заработной платы, установленного Региональным соглашением о минимальной заработной плате на 2018-2020 годы в Липецкой области;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отсутствие задолженности по заработной плате перед персоналом на дату подачи заявки (если деятельность уже ведется);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proofErr w:type="gramStart"/>
      <w:r w:rsidRPr="00D3774A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t>) в отношении таких юридических лиц, в совокупности превышает 50 процентов;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 xml:space="preserve">- предоставление субсидий после прохождения краткосрочного обучения и при наличии </w:t>
      </w:r>
      <w:proofErr w:type="gramStart"/>
      <w:r w:rsidRPr="00D3774A">
        <w:t>бизнес-проекта</w:t>
      </w:r>
      <w:proofErr w:type="gramEnd"/>
      <w:r w:rsidRPr="00D3774A">
        <w:t>, оцениваемого комиссией с участием представителей некоммерческих организаций предпринимателей. Прохождения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lastRenderedPageBreak/>
        <w:t xml:space="preserve">- заключение соглашения о предоставлении субсидии с главным распорядителем бюджетных средств;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К возмещению принимаются затраты, произведенные по безналичному расчету и подтвержденные соответствующими платежными документами;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Субсидии предоставляются в размере фактически произведенных затрат, но не более 500 000 (пятисот тысяч) рублей на один субъект малого предпринимательства.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</w:p>
    <w:p w:rsidR="00582ABB" w:rsidRPr="00D3774A" w:rsidRDefault="00582ABB" w:rsidP="00582ABB">
      <w:pPr>
        <w:jc w:val="both"/>
        <w:rPr>
          <w:b/>
        </w:rPr>
      </w:pPr>
      <w:r w:rsidRPr="00D3774A">
        <w:t xml:space="preserve">                  </w:t>
      </w:r>
      <w:r w:rsidRPr="00D3774A">
        <w:rPr>
          <w:b/>
        </w:rPr>
        <w:t xml:space="preserve">3. </w:t>
      </w:r>
      <w:proofErr w:type="gramStart"/>
      <w:r w:rsidRPr="00D3774A">
        <w:rPr>
          <w:b/>
        </w:rPr>
        <w:t xml:space="preserve">Субсидии в объеме: в 2020 </w:t>
      </w:r>
      <w:r w:rsidRPr="00D3774A">
        <w:rPr>
          <w:b/>
          <w:color w:val="000000"/>
        </w:rPr>
        <w:t>году – 99 000,00 руб.,</w:t>
      </w:r>
      <w:r w:rsidRPr="00D3774A">
        <w:rPr>
          <w:b/>
        </w:rPr>
        <w:t xml:space="preserve"> 2021 год – 31 000,00 руб., 2022 год – 31 000,00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 w:rsidRPr="00D3774A">
        <w:rPr>
          <w:b/>
        </w:rPr>
        <w:t>, транспортирующего и погрузочно-разгрузочного оборудования.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582ABB" w:rsidRPr="00D3774A" w:rsidRDefault="00582ABB" w:rsidP="00582ABB">
      <w:pPr>
        <w:jc w:val="both"/>
        <w:rPr>
          <w:bCs/>
          <w:iCs/>
          <w:color w:val="000000"/>
          <w:sz w:val="22"/>
          <w:szCs w:val="22"/>
        </w:rPr>
      </w:pPr>
      <w:r w:rsidRPr="00D3774A">
        <w:t>Условия предоставления субсидии,</w:t>
      </w:r>
      <w:r w:rsidRPr="00D3774A">
        <w:rPr>
          <w:bCs/>
          <w:iCs/>
          <w:color w:val="000000"/>
          <w:sz w:val="28"/>
          <w:szCs w:val="28"/>
        </w:rPr>
        <w:t xml:space="preserve"> </w:t>
      </w:r>
      <w:r w:rsidRPr="00D3774A">
        <w:rPr>
          <w:bCs/>
          <w:iCs/>
          <w:color w:val="000000"/>
          <w:sz w:val="22"/>
          <w:szCs w:val="22"/>
        </w:rPr>
        <w:t>являются: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регистрация и осуществление деятельности на территории Добринского муниципального района,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отсутствие задолженности по заработной плате перед персоналом, </w:t>
      </w:r>
    </w:p>
    <w:p w:rsidR="00582ABB" w:rsidRPr="00D3774A" w:rsidRDefault="00582ABB" w:rsidP="00582ABB">
      <w:pPr>
        <w:jc w:val="both"/>
        <w:rPr>
          <w:bCs/>
          <w:iCs/>
          <w:color w:val="000000"/>
        </w:rPr>
      </w:pPr>
      <w:r w:rsidRPr="00D3774A">
        <w:t>- наличие у субъектов предпринимательства договоров на закупку сельскохозяйственной продукции;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заключение соглашения о предоставлении субсидии с главным распорядителем бюджетных средств;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            </w:t>
      </w:r>
      <w:proofErr w:type="gramStart"/>
      <w:r w:rsidRPr="00D3774A">
        <w:rPr>
          <w:color w:val="000000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</w:t>
      </w:r>
      <w:r w:rsidRPr="00D3774A">
        <w:rPr>
          <w:color w:val="000000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rPr>
          <w:color w:val="000000"/>
        </w:rPr>
        <w:t>) в отношении таких юридических лиц, в совокупности превышает 50 процентов.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Критерием отбора является: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3774A">
        <w:rPr>
          <w:b/>
        </w:rPr>
        <w:t xml:space="preserve">4. </w:t>
      </w:r>
      <w:proofErr w:type="gramStart"/>
      <w:r w:rsidRPr="00D3774A">
        <w:rPr>
          <w:b/>
        </w:rPr>
        <w:t xml:space="preserve">Субсидии в 2020 году </w:t>
      </w:r>
      <w:r w:rsidRPr="00D3774A">
        <w:rPr>
          <w:b/>
          <w:color w:val="000000"/>
        </w:rPr>
        <w:t>– 880 645,00 руб.,</w:t>
      </w:r>
      <w:r w:rsidRPr="00D3774A">
        <w:rPr>
          <w:color w:val="000000"/>
          <w:sz w:val="20"/>
          <w:szCs w:val="20"/>
        </w:rPr>
        <w:t xml:space="preserve"> </w:t>
      </w:r>
      <w:r w:rsidRPr="00D3774A">
        <w:rPr>
          <w:b/>
          <w:color w:val="000000"/>
        </w:rPr>
        <w:t>2021</w:t>
      </w:r>
      <w:r w:rsidRPr="00D3774A">
        <w:rPr>
          <w:b/>
        </w:rPr>
        <w:t xml:space="preserve"> год – 52 000,00 руб., 2021 год – 52 000,00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специализированного и</w:t>
      </w:r>
      <w:proofErr w:type="gramEnd"/>
      <w:r w:rsidRPr="00D3774A">
        <w:rPr>
          <w:b/>
        </w:rPr>
        <w:t xml:space="preserve"> (или) </w:t>
      </w:r>
      <w:proofErr w:type="gramStart"/>
      <w:r w:rsidRPr="00D3774A">
        <w:rPr>
          <w:b/>
        </w:rPr>
        <w:t>технологического</w:t>
      </w:r>
      <w:proofErr w:type="gramEnd"/>
      <w:r w:rsidRPr="00D3774A">
        <w:rPr>
          <w:b/>
        </w:rPr>
        <w:t>, и (или) холодильного оборудовании для установки в нем.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582ABB" w:rsidRPr="00D3774A" w:rsidRDefault="00582ABB" w:rsidP="00582ABB">
      <w:pPr>
        <w:jc w:val="both"/>
        <w:rPr>
          <w:bCs/>
          <w:iCs/>
          <w:color w:val="000000"/>
          <w:sz w:val="22"/>
          <w:szCs w:val="22"/>
        </w:rPr>
      </w:pPr>
      <w:r w:rsidRPr="00D3774A">
        <w:t>Условия предоставления субсидии,</w:t>
      </w:r>
      <w:r w:rsidRPr="00D3774A">
        <w:rPr>
          <w:bCs/>
          <w:iCs/>
          <w:color w:val="000000"/>
          <w:sz w:val="28"/>
          <w:szCs w:val="28"/>
        </w:rPr>
        <w:t xml:space="preserve"> </w:t>
      </w:r>
      <w:r w:rsidRPr="00D3774A">
        <w:rPr>
          <w:bCs/>
          <w:iCs/>
          <w:color w:val="000000"/>
          <w:sz w:val="22"/>
          <w:szCs w:val="22"/>
        </w:rPr>
        <w:t>являются: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регистрация и осуществление деятельности на территории Добринского муниципального района,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отсутствие задолженности по заработной плате перед персоналом, </w:t>
      </w:r>
    </w:p>
    <w:p w:rsidR="00582ABB" w:rsidRPr="00D3774A" w:rsidRDefault="00582ABB" w:rsidP="00582ABB">
      <w:pPr>
        <w:jc w:val="both"/>
        <w:rPr>
          <w:bCs/>
          <w:iCs/>
          <w:color w:val="000000"/>
        </w:rPr>
      </w:pPr>
      <w:r w:rsidRPr="00D3774A">
        <w:t>- наличие у субъектов предпринимательства договоров на закупку сельскохозяйственной продукции;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заключение соглашения о предоставлении субсидии с главным распорядителем бюджетных средств;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             </w:t>
      </w:r>
      <w:proofErr w:type="gramStart"/>
      <w:r w:rsidRPr="00D3774A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rPr>
          <w:color w:val="000000"/>
        </w:rPr>
        <w:t>) в отношении таких юридических лиц, в совокупности превышает 50 процентов.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lastRenderedPageBreak/>
        <w:t>Критерием отбора является: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3774A">
        <w:rPr>
          <w:b/>
        </w:rPr>
        <w:t xml:space="preserve">5. </w:t>
      </w:r>
      <w:proofErr w:type="gramStart"/>
      <w:r w:rsidRPr="00D3774A">
        <w:rPr>
          <w:b/>
        </w:rPr>
        <w:t xml:space="preserve">Субсидии в 2020 </w:t>
      </w:r>
      <w:r w:rsidRPr="00D3774A">
        <w:rPr>
          <w:b/>
          <w:color w:val="000000"/>
        </w:rPr>
        <w:t>году – 5 000,00 руб.,</w:t>
      </w:r>
      <w:r w:rsidRPr="00D3774A">
        <w:rPr>
          <w:b/>
        </w:rPr>
        <w:t xml:space="preserve"> 2021 год – 5 000,00 руб., 2022 год – 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Условия предоставления субсидии, являются: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регистрация и осуществление деятельности на территории Добринского муниципального района,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предоставление субсидий субъектам предпринимательства при условии их целевого использования,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отсутствие задолженности по заработной плате перед персоналом,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наличие у субъектов предпринимательства договоров на закупку сельскохозяйственной продукции;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заключение соглашения о предоставлении субсидии с главным распорядителем бюджетных средств;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proofErr w:type="gramStart"/>
      <w:r w:rsidRPr="00D3774A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t>) в отношении таких юридических лиц, в совокупности превышает 50 процентов.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Критерием отбора является: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3774A">
        <w:t xml:space="preserve">                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3774A">
        <w:rPr>
          <w:b/>
        </w:rPr>
        <w:t xml:space="preserve">6. </w:t>
      </w:r>
      <w:proofErr w:type="gramStart"/>
      <w:r w:rsidRPr="00D3774A">
        <w:rPr>
          <w:b/>
        </w:rPr>
        <w:t xml:space="preserve">Субсидии в 2020 </w:t>
      </w:r>
      <w:r w:rsidRPr="00D3774A">
        <w:rPr>
          <w:b/>
          <w:color w:val="000000"/>
        </w:rPr>
        <w:t>году – 5 000,00 руб. 2021</w:t>
      </w:r>
      <w:r w:rsidRPr="00D3774A">
        <w:rPr>
          <w:b/>
        </w:rPr>
        <w:t xml:space="preserve"> год – 5 000,00 руб., 2022 год – 5 000,00 руб. субъектам предпринимательства, за исключением сельскохозяйственных </w:t>
      </w:r>
      <w:r w:rsidRPr="00D3774A">
        <w:rPr>
          <w:b/>
        </w:rPr>
        <w:lastRenderedPageBreak/>
        <w:t>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</w:t>
      </w:r>
      <w:proofErr w:type="gramEnd"/>
      <w:r w:rsidRPr="00D3774A">
        <w:rPr>
          <w:b/>
        </w:rPr>
        <w:t xml:space="preserve"> помещений для длительного хранения картофеля, овощей и плодов.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Условия предоставления субсидии, являются: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регистрация и осуществление деятельности на территории Добринского муниципального района,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предоставление субсидий субъектам предпринимательства при условии их целевого использования,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отсутствие задолженности по заработной плате перед персоналом,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наличие у субъектов предпринимательства договоров на закупку сельскохозяйственной продукции;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заключение соглашения о предоставлении субсидии с главным распорядителем бюджетных средств;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proofErr w:type="gramStart"/>
      <w:r w:rsidRPr="00D3774A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t>) в отношении таких юридических лиц, в совокупности превышает 50 процентов.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Критерием отбора является: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3774A">
        <w:rPr>
          <w:b/>
        </w:rPr>
        <w:t xml:space="preserve">7. </w:t>
      </w:r>
      <w:proofErr w:type="gramStart"/>
      <w:r w:rsidRPr="00D3774A">
        <w:rPr>
          <w:b/>
        </w:rPr>
        <w:t xml:space="preserve">Субсидии в 2020 </w:t>
      </w:r>
      <w:r w:rsidRPr="00D3774A">
        <w:rPr>
          <w:b/>
          <w:color w:val="000000"/>
        </w:rPr>
        <w:t>году – 71 200,00 руб.,</w:t>
      </w:r>
      <w:r w:rsidRPr="00D3774A">
        <w:rPr>
          <w:color w:val="000000"/>
          <w:sz w:val="20"/>
          <w:szCs w:val="20"/>
        </w:rPr>
        <w:t xml:space="preserve"> </w:t>
      </w:r>
      <w:r w:rsidRPr="00D3774A">
        <w:rPr>
          <w:b/>
          <w:color w:val="000000"/>
        </w:rPr>
        <w:t>2021</w:t>
      </w:r>
      <w:r w:rsidRPr="00D3774A">
        <w:rPr>
          <w:b/>
        </w:rPr>
        <w:t xml:space="preserve"> год – 71 200,00 руб., 2022 год – 48 556,00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</w:t>
      </w:r>
      <w:proofErr w:type="gramEnd"/>
      <w:r w:rsidRPr="00D3774A">
        <w:rPr>
          <w:b/>
        </w:rPr>
        <w:t xml:space="preserve">, не </w:t>
      </w:r>
      <w:proofErr w:type="gramStart"/>
      <w:r w:rsidRPr="00D3774A">
        <w:rPr>
          <w:b/>
        </w:rPr>
        <w:t>находившихся</w:t>
      </w:r>
      <w:proofErr w:type="gramEnd"/>
      <w:r w:rsidRPr="00D3774A">
        <w:rPr>
          <w:b/>
        </w:rPr>
        <w:t xml:space="preserve"> в эксплуатации.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lastRenderedPageBreak/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Условия предоставления субсидии, являются: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регистрация и осуществление деятельности на территории Добринского муниципального района,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предоставление субсидий субъектам предпринимательства при условии их целевого использования,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отсутствие задолженности по заработной плате перед персоналом,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наличие у субъектов предпринимательства договоров на закупку сельскохозяйственной продукции;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заключение соглашения о предоставлении субсидии с главным распорядителем бюджетных средств;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proofErr w:type="gramStart"/>
      <w:r w:rsidRPr="00D3774A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t>) в отношении таких юридических лиц, в совокупности превышает 50 процентов.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Критерием отбора является: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D3774A">
        <w:rPr>
          <w:b/>
        </w:rPr>
        <w:t xml:space="preserve">8. </w:t>
      </w:r>
      <w:proofErr w:type="gramStart"/>
      <w:r w:rsidRPr="00D3774A">
        <w:rPr>
          <w:b/>
        </w:rPr>
        <w:t xml:space="preserve">Субсидии в 2020 </w:t>
      </w:r>
      <w:r w:rsidRPr="00D3774A">
        <w:rPr>
          <w:b/>
          <w:color w:val="000000"/>
        </w:rPr>
        <w:t>году – 113 000,00 руб. 2021</w:t>
      </w:r>
      <w:r w:rsidRPr="00D3774A">
        <w:rPr>
          <w:b/>
        </w:rPr>
        <w:t xml:space="preserve"> год – 113 800,00 руб., 2022 год –81 782,62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</w:t>
      </w:r>
      <w:proofErr w:type="gramEnd"/>
      <w:r w:rsidRPr="00D3774A">
        <w:rPr>
          <w:b/>
        </w:rPr>
        <w:t xml:space="preserve">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D3774A">
        <w:rPr>
          <w:sz w:val="20"/>
          <w:szCs w:val="20"/>
        </w:rPr>
        <w:t xml:space="preserve"> </w:t>
      </w:r>
      <w:r w:rsidRPr="00D3774A">
        <w:rPr>
          <w:b/>
        </w:rPr>
        <w:t xml:space="preserve">у личных подсобных хозяйств </w:t>
      </w:r>
      <w:r w:rsidRPr="00D3774A">
        <w:rPr>
          <w:b/>
          <w:color w:val="000000"/>
        </w:rPr>
        <w:t>муниципального района в населенных пунктах, расположенных далее 2 км от районного центра.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</w:t>
      </w:r>
      <w:r w:rsidRPr="00D3774A">
        <w:lastRenderedPageBreak/>
        <w:t>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582ABB" w:rsidRPr="00D3774A" w:rsidRDefault="00582ABB" w:rsidP="00582ABB">
      <w:pPr>
        <w:jc w:val="both"/>
        <w:rPr>
          <w:bCs/>
          <w:iCs/>
          <w:color w:val="000000"/>
          <w:sz w:val="22"/>
          <w:szCs w:val="22"/>
        </w:rPr>
      </w:pPr>
      <w:r w:rsidRPr="00D3774A">
        <w:t>Условия предоставления субсидии,</w:t>
      </w:r>
      <w:r w:rsidRPr="00D3774A">
        <w:rPr>
          <w:bCs/>
          <w:iCs/>
          <w:color w:val="000000"/>
          <w:sz w:val="28"/>
          <w:szCs w:val="28"/>
        </w:rPr>
        <w:t xml:space="preserve"> </w:t>
      </w:r>
      <w:r w:rsidRPr="00D3774A">
        <w:rPr>
          <w:bCs/>
          <w:iCs/>
          <w:color w:val="000000"/>
          <w:sz w:val="22"/>
          <w:szCs w:val="22"/>
        </w:rPr>
        <w:t>являются: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регистрация и осуществление деятельности на территории Добринского муниципального района,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отсутствие задолженности по заработной плате перед персоналом, </w:t>
      </w:r>
    </w:p>
    <w:p w:rsidR="00582ABB" w:rsidRPr="00D3774A" w:rsidRDefault="00582ABB" w:rsidP="00582ABB">
      <w:pPr>
        <w:jc w:val="both"/>
        <w:rPr>
          <w:bCs/>
          <w:iCs/>
          <w:color w:val="000000"/>
        </w:rPr>
      </w:pPr>
      <w:r w:rsidRPr="00D3774A">
        <w:t>- наличие у субъектов предпринимательства договоров на закупку сельскохозяйственной продукции;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заключение соглашения о предоставлении субсидии с главным распорядителем бюджетных средств;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            </w:t>
      </w:r>
      <w:proofErr w:type="gramStart"/>
      <w:r w:rsidRPr="00D3774A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rPr>
          <w:color w:val="000000"/>
        </w:rPr>
        <w:t>) в отношении таких юридических лиц, в совокупности превышает 50 процентов.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Критерием отбора является: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3774A">
        <w:rPr>
          <w:b/>
        </w:rPr>
        <w:t xml:space="preserve">9. </w:t>
      </w:r>
      <w:proofErr w:type="gramStart"/>
      <w:r w:rsidRPr="00D3774A">
        <w:rPr>
          <w:b/>
        </w:rPr>
        <w:t xml:space="preserve">Субсидии в 2020 </w:t>
      </w:r>
      <w:r w:rsidRPr="00D3774A">
        <w:rPr>
          <w:b/>
          <w:color w:val="000000"/>
        </w:rPr>
        <w:t>году – 5 000,00 руб.</w:t>
      </w:r>
      <w:r w:rsidRPr="00D3774A">
        <w:rPr>
          <w:color w:val="000000"/>
          <w:sz w:val="20"/>
          <w:szCs w:val="20"/>
        </w:rPr>
        <w:t xml:space="preserve"> </w:t>
      </w:r>
      <w:r w:rsidRPr="00D3774A">
        <w:rPr>
          <w:b/>
          <w:color w:val="000000"/>
        </w:rPr>
        <w:t>2021 год</w:t>
      </w:r>
      <w:r w:rsidRPr="00D3774A">
        <w:rPr>
          <w:b/>
        </w:rPr>
        <w:t xml:space="preserve"> – 5 000,00 руб., 2022 год – 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</w:t>
      </w:r>
      <w:proofErr w:type="gramEnd"/>
      <w:r w:rsidRPr="00D3774A">
        <w:rPr>
          <w:b/>
        </w:rPr>
        <w:t xml:space="preserve"> района, в текущем году специализированным автомобильным транспортом грузоподъемностью свыше 5 тонн за пределы региона.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Условия предоставления субсидии, являются: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регистрация и осуществление деятельности на территории Добринского муниципального </w:t>
      </w:r>
      <w:r w:rsidRPr="00D3774A">
        <w:lastRenderedPageBreak/>
        <w:t xml:space="preserve">района,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предоставление субсидий субъектам предпринимательства при условии их целевого использования,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отсутствие задолженности по заработной плате перед персоналом,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наличие у субъектов предпринимательства договоров на закупку сельскохозяйственной продукции;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заключение соглашения о предоставлении субсидии с главным распорядителем бюджетных средств;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proofErr w:type="gramStart"/>
      <w:r w:rsidRPr="00D3774A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t>) в отношении таких юридических лиц, в совокупности превышает 50 процентов.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Критерием отбора является: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3774A">
        <w:rPr>
          <w:b/>
        </w:rPr>
        <w:t xml:space="preserve">10. </w:t>
      </w:r>
      <w:proofErr w:type="gramStart"/>
      <w:r w:rsidRPr="00D3774A">
        <w:rPr>
          <w:b/>
        </w:rPr>
        <w:t xml:space="preserve">Субсидии в 2020 </w:t>
      </w:r>
      <w:r w:rsidRPr="00D3774A">
        <w:rPr>
          <w:b/>
          <w:color w:val="000000"/>
        </w:rPr>
        <w:t>году – 5 355,00 руб.</w:t>
      </w:r>
      <w:r w:rsidRPr="00D3774A">
        <w:rPr>
          <w:b/>
        </w:rPr>
        <w:t xml:space="preserve"> 2021 год – 15 000,00 руб., 2022 год – 15 000,00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</w:t>
      </w:r>
      <w:proofErr w:type="gramEnd"/>
      <w:r w:rsidRPr="00D3774A">
        <w:rPr>
          <w:b/>
        </w:rPr>
        <w:t xml:space="preserve"> павильонов, не находившихся ранее в эксплуатации, по продаже сельскохозяйственной продукции на территории Добринского муниципального района,</w:t>
      </w:r>
      <w:r w:rsidRPr="00D3774A">
        <w:rPr>
          <w:sz w:val="20"/>
          <w:szCs w:val="20"/>
        </w:rPr>
        <w:t xml:space="preserve"> </w:t>
      </w:r>
      <w:r w:rsidRPr="00D3774A">
        <w:rPr>
          <w:b/>
        </w:rPr>
        <w:t>включая работы, связанные с подведением воды, канализации и электросетей.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</w:t>
      </w:r>
    </w:p>
    <w:p w:rsidR="00582ABB" w:rsidRPr="00D3774A" w:rsidRDefault="00582ABB" w:rsidP="00582ABB">
      <w:pPr>
        <w:jc w:val="both"/>
      </w:pPr>
      <w:r w:rsidRPr="00D3774A">
        <w:t>Условия предоставления субсидии, являются:</w:t>
      </w:r>
    </w:p>
    <w:p w:rsidR="00582ABB" w:rsidRPr="00D3774A" w:rsidRDefault="00582ABB" w:rsidP="00582ABB">
      <w:pPr>
        <w:jc w:val="both"/>
      </w:pPr>
      <w:r w:rsidRPr="00D3774A">
        <w:t xml:space="preserve">     - регистрация и осуществление деятельности на территории Добринского муниципального района, </w:t>
      </w:r>
    </w:p>
    <w:p w:rsidR="00582ABB" w:rsidRPr="00D3774A" w:rsidRDefault="00582ABB" w:rsidP="00582ABB">
      <w:pPr>
        <w:jc w:val="both"/>
      </w:pPr>
      <w:r w:rsidRPr="00D3774A">
        <w:t xml:space="preserve">    - предоставление субсидий субъектам предпринимательства при условии их целевого использования, </w:t>
      </w:r>
    </w:p>
    <w:p w:rsidR="00582ABB" w:rsidRPr="00D3774A" w:rsidRDefault="00582ABB" w:rsidP="00582ABB">
      <w:pPr>
        <w:jc w:val="both"/>
      </w:pPr>
      <w:r w:rsidRPr="00D3774A">
        <w:lastRenderedPageBreak/>
        <w:t xml:space="preserve">     - отсутствие задолженности по заработной плате перед персоналом, </w:t>
      </w:r>
    </w:p>
    <w:p w:rsidR="00582ABB" w:rsidRPr="00D3774A" w:rsidRDefault="00582ABB" w:rsidP="00582ABB">
      <w:pPr>
        <w:jc w:val="both"/>
      </w:pPr>
      <w:r w:rsidRPr="00D3774A">
        <w:t xml:space="preserve">     - наличие у субъектов предпринимательства договоров на закупку сельскохозяйственной продукции;</w:t>
      </w:r>
    </w:p>
    <w:p w:rsidR="00582ABB" w:rsidRPr="00D3774A" w:rsidRDefault="00582ABB" w:rsidP="00582ABB">
      <w:pPr>
        <w:jc w:val="both"/>
      </w:pPr>
      <w:r w:rsidRPr="00D3774A">
        <w:t xml:space="preserve">   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582ABB" w:rsidRPr="00D3774A" w:rsidRDefault="00582ABB" w:rsidP="00582ABB">
      <w:pPr>
        <w:jc w:val="both"/>
      </w:pPr>
      <w:r w:rsidRPr="00D3774A">
        <w:t xml:space="preserve">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jc w:val="both"/>
      </w:pPr>
      <w:r w:rsidRPr="00D3774A">
        <w:t xml:space="preserve">           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jc w:val="both"/>
      </w:pPr>
      <w:r w:rsidRPr="00D3774A">
        <w:t xml:space="preserve">          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jc w:val="both"/>
      </w:pPr>
      <w:r w:rsidRPr="00D3774A">
        <w:t xml:space="preserve">            - заключение соглашения о предоставлении субсидии с главным распорядителем бюджетных средств;</w:t>
      </w:r>
    </w:p>
    <w:p w:rsidR="00582ABB" w:rsidRPr="00D3774A" w:rsidRDefault="00582ABB" w:rsidP="00582ABB">
      <w:pPr>
        <w:jc w:val="both"/>
      </w:pPr>
      <w:r w:rsidRPr="00D3774A">
        <w:t xml:space="preserve">            </w:t>
      </w:r>
      <w:proofErr w:type="gramStart"/>
      <w:r w:rsidRPr="00D3774A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t>) в отношении таких юридических лиц, в совокупности превышает 50 процентов.</w:t>
      </w:r>
    </w:p>
    <w:p w:rsidR="00582ABB" w:rsidRPr="00D3774A" w:rsidRDefault="00582ABB" w:rsidP="00582ABB">
      <w:pPr>
        <w:jc w:val="both"/>
      </w:pPr>
      <w:r w:rsidRPr="00D3774A">
        <w:t xml:space="preserve">               Критерием отбора является:</w:t>
      </w:r>
    </w:p>
    <w:p w:rsidR="00582ABB" w:rsidRPr="00D3774A" w:rsidRDefault="00582ABB" w:rsidP="00582ABB">
      <w:pPr>
        <w:jc w:val="both"/>
        <w:rPr>
          <w:b/>
        </w:rPr>
      </w:pPr>
      <w:r w:rsidRPr="00D3774A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  <w:r w:rsidRPr="00D3774A">
        <w:rPr>
          <w:b/>
        </w:rPr>
        <w:t xml:space="preserve"> </w:t>
      </w:r>
    </w:p>
    <w:p w:rsidR="00582ABB" w:rsidRPr="00D3774A" w:rsidRDefault="00582ABB" w:rsidP="00582ABB">
      <w:pPr>
        <w:jc w:val="both"/>
        <w:rPr>
          <w:b/>
        </w:rPr>
      </w:pPr>
    </w:p>
    <w:p w:rsidR="00582ABB" w:rsidRPr="00D3774A" w:rsidRDefault="00582ABB" w:rsidP="00582ABB">
      <w:pPr>
        <w:jc w:val="both"/>
        <w:rPr>
          <w:b/>
        </w:rPr>
      </w:pPr>
      <w:r w:rsidRPr="00D3774A">
        <w:rPr>
          <w:b/>
        </w:rPr>
        <w:t xml:space="preserve">              11. Субсидии в 2020 </w:t>
      </w:r>
      <w:r w:rsidRPr="00D3774A">
        <w:rPr>
          <w:b/>
          <w:color w:val="000000"/>
        </w:rPr>
        <w:t>году – 110 000,00 руб.,</w:t>
      </w:r>
      <w:r w:rsidRPr="00D3774A">
        <w:rPr>
          <w:b/>
        </w:rPr>
        <w:t xml:space="preserve"> 2021 год – 110 000,00 руб., 2022 год – 110 000,00 руб.  </w:t>
      </w:r>
      <w:r w:rsidRPr="00D3774A">
        <w:rPr>
          <w:b/>
          <w:bCs/>
        </w:rPr>
        <w:t>организациям, образующим инфраструктуру поддержки субъектов малого и среднего предпринимательства (</w:t>
      </w:r>
      <w:proofErr w:type="gramStart"/>
      <w:r w:rsidRPr="00D3774A">
        <w:rPr>
          <w:b/>
          <w:bCs/>
        </w:rPr>
        <w:t>бизнес-центрам</w:t>
      </w:r>
      <w:proofErr w:type="gramEnd"/>
      <w:r w:rsidRPr="00D3774A">
        <w:rPr>
          <w:b/>
          <w:bCs/>
        </w:rPr>
        <w:t>) на их функционирование</w:t>
      </w:r>
      <w:r w:rsidRPr="00D3774A">
        <w:rPr>
          <w:b/>
        </w:rPr>
        <w:t>.</w:t>
      </w:r>
    </w:p>
    <w:p w:rsidR="00582ABB" w:rsidRPr="00D3774A" w:rsidRDefault="00582ABB" w:rsidP="00582ABB">
      <w:pPr>
        <w:jc w:val="both"/>
      </w:pPr>
      <w:r w:rsidRPr="00D3774A">
        <w:t xml:space="preserve"> Субсидии предоставляются в соответствии с подпрограммой 1 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Условия предоставления субсидии: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заключение соглашения о предоставлении субсидии с главным распорядителем бюджетных средств;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proofErr w:type="gramStart"/>
      <w:r w:rsidRPr="00D3774A">
        <w:t xml:space="preserve">- получатели субсидий не должны являться иностранными юридическими лицами, а также </w:t>
      </w:r>
      <w:r w:rsidRPr="00D3774A">
        <w:lastRenderedPageBreak/>
        <w:t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t>) в отношении таких юридических лиц, в совокупности превышает 50 процентов.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-размер среднемесячной заработной платы должен быть не ниже установленного региональным соглашением о минимальной заработной плате на 2018-2020 годы;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наличие документов, подтверждающих фактически произведенные затраты;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заключение соглашения о предоставлении субсидии с главным распорядителем бюджетных средств.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Добринского района.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3774A">
        <w:rPr>
          <w:b/>
          <w:bCs/>
        </w:rPr>
        <w:t xml:space="preserve">12. </w:t>
      </w:r>
      <w:proofErr w:type="gramStart"/>
      <w:r w:rsidRPr="00D3774A">
        <w:rPr>
          <w:b/>
          <w:bCs/>
        </w:rPr>
        <w:t xml:space="preserve">Субсидии в 2020 </w:t>
      </w:r>
      <w:r w:rsidRPr="00D3774A">
        <w:rPr>
          <w:b/>
          <w:bCs/>
          <w:color w:val="000000"/>
        </w:rPr>
        <w:t>году – 1 702 712,66 руб. 2021</w:t>
      </w:r>
      <w:r w:rsidRPr="00D3774A">
        <w:rPr>
          <w:b/>
          <w:bCs/>
        </w:rPr>
        <w:t xml:space="preserve"> год – 1 193 347,61 руб., 2022 год – 1 343 464,37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автомобильного топлива по фактическим ценам, но не выше средней цены, сложившейся в отчетном периоде на территории области</w:t>
      </w:r>
      <w:proofErr w:type="gramEnd"/>
      <w:r w:rsidRPr="00D3774A">
        <w:rPr>
          <w:b/>
          <w:bCs/>
        </w:rPr>
        <w:t xml:space="preserve">, </w:t>
      </w:r>
      <w:proofErr w:type="gramStart"/>
      <w:r w:rsidRPr="00D3774A">
        <w:rPr>
          <w:b/>
          <w:bCs/>
        </w:rPr>
        <w:t>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</w:t>
      </w:r>
      <w:proofErr w:type="gramEnd"/>
      <w:r w:rsidRPr="00D3774A">
        <w:rPr>
          <w:b/>
          <w:bCs/>
        </w:rPr>
        <w:t xml:space="preserve">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 xml:space="preserve"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Условия предоставления субсидии, являются: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регистрация и осуществление деятельности на территории Добринского муниципального района,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предоставление субсидий субъектам предпринимательства при условии их целевого использования,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отсутствие задолженности по заработной плате перед персоналом,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lastRenderedPageBreak/>
        <w:t>- заключение соглашения о предоставлении субсидии с главным распорядителем бюджетных средств;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</w:t>
      </w:r>
      <w:proofErr w:type="gramStart"/>
      <w:r w:rsidRPr="00D3774A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t>) в отношении таких юридических лиц, в совокупности превышает 50 процентов.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             Критериями отбора юридических лиц и индивидуальных предпринимателей являются: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сбор и доставка заказов при оказании бытовых услуг,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82ABB" w:rsidRPr="00D3774A" w:rsidRDefault="00582ABB" w:rsidP="00582ABB">
      <w:pPr>
        <w:jc w:val="both"/>
        <w:rPr>
          <w:b/>
        </w:rPr>
      </w:pPr>
      <w:r w:rsidRPr="00D3774A">
        <w:rPr>
          <w:b/>
          <w:color w:val="000000"/>
        </w:rPr>
        <w:t xml:space="preserve">13. </w:t>
      </w:r>
      <w:proofErr w:type="gramStart"/>
      <w:r w:rsidRPr="00D3774A">
        <w:rPr>
          <w:b/>
          <w:color w:val="000000"/>
        </w:rPr>
        <w:t>Субсидии в 2020 году – 100 000,00 руб. 2021 год</w:t>
      </w:r>
      <w:r w:rsidRPr="00D3774A">
        <w:rPr>
          <w:b/>
        </w:rPr>
        <w:t xml:space="preserve"> – 100 000,00 руб., 2022 год -  100 000,00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в текущем году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</w:t>
      </w:r>
      <w:proofErr w:type="gramEnd"/>
      <w:r w:rsidRPr="00D3774A">
        <w:rPr>
          <w:b/>
        </w:rPr>
        <w:t xml:space="preserve"> (автомобилей, предназначенных для перевозки принятых от  населения заказов на бытовые услуги и доставки выездных бригад).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 xml:space="preserve"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582ABB" w:rsidRPr="00D3774A" w:rsidRDefault="00582ABB" w:rsidP="00582ABB">
      <w:pPr>
        <w:jc w:val="both"/>
      </w:pPr>
      <w:r w:rsidRPr="00D3774A">
        <w:t>Условия предоставления субсидии, являются:</w:t>
      </w:r>
    </w:p>
    <w:p w:rsidR="00582ABB" w:rsidRPr="00D3774A" w:rsidRDefault="00582ABB" w:rsidP="00582ABB">
      <w:pPr>
        <w:jc w:val="both"/>
      </w:pPr>
      <w:r w:rsidRPr="00D3774A">
        <w:t xml:space="preserve">- регистрация и осуществление деятельности на территории Добринского муниципального района, </w:t>
      </w:r>
    </w:p>
    <w:p w:rsidR="00582ABB" w:rsidRPr="00D3774A" w:rsidRDefault="00582ABB" w:rsidP="00582ABB">
      <w:pPr>
        <w:jc w:val="both"/>
      </w:pPr>
      <w:r w:rsidRPr="00D3774A">
        <w:t xml:space="preserve"> - предоставление субсидий субъектам предпринимательства при условии их целевого использования, </w:t>
      </w:r>
    </w:p>
    <w:p w:rsidR="00582ABB" w:rsidRPr="00D3774A" w:rsidRDefault="00582ABB" w:rsidP="00582ABB">
      <w:pPr>
        <w:jc w:val="both"/>
      </w:pPr>
      <w:r w:rsidRPr="00D3774A">
        <w:t xml:space="preserve"> - отсутствие задолженности по заработной плате перед персоналом, </w:t>
      </w:r>
    </w:p>
    <w:p w:rsidR="00582ABB" w:rsidRPr="00D3774A" w:rsidRDefault="00582ABB" w:rsidP="00582ABB">
      <w:pPr>
        <w:jc w:val="both"/>
      </w:pPr>
      <w:r w:rsidRPr="00D3774A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582ABB" w:rsidRPr="00D3774A" w:rsidRDefault="00582ABB" w:rsidP="00582ABB">
      <w:pPr>
        <w:jc w:val="both"/>
      </w:pPr>
      <w:r w:rsidRPr="00D3774A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jc w:val="both"/>
      </w:pPr>
      <w:r w:rsidRPr="00D3774A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jc w:val="both"/>
      </w:pPr>
      <w:r w:rsidRPr="00D3774A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jc w:val="both"/>
      </w:pPr>
      <w:r w:rsidRPr="00D3774A">
        <w:t>- заключение соглашения о предоставлении субсидии с главным распорядителем бюджетных средств;</w:t>
      </w:r>
    </w:p>
    <w:p w:rsidR="00582ABB" w:rsidRPr="00D3774A" w:rsidRDefault="00582ABB" w:rsidP="00582ABB">
      <w:pPr>
        <w:jc w:val="both"/>
      </w:pPr>
      <w:r w:rsidRPr="00D3774A">
        <w:lastRenderedPageBreak/>
        <w:t xml:space="preserve"> </w:t>
      </w:r>
      <w:proofErr w:type="gramStart"/>
      <w:r w:rsidRPr="00D3774A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t>) в отношении таких юридических лиц, в совокупности превышает 50 процентов.</w:t>
      </w:r>
    </w:p>
    <w:p w:rsidR="00582ABB" w:rsidRPr="00D3774A" w:rsidRDefault="00582ABB" w:rsidP="00582ABB">
      <w:pPr>
        <w:jc w:val="both"/>
      </w:pPr>
      <w:r w:rsidRPr="00D3774A">
        <w:t>Критериями отбора юридических лиц и индивидуальных предпринимателей являются:</w:t>
      </w:r>
    </w:p>
    <w:p w:rsidR="00582ABB" w:rsidRPr="00D3774A" w:rsidRDefault="00582ABB" w:rsidP="00582ABB">
      <w:pPr>
        <w:jc w:val="both"/>
      </w:pPr>
      <w:r w:rsidRPr="00D3774A"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</w:t>
      </w:r>
      <w:proofErr w:type="gramStart"/>
      <w:r w:rsidRPr="00D3774A">
        <w:t>доступ ности</w:t>
      </w:r>
      <w:proofErr w:type="gramEnd"/>
      <w:r w:rsidRPr="00D3774A">
        <w:t xml:space="preserve"> до стационарного торгового объекта превышает 2 километра,</w:t>
      </w:r>
    </w:p>
    <w:p w:rsidR="00582ABB" w:rsidRPr="00D3774A" w:rsidRDefault="00582ABB" w:rsidP="00582ABB">
      <w:pPr>
        <w:jc w:val="both"/>
      </w:pPr>
      <w:r w:rsidRPr="00D3774A">
        <w:t>- сбор и доставка заказов при оказании бытовых услуг.</w:t>
      </w:r>
    </w:p>
    <w:p w:rsidR="00582ABB" w:rsidRPr="00D3774A" w:rsidRDefault="00582ABB" w:rsidP="00582ABB">
      <w:pPr>
        <w:jc w:val="both"/>
        <w:rPr>
          <w:b/>
        </w:rPr>
      </w:pPr>
    </w:p>
    <w:p w:rsidR="00582ABB" w:rsidRPr="00D3774A" w:rsidRDefault="00582ABB" w:rsidP="00582ABB">
      <w:pPr>
        <w:jc w:val="both"/>
        <w:rPr>
          <w:b/>
        </w:rPr>
      </w:pPr>
      <w:r w:rsidRPr="00D3774A">
        <w:rPr>
          <w:b/>
        </w:rPr>
        <w:t xml:space="preserve">14. </w:t>
      </w:r>
      <w:proofErr w:type="gramStart"/>
      <w:r w:rsidRPr="00D3774A">
        <w:rPr>
          <w:b/>
        </w:rPr>
        <w:t xml:space="preserve">Субсидии в 2020 </w:t>
      </w:r>
      <w:r w:rsidRPr="00D3774A">
        <w:rPr>
          <w:b/>
          <w:color w:val="000000"/>
        </w:rPr>
        <w:t>году – 50 000,00 руб.</w:t>
      </w:r>
      <w:r w:rsidRPr="00D3774A">
        <w:rPr>
          <w:color w:val="000000"/>
        </w:rPr>
        <w:t xml:space="preserve"> </w:t>
      </w:r>
      <w:r w:rsidRPr="00D3774A">
        <w:rPr>
          <w:b/>
          <w:color w:val="000000"/>
        </w:rPr>
        <w:t>2021 год</w:t>
      </w:r>
      <w:r w:rsidRPr="00D3774A">
        <w:rPr>
          <w:b/>
        </w:rPr>
        <w:t xml:space="preserve"> – 50 000,00 руб., 2022 год – 50 000,00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районного центра, направленных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 павильонов</w:t>
      </w:r>
      <w:proofErr w:type="gramEnd"/>
      <w:r w:rsidRPr="00D3774A">
        <w:rPr>
          <w:b/>
        </w:rPr>
        <w:t>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 xml:space="preserve"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Условия предоставления субсидии, являются: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регистрация и осуществление деятельности на территории Добринского муниципального района,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предоставление субсидий субъектам предпринимательства при условии их целевого использования,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отсутствие задолженности по заработной плате перед персоналом,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заключение соглашения о предоставлении субсидии с главным распорядителем бюджетных средств;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</w:t>
      </w:r>
      <w:proofErr w:type="gramStart"/>
      <w:r w:rsidRPr="00D3774A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D3774A">
        <w:lastRenderedPageBreak/>
        <w:t>предоставления информации при проведении финансовых операций (офшорные зоны</w:t>
      </w:r>
      <w:proofErr w:type="gramEnd"/>
      <w:r w:rsidRPr="00D3774A">
        <w:t>) в отношении таких юридических лиц, в совокупности превышает 50 процентов.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</w:t>
      </w:r>
      <w:proofErr w:type="gramStart"/>
      <w:r w:rsidRPr="00D3774A">
        <w:rPr>
          <w:color w:val="000000"/>
        </w:rPr>
        <w:t>доступ ности</w:t>
      </w:r>
      <w:proofErr w:type="gramEnd"/>
      <w:r w:rsidRPr="00D3774A">
        <w:rPr>
          <w:color w:val="000000"/>
        </w:rPr>
        <w:t xml:space="preserve"> до стационарного торгового объекта превышает 2 километра,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сбор и доставка заказов при оказании бытовых услуг,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осуществление торговли в нестационарных торговых объектах социально значимыми продовольственными товарами первой необходимости.</w:t>
      </w:r>
    </w:p>
    <w:p w:rsidR="00582ABB" w:rsidRPr="00D3774A" w:rsidRDefault="00582ABB" w:rsidP="00582ABB">
      <w:pPr>
        <w:jc w:val="both"/>
        <w:rPr>
          <w:b/>
          <w:color w:val="FF0000"/>
        </w:rPr>
      </w:pPr>
    </w:p>
    <w:p w:rsidR="00582ABB" w:rsidRPr="00D3774A" w:rsidRDefault="00582ABB" w:rsidP="00582ABB">
      <w:pPr>
        <w:jc w:val="both"/>
        <w:rPr>
          <w:b/>
          <w:color w:val="000000"/>
        </w:rPr>
      </w:pPr>
      <w:r w:rsidRPr="00D3774A">
        <w:rPr>
          <w:color w:val="000000"/>
        </w:rPr>
        <w:t xml:space="preserve">  </w:t>
      </w:r>
      <w:r w:rsidRPr="00D3774A">
        <w:rPr>
          <w:b/>
          <w:color w:val="000000"/>
        </w:rPr>
        <w:t xml:space="preserve">15. </w:t>
      </w:r>
      <w:proofErr w:type="gramStart"/>
      <w:r w:rsidRPr="00D3774A">
        <w:rPr>
          <w:b/>
          <w:color w:val="000000"/>
        </w:rPr>
        <w:t>Субсидии в 2020 году – 20 000,00 руб.</w:t>
      </w:r>
      <w:r w:rsidRPr="00D3774A">
        <w:rPr>
          <w:color w:val="000000"/>
        </w:rPr>
        <w:t xml:space="preserve"> </w:t>
      </w:r>
      <w:r w:rsidRPr="00D3774A">
        <w:rPr>
          <w:b/>
          <w:color w:val="000000"/>
        </w:rPr>
        <w:t>2021 год – 20 000,00 руб., 2022 год – 20 000,00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</w:t>
      </w:r>
      <w:proofErr w:type="gramEnd"/>
      <w:r w:rsidRPr="00D3774A">
        <w:rPr>
          <w:b/>
          <w:color w:val="000000"/>
        </w:rPr>
        <w:t xml:space="preserve">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продукции.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 xml:space="preserve"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Условия предоставления субсидии, являются: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регистрация и осуществление деятельности на территории Добринского муниципального района,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предоставление субсидий субъектам предпринимательства при условии их целевого использования,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отсутствие задолженности по заработной плате перед персоналом,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заключение соглашения о предоставлении субсидии с главным распорядителем бюджетных средств;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</w:t>
      </w:r>
      <w:proofErr w:type="gramStart"/>
      <w:r w:rsidRPr="00D3774A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Pr="00D3774A"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t>) в отношении таких юридических лиц, в совокупности превышает 50 процентов.</w:t>
      </w:r>
    </w:p>
    <w:p w:rsidR="00582ABB" w:rsidRPr="00D3774A" w:rsidRDefault="00582ABB" w:rsidP="00582ABB">
      <w:pPr>
        <w:jc w:val="both"/>
        <w:rPr>
          <w:color w:val="000000"/>
        </w:rPr>
      </w:pPr>
      <w:r w:rsidRPr="00D3774A">
        <w:rPr>
          <w:color w:val="000000"/>
        </w:rPr>
        <w:t xml:space="preserve">      Критериями отбора юридических лиц и индивидуальных предпринимателей являются: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    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</w:t>
      </w:r>
      <w:proofErr w:type="gramStart"/>
      <w:r w:rsidRPr="00D3774A">
        <w:t>доступ ности</w:t>
      </w:r>
      <w:proofErr w:type="gramEnd"/>
      <w:r w:rsidRPr="00D3774A">
        <w:t xml:space="preserve"> до стационарного торгового объекта превышает 2 километра,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сбор и доставка заказов при оказании бытовых услуг,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582ABB" w:rsidRPr="00D3774A" w:rsidRDefault="00582ABB" w:rsidP="00582ABB">
      <w:pPr>
        <w:jc w:val="both"/>
        <w:rPr>
          <w:b/>
          <w:color w:val="000000"/>
        </w:rPr>
      </w:pPr>
    </w:p>
    <w:p w:rsidR="00582ABB" w:rsidRPr="00D3774A" w:rsidRDefault="00582ABB" w:rsidP="00582ABB">
      <w:pPr>
        <w:jc w:val="both"/>
        <w:rPr>
          <w:b/>
          <w:color w:val="000000"/>
        </w:rPr>
      </w:pPr>
      <w:r w:rsidRPr="00D3774A">
        <w:rPr>
          <w:b/>
          <w:color w:val="000000"/>
        </w:rPr>
        <w:t xml:space="preserve">16. </w:t>
      </w:r>
      <w:proofErr w:type="gramStart"/>
      <w:r w:rsidRPr="00D3774A">
        <w:rPr>
          <w:b/>
          <w:color w:val="000000"/>
        </w:rPr>
        <w:t>Субсидии</w:t>
      </w:r>
      <w:r w:rsidRPr="00D3774A">
        <w:rPr>
          <w:color w:val="000000"/>
        </w:rPr>
        <w:t xml:space="preserve"> </w:t>
      </w:r>
      <w:r w:rsidRPr="00D3774A">
        <w:rPr>
          <w:b/>
          <w:color w:val="000000"/>
        </w:rPr>
        <w:t>в 2020 году – 20 000,00 руб. 2021 год – 20 000,00 руб., 2022 год – 20 000,00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</w:t>
      </w:r>
      <w:proofErr w:type="gramEnd"/>
      <w:r w:rsidRPr="00D3774A">
        <w:rPr>
          <w:b/>
          <w:color w:val="000000"/>
        </w:rPr>
        <w:t xml:space="preserve"> сбор и доставку заказов сельского населения, расположенных в сельских поселениях, не являющихся административным центром муниципального района.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 xml:space="preserve"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Условия предоставления субсидии, являются: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регистрация и осуществление деятельности на территории Добринского муниципального района,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предоставление субсидий субъектам предпринимательства при условии их целевого использования,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отсутствие задолженности по заработной плате перед персоналом,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заключение соглашения о предоставлении субсидии с главным распорядителем бюджетных средств;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</w:t>
      </w:r>
      <w:proofErr w:type="gramStart"/>
      <w:r w:rsidRPr="00D3774A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D3774A">
        <w:lastRenderedPageBreak/>
        <w:t>предоставления информации при проведении финансовых операций (офшорные зоны</w:t>
      </w:r>
      <w:proofErr w:type="gramEnd"/>
      <w:r w:rsidRPr="00D3774A">
        <w:t>) в отношении таких юридических лиц, в совокупности превышает 50 процентов.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Критериями отбора юридических лиц и индивидуальных предпринимателей являются: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сбор и доставка заказов при оказании бытовых услуг,</w:t>
      </w:r>
    </w:p>
    <w:p w:rsidR="00582ABB" w:rsidRPr="00D3774A" w:rsidRDefault="00582ABB" w:rsidP="00582ABB">
      <w:pPr>
        <w:jc w:val="both"/>
        <w:rPr>
          <w:color w:val="000000"/>
        </w:rPr>
      </w:pPr>
      <w:r w:rsidRPr="00D3774A">
        <w:rPr>
          <w:color w:val="000000"/>
        </w:rPr>
        <w:t xml:space="preserve">– наличие комплексных приемных пунктов в сельских поселениях, не являющихся административными центрами; </w:t>
      </w:r>
    </w:p>
    <w:p w:rsidR="00582ABB" w:rsidRPr="00D3774A" w:rsidRDefault="00582ABB" w:rsidP="00582ABB">
      <w:pPr>
        <w:jc w:val="both"/>
        <w:rPr>
          <w:color w:val="000000"/>
        </w:rPr>
      </w:pPr>
      <w:r w:rsidRPr="00D3774A">
        <w:rPr>
          <w:color w:val="000000"/>
        </w:rPr>
        <w:t>- осуществление сбора и доставку заказов сельского населения.</w:t>
      </w:r>
    </w:p>
    <w:p w:rsidR="00582ABB" w:rsidRPr="00D3774A" w:rsidRDefault="00582ABB" w:rsidP="00582ABB">
      <w:pPr>
        <w:jc w:val="both"/>
        <w:rPr>
          <w:b/>
          <w:color w:val="000000"/>
        </w:rPr>
      </w:pPr>
    </w:p>
    <w:p w:rsidR="00582ABB" w:rsidRPr="00D3774A" w:rsidRDefault="00582ABB" w:rsidP="00582ABB">
      <w:pPr>
        <w:jc w:val="both"/>
        <w:rPr>
          <w:b/>
          <w:color w:val="000000"/>
        </w:rPr>
      </w:pPr>
      <w:r w:rsidRPr="00D3774A">
        <w:rPr>
          <w:b/>
          <w:color w:val="000000"/>
        </w:rPr>
        <w:t>17. Субсидии в 2020 году – 1 000 000,00 руб. 2021 год – 1 000 000,00 руб., 2022 год – 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 xml:space="preserve"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Условия предоставления субсидии, являются: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- регистрация и осуществление деятельности на территории Добринского муниципального района,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предоставление субсидий субъектам предпринимательства при условии их целевого использования,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отсутствие задолженности по заработной плате перед персоналом, 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 xml:space="preserve"> </w:t>
      </w:r>
      <w:proofErr w:type="gramStart"/>
      <w:r w:rsidRPr="00D3774A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t>) в отношении таких юридических лиц, в совокупности превышает 50 процентов;</w:t>
      </w:r>
    </w:p>
    <w:p w:rsidR="00582ABB" w:rsidRPr="00D3774A" w:rsidRDefault="00582ABB" w:rsidP="00582ABB">
      <w:pPr>
        <w:widowControl w:val="0"/>
        <w:autoSpaceDE w:val="0"/>
        <w:autoSpaceDN w:val="0"/>
        <w:adjustRightInd w:val="0"/>
        <w:jc w:val="both"/>
      </w:pPr>
      <w:r w:rsidRPr="00D3774A">
        <w:t>- заключение соглашения о предоставлении субсидии с главным распорядителем бюджетных средств.</w:t>
      </w:r>
    </w:p>
    <w:p w:rsidR="00582ABB" w:rsidRPr="00D3774A" w:rsidRDefault="00582ABB" w:rsidP="00582ABB">
      <w:pPr>
        <w:jc w:val="both"/>
        <w:rPr>
          <w:color w:val="000000"/>
        </w:rPr>
      </w:pPr>
      <w:r w:rsidRPr="00D3774A">
        <w:rPr>
          <w:color w:val="000000"/>
        </w:rPr>
        <w:t>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D3774A">
        <w:t xml:space="preserve"> </w:t>
      </w:r>
      <w:r w:rsidRPr="00D3774A">
        <w:rPr>
          <w:color w:val="000000"/>
        </w:rPr>
        <w:t>заготовительной деятельности сельского населения:</w:t>
      </w:r>
    </w:p>
    <w:p w:rsidR="00582ABB" w:rsidRPr="00D3774A" w:rsidRDefault="00582ABB" w:rsidP="00582ABB">
      <w:pPr>
        <w:jc w:val="both"/>
        <w:rPr>
          <w:color w:val="000000"/>
        </w:rPr>
      </w:pPr>
      <w:r w:rsidRPr="00D3774A">
        <w:rPr>
          <w:color w:val="000000"/>
        </w:rPr>
        <w:t>- наличие у претендентов стационарных объектов торгового, бытового обслуживания, общественного питания,</w:t>
      </w:r>
      <w:r w:rsidRPr="00D3774A">
        <w:t xml:space="preserve"> </w:t>
      </w:r>
      <w:r w:rsidRPr="00D3774A">
        <w:rPr>
          <w:color w:val="000000"/>
        </w:rPr>
        <w:t>заготовительной деятельности в сельских поселениях.</w:t>
      </w:r>
    </w:p>
    <w:p w:rsidR="00582ABB" w:rsidRPr="00D3774A" w:rsidRDefault="00582ABB" w:rsidP="00582ABB">
      <w:pPr>
        <w:jc w:val="both"/>
        <w:rPr>
          <w:color w:val="000000"/>
        </w:rPr>
      </w:pP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b/>
        </w:rPr>
      </w:pPr>
      <w:bookmarkStart w:id="2" w:name="_Hlk42610468"/>
      <w:r w:rsidRPr="00D3774A">
        <w:rPr>
          <w:b/>
        </w:rPr>
        <w:t xml:space="preserve">18. Субсидии в 2020 году </w:t>
      </w:r>
      <w:r w:rsidRPr="00D3774A">
        <w:rPr>
          <w:b/>
          <w:color w:val="000000"/>
        </w:rPr>
        <w:t>– 84 240,00 руб.,</w:t>
      </w:r>
      <w:r w:rsidRPr="00D3774A">
        <w:t xml:space="preserve"> </w:t>
      </w:r>
      <w:r w:rsidRPr="00D3774A">
        <w:rPr>
          <w:b/>
          <w:color w:val="000000"/>
        </w:rPr>
        <w:t xml:space="preserve">2021г. - 84 240 руб., 2022г.– 84 240 руб. </w:t>
      </w:r>
      <w:r w:rsidRPr="00D3774A">
        <w:rPr>
          <w:b/>
        </w:rPr>
        <w:t xml:space="preserve">на возмещение части затрат юридических лиц и индивидуальных предпринимателей, </w:t>
      </w:r>
      <w:r w:rsidRPr="00D3774A">
        <w:rPr>
          <w:b/>
        </w:rPr>
        <w:lastRenderedPageBreak/>
        <w:t>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bookmarkStart w:id="3" w:name="_Hlk42612629"/>
      <w:bookmarkEnd w:id="2"/>
      <w:r w:rsidRPr="00D3774A">
        <w:t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Условия предоставления субсидии, являются: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bookmarkStart w:id="4" w:name="_Hlk42613505"/>
      <w:bookmarkEnd w:id="3"/>
      <w:r w:rsidRPr="00D3774A">
        <w:t xml:space="preserve">- регистрация и осуществление деятельности на территории Добринского муниципального района,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 xml:space="preserve"> - предоставление субсидий субъектам предпринимательства при условии их целевого использования,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 xml:space="preserve"> - отсутствие задолженности по заработной плате перед персоналом,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 xml:space="preserve"> </w:t>
      </w:r>
      <w:proofErr w:type="gramStart"/>
      <w:r w:rsidRPr="00D3774A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t>) в отношении таких юридических лиц, в совокупности превышает 50 процентов;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заключение соглашения о предоставлении субсидии с главным распорядителем бюджетных средств.</w:t>
      </w:r>
    </w:p>
    <w:bookmarkEnd w:id="4"/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Критериями отбора юридических лиц и индивидуальных предпринимателей является: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b/>
        </w:rPr>
      </w:pPr>
    </w:p>
    <w:p w:rsidR="00582ABB" w:rsidRPr="00EB2442" w:rsidRDefault="00582ABB" w:rsidP="00582ABB">
      <w:pPr>
        <w:autoSpaceDE w:val="0"/>
        <w:autoSpaceDN w:val="0"/>
        <w:adjustRightInd w:val="0"/>
        <w:jc w:val="both"/>
        <w:rPr>
          <w:b/>
        </w:rPr>
      </w:pPr>
      <w:r w:rsidRPr="00EB2442">
        <w:rPr>
          <w:b/>
        </w:rPr>
        <w:t>19. Субсидии в 2020 году – 246 320,00 руб.,</w:t>
      </w:r>
      <w:r w:rsidRPr="00EB2442">
        <w:t xml:space="preserve"> </w:t>
      </w:r>
      <w:r w:rsidRPr="00EB2442">
        <w:rPr>
          <w:b/>
        </w:rPr>
        <w:t>2021г. - 0 руб., 2022г.– 0 руб. 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EB2442">
        <w:t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</w:t>
      </w:r>
      <w:r w:rsidRPr="00D3774A">
        <w:t xml:space="preserve"> постановлением администрации Добринского муниципального района от 26 октября 2018г. № 846.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Условия предоставления субсидии, являются:</w:t>
      </w:r>
    </w:p>
    <w:p w:rsidR="00582ABB" w:rsidRPr="00D3774A" w:rsidRDefault="00582ABB" w:rsidP="00582ABB">
      <w:pPr>
        <w:jc w:val="both"/>
      </w:pPr>
      <w:r w:rsidRPr="00D3774A">
        <w:rPr>
          <w:color w:val="000000"/>
        </w:rPr>
        <w:lastRenderedPageBreak/>
        <w:t xml:space="preserve">         - долевое финансирование </w:t>
      </w:r>
      <w:bookmarkStart w:id="5" w:name="_Hlk42613895"/>
      <w:r w:rsidRPr="00D3774A">
        <w:rPr>
          <w:color w:val="000000"/>
        </w:rPr>
        <w:t>юридическими лицами и индивидуальными предпринимателями</w:t>
      </w:r>
      <w:bookmarkEnd w:id="5"/>
      <w:r w:rsidRPr="00D3774A">
        <w:rPr>
          <w:color w:val="000000"/>
        </w:rPr>
        <w:t>, осуществляющими торговое обслуживание в сельских населенных пунктах (кроме районного центра) части затрат</w:t>
      </w:r>
      <w:r w:rsidRPr="00D3774A">
        <w:t xml:space="preserve"> на ремонт автолавок</w:t>
      </w:r>
      <w:r w:rsidRPr="00D3774A">
        <w:rPr>
          <w:color w:val="000000"/>
        </w:rPr>
        <w:t xml:space="preserve"> (автомобилей, оборудованных для организации развозной торговли с них) в размере не менее 10 %;</w:t>
      </w:r>
    </w:p>
    <w:p w:rsidR="00582ABB" w:rsidRPr="00D3774A" w:rsidRDefault="00582ABB" w:rsidP="00582ABB">
      <w:pPr>
        <w:jc w:val="both"/>
      </w:pPr>
      <w:r w:rsidRPr="00D3774A">
        <w:rPr>
          <w:color w:val="000000"/>
        </w:rPr>
        <w:t xml:space="preserve">         -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затрат; </w:t>
      </w:r>
    </w:p>
    <w:p w:rsidR="00582ABB" w:rsidRPr="00D3774A" w:rsidRDefault="00582ABB" w:rsidP="00582ABB">
      <w:pPr>
        <w:jc w:val="both"/>
      </w:pPr>
      <w:r w:rsidRPr="00D3774A">
        <w:t xml:space="preserve">        - </w:t>
      </w:r>
      <w:r w:rsidRPr="00D3774A">
        <w:rPr>
          <w:rFonts w:ascii="Times New Roman CYR" w:hAnsi="Times New Roman CYR"/>
        </w:rPr>
        <w:t>на дату подачи документов главному распорядителю средств районного бюджета юридические лица и индивидуальные предприниматели должны соответствовать следующим требованиям:</w:t>
      </w:r>
    </w:p>
    <w:p w:rsidR="00582ABB" w:rsidRPr="00D3774A" w:rsidRDefault="00582ABB" w:rsidP="00582ABB">
      <w:pPr>
        <w:jc w:val="both"/>
      </w:pPr>
      <w:r w:rsidRPr="00D3774A">
        <w:rPr>
          <w:rFonts w:ascii="Times New Roman CYR" w:hAnsi="Times New Roman CYR"/>
        </w:rPr>
        <w:t xml:space="preserve">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jc w:val="both"/>
      </w:pPr>
      <w:r w:rsidRPr="00D3774A">
        <w:rPr>
          <w:rFonts w:ascii="Times New Roman CYR" w:hAnsi="Times New Roman CYR"/>
        </w:rPr>
        <w:t xml:space="preserve">       - отсутствовать просроченная (неурегулированная) задолженность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jc w:val="both"/>
      </w:pPr>
      <w:r w:rsidRPr="00D3774A">
        <w:t xml:space="preserve"> 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582ABB" w:rsidRPr="00D3774A" w:rsidRDefault="00582ABB" w:rsidP="00582ABB">
      <w:pPr>
        <w:jc w:val="both"/>
      </w:pPr>
      <w:r w:rsidRPr="00D3774A">
        <w:rPr>
          <w:sz w:val="28"/>
          <w:szCs w:val="28"/>
        </w:rPr>
        <w:t xml:space="preserve">      </w:t>
      </w:r>
      <w:r w:rsidRPr="00D3774A">
        <w:t>- ю</w:t>
      </w:r>
      <w:r w:rsidRPr="00D3774A">
        <w:rPr>
          <w:rFonts w:ascii="Times New Roman CYR" w:hAnsi="Times New Roman CYR"/>
        </w:rPr>
        <w:t>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2ABB" w:rsidRPr="00D3774A" w:rsidRDefault="00582ABB" w:rsidP="00582ABB">
      <w:pPr>
        <w:jc w:val="both"/>
      </w:pPr>
      <w:r w:rsidRPr="00D3774A">
        <w:t xml:space="preserve">      </w:t>
      </w:r>
      <w:proofErr w:type="gramStart"/>
      <w:r w:rsidRPr="00D3774A">
        <w:t>- п</w:t>
      </w:r>
      <w:r w:rsidRPr="00D3774A">
        <w:rPr>
          <w:rFonts w:ascii="Times New Roman CYR" w:hAnsi="Times New Roman CYR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rPr>
          <w:rFonts w:ascii="Times New Roman CYR" w:hAnsi="Times New Roman CYR"/>
        </w:rPr>
        <w:t>) в отношении таких юридических лиц, в совокупности превышает 50 процентов;</w:t>
      </w:r>
    </w:p>
    <w:p w:rsidR="00582ABB" w:rsidRPr="00D3774A" w:rsidRDefault="00582ABB" w:rsidP="00582ABB">
      <w:pPr>
        <w:jc w:val="both"/>
      </w:pPr>
      <w:r w:rsidRPr="00D3774A">
        <w:rPr>
          <w:rFonts w:ascii="Times New Roman CYR" w:hAnsi="Times New Roman CYR"/>
        </w:rPr>
        <w:t xml:space="preserve">     - должна отсутствовать задолженность по заработной плате;</w:t>
      </w:r>
    </w:p>
    <w:p w:rsidR="00582ABB" w:rsidRPr="00D3774A" w:rsidRDefault="00582ABB" w:rsidP="00582ABB">
      <w:pPr>
        <w:jc w:val="both"/>
      </w:pPr>
      <w:r w:rsidRPr="00D3774A">
        <w:t xml:space="preserve">     - наличие претендента в Едином реестре СМСП;</w:t>
      </w:r>
    </w:p>
    <w:p w:rsidR="00582ABB" w:rsidRPr="00D3774A" w:rsidRDefault="00582ABB" w:rsidP="00582ABB">
      <w:pPr>
        <w:widowControl w:val="0"/>
        <w:autoSpaceDE w:val="0"/>
        <w:jc w:val="both"/>
        <w:rPr>
          <w:rFonts w:ascii="Arial" w:hAnsi="Arial" w:cs="Arial"/>
        </w:rPr>
      </w:pPr>
      <w:r w:rsidRPr="00D3774A">
        <w:rPr>
          <w:color w:val="000000"/>
        </w:rPr>
        <w:t xml:space="preserve">     - размер</w:t>
      </w:r>
      <w:r w:rsidRPr="00D3774A">
        <w:t xml:space="preserve"> среднемесячной заработной платы должен быть не ниже установленного     региональным соглашением о минимальной заработной плате на 2018-2020 годы;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  <w:r w:rsidRPr="00D3774A">
        <w:t>- заключение соглашения о предоставлении субсидии с главным распорядителем бюджетных средств.</w:t>
      </w:r>
    </w:p>
    <w:p w:rsidR="00582ABB" w:rsidRPr="00D3774A" w:rsidRDefault="00582ABB" w:rsidP="00582ABB">
      <w:pPr>
        <w:jc w:val="both"/>
      </w:pPr>
      <w:r w:rsidRPr="00D3774A">
        <w:t xml:space="preserve">      Критериями отбора юридических лиц и индивидуальных предпринимателей является:</w:t>
      </w:r>
    </w:p>
    <w:p w:rsidR="00582ABB" w:rsidRPr="00D3774A" w:rsidRDefault="00582ABB" w:rsidP="00582ABB">
      <w:pPr>
        <w:jc w:val="both"/>
      </w:pPr>
      <w:r w:rsidRPr="00D3774A"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</w:pP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3774A">
        <w:rPr>
          <w:b/>
          <w:color w:val="000000"/>
        </w:rPr>
        <w:t xml:space="preserve">20. </w:t>
      </w:r>
      <w:proofErr w:type="gramStart"/>
      <w:r w:rsidRPr="00D3774A">
        <w:rPr>
          <w:b/>
        </w:rPr>
        <w:t>Субсидии в 2020 году – 263 758,38 руб., 2021 год -  300 000,00 руб., 2022 год – 300 000,00 руб.</w:t>
      </w:r>
      <w:r w:rsidRPr="00D3774A">
        <w:rPr>
          <w:b/>
          <w:color w:val="FF0000"/>
        </w:rPr>
        <w:t xml:space="preserve"> </w:t>
      </w:r>
      <w:r w:rsidRPr="00D3774A">
        <w:rPr>
          <w:b/>
          <w:color w:val="000000"/>
        </w:rPr>
        <w:t xml:space="preserve">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D3774A">
        <w:rPr>
          <w:color w:val="000000"/>
        </w:rPr>
        <w:t xml:space="preserve">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2019-2024 </w:t>
      </w:r>
      <w:r w:rsidRPr="00D3774A">
        <w:rPr>
          <w:color w:val="000000"/>
        </w:rPr>
        <w:lastRenderedPageBreak/>
        <w:t xml:space="preserve">годы», подпрограммой 3 «Развитие кооперации в Добринском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 второго уровня. 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 xml:space="preserve">             </w:t>
      </w:r>
      <w:bookmarkStart w:id="6" w:name="_Hlk42621725"/>
      <w:r w:rsidRPr="00D3774A">
        <w:rPr>
          <w:color w:val="000000"/>
        </w:rPr>
        <w:t>Условия предоставления субсидии: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 xml:space="preserve">- заключение соглашения о предоставлении субсидии; 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-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2019 года;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- рост объема представленных займов на 31 декабря 2019 года финансового года по отношению к предшествующему финансовому году.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 xml:space="preserve"> 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proofErr w:type="gramStart"/>
      <w:r w:rsidRPr="00D3774A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rPr>
          <w:color w:val="000000"/>
        </w:rPr>
        <w:t>) в отношении таких юридических лиц, в совокупности превышает 50 процентов;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 xml:space="preserve">          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 xml:space="preserve">           </w:t>
      </w:r>
      <w:proofErr w:type="gramStart"/>
      <w:r w:rsidRPr="00D3774A">
        <w:rPr>
          <w:color w:val="000000"/>
        </w:rPr>
        <w:t xml:space="preserve"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</w:t>
      </w:r>
      <w:r w:rsidRPr="00D3774A">
        <w:rPr>
          <w:color w:val="000000"/>
        </w:rPr>
        <w:lastRenderedPageBreak/>
        <w:t>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 xml:space="preserve">      Размер субсидии определяется по формуле: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Суб</w:t>
      </w:r>
      <w:proofErr w:type="gramStart"/>
      <w:r w:rsidRPr="00D3774A">
        <w:rPr>
          <w:color w:val="000000"/>
        </w:rPr>
        <w:t>i</w:t>
      </w:r>
      <w:proofErr w:type="gramEnd"/>
      <w:r w:rsidRPr="00D3774A">
        <w:rPr>
          <w:color w:val="000000"/>
        </w:rPr>
        <w:t>(ffv)  = (Zi x R), но не более 300 тыс. руб., где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Zi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Zi  = СП / Ч, где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R - повышающий коэффициент: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  <w:r w:rsidRPr="00D3774A">
        <w:rPr>
          <w:color w:val="000000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:rsidR="00582ABB" w:rsidRPr="00D3774A" w:rsidRDefault="00582ABB" w:rsidP="00582ABB">
      <w:pPr>
        <w:widowControl w:val="0"/>
        <w:autoSpaceDE w:val="0"/>
        <w:autoSpaceDN w:val="0"/>
        <w:jc w:val="both"/>
        <w:rPr>
          <w:color w:val="000000"/>
        </w:rPr>
      </w:pPr>
    </w:p>
    <w:bookmarkEnd w:id="6"/>
    <w:p w:rsidR="00582ABB" w:rsidRPr="00D3774A" w:rsidRDefault="00582ABB" w:rsidP="00582AB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3774A">
        <w:rPr>
          <w:b/>
          <w:color w:val="000000"/>
        </w:rPr>
        <w:t xml:space="preserve">21. Субсидии </w:t>
      </w:r>
      <w:r w:rsidRPr="00D3774A">
        <w:rPr>
          <w:b/>
        </w:rPr>
        <w:t>в 2020 году – 451 860,70 руб. 2021 год -  724 561,11 руб., 2022 год – 719 562,28 руб.</w:t>
      </w:r>
      <w:r w:rsidRPr="00D3774A">
        <w:rPr>
          <w:b/>
          <w:color w:val="000000"/>
        </w:rPr>
        <w:t xml:space="preserve">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3774A">
        <w:rPr>
          <w:color w:val="000000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D3774A">
        <w:rPr>
          <w:color w:val="000000"/>
        </w:rPr>
        <w:t xml:space="preserve"> законом от 08.12.1995г. № 193-ФЗ «О сельскохозяйственной кооперации».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Условия предоставления субсидии: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заключение соглашения о предоставлении субсидии;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отсутствие убыточных сельскохозяйственных кредитных потребительских кооперативов, среди получателей поддержки по состоянию на 31.12.2019 г.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lastRenderedPageBreak/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юридические лица не должны находиться в процессе реорганизации,                                  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       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3774A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rPr>
          <w:color w:val="000000"/>
        </w:rPr>
        <w:t>) в отношении таких юридических лиц, в совокупности превышает 50 процентов;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(Суб</w:t>
      </w:r>
      <w:proofErr w:type="gramStart"/>
      <w:r w:rsidRPr="00D3774A">
        <w:rPr>
          <w:color w:val="000000"/>
        </w:rPr>
        <w:t>i</w:t>
      </w:r>
      <w:proofErr w:type="gramEnd"/>
      <w:r w:rsidRPr="00D3774A">
        <w:rPr>
          <w:color w:val="000000"/>
        </w:rPr>
        <w:t xml:space="preserve">(rs)) определяется по формуле: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Суб</w:t>
      </w:r>
      <w:proofErr w:type="gramStart"/>
      <w:r w:rsidRPr="00D3774A">
        <w:rPr>
          <w:color w:val="000000"/>
        </w:rPr>
        <w:t>i</w:t>
      </w:r>
      <w:proofErr w:type="gramEnd"/>
      <w:r w:rsidRPr="00D3774A">
        <w:rPr>
          <w:color w:val="000000"/>
        </w:rPr>
        <w:t>(rs) = P x 90% , но не более 50000,0 руб., где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P – фактическая сумма затрат i - го сельскохозяйственного кредитного потребительского кооператива.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</w:p>
    <w:p w:rsidR="00582ABB" w:rsidRPr="00D3774A" w:rsidRDefault="00582ABB" w:rsidP="00582ABB">
      <w:pPr>
        <w:jc w:val="both"/>
        <w:rPr>
          <w:b/>
          <w:color w:val="000000"/>
        </w:rPr>
      </w:pPr>
      <w:r w:rsidRPr="00D3774A">
        <w:rPr>
          <w:b/>
          <w:color w:val="000000"/>
        </w:rPr>
        <w:t xml:space="preserve">                22. Субсидии </w:t>
      </w:r>
      <w:r w:rsidRPr="00D3774A">
        <w:rPr>
          <w:b/>
        </w:rPr>
        <w:t xml:space="preserve">в 2020 год -  302 475,78 руб., 2021 год – 338 336,33 руб. 2022 год – 337 381,45 руб., </w:t>
      </w:r>
      <w:r w:rsidRPr="00D3774A">
        <w:rPr>
          <w:b/>
          <w:color w:val="000000"/>
        </w:rPr>
        <w:t>сельскохозяйственным кредитным потребительским кооперативам</w:t>
      </w:r>
      <w:r w:rsidRPr="00D3774A">
        <w:t xml:space="preserve"> </w:t>
      </w:r>
      <w:r w:rsidRPr="00D3774A">
        <w:rPr>
          <w:b/>
          <w:color w:val="000000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3774A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  <w:proofErr w:type="gramEnd"/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Условия предоставления субсидии: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заключение соглашения о предоставлении субсидии;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lastRenderedPageBreak/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юридические лица не должны находиться в процессе реорганизации,                                  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       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3774A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rPr>
          <w:color w:val="000000"/>
        </w:rPr>
        <w:t>) в отношении таких юридических лиц, в совокупности превышает 50 процентов;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Общий размер субсидии по уплате членского взноса в МА СКПК «Единство» предоставляется за счет средств областного и районного бюджетов не более 90% от суммы затрат (из областного бюджета 60 % от суммы взноса, но не более 9700 руб. 00 коп.), на условиях софинансирования с бюджетом района. Не менее 10 % от суммы взноса за счет сельскохозяйственного кредитного потребительского кооператива.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</w:p>
    <w:p w:rsidR="00582ABB" w:rsidRPr="00D3774A" w:rsidRDefault="00582ABB" w:rsidP="00582ABB">
      <w:pPr>
        <w:jc w:val="both"/>
        <w:rPr>
          <w:b/>
          <w:color w:val="000000"/>
        </w:rPr>
      </w:pPr>
      <w:r w:rsidRPr="00D3774A">
        <w:rPr>
          <w:b/>
          <w:color w:val="000000"/>
        </w:rPr>
        <w:t xml:space="preserve">               23. </w:t>
      </w:r>
      <w:proofErr w:type="gramStart"/>
      <w:r w:rsidRPr="00D3774A">
        <w:rPr>
          <w:b/>
        </w:rPr>
        <w:t>Субсидии в 2020 год -  577 941,00 руб., 2021 год – 513 717,94 руб.</w:t>
      </w:r>
      <w:r w:rsidRPr="00D3774A">
        <w:t xml:space="preserve"> </w:t>
      </w:r>
      <w:r w:rsidRPr="00D3774A">
        <w:rPr>
          <w:b/>
        </w:rPr>
        <w:t>2022 год – 506 795,02 руб., сельскохозяйственным кредитным потребительским кооперативам н</w:t>
      </w:r>
      <w:r w:rsidRPr="00D3774A">
        <w:rPr>
          <w:b/>
          <w:color w:val="000000"/>
        </w:rPr>
        <w:t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</w:t>
      </w:r>
      <w:proofErr w:type="gramEnd"/>
      <w:r w:rsidRPr="00D3774A">
        <w:rPr>
          <w:b/>
          <w:color w:val="000000"/>
        </w:rPr>
        <w:t xml:space="preserve"> </w:t>
      </w:r>
      <w:proofErr w:type="gramStart"/>
      <w:r w:rsidRPr="00D3774A">
        <w:rPr>
          <w:b/>
          <w:color w:val="000000"/>
        </w:rPr>
        <w:t>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               </w:t>
      </w:r>
      <w:proofErr w:type="gramStart"/>
      <w:r w:rsidRPr="00D3774A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  <w:proofErr w:type="gramEnd"/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               Условия предоставления субсидии: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lastRenderedPageBreak/>
        <w:t>- регистрация кооператива и осуществление им деятельности на территории Добринского муниципального района;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заключение соглашения о предоставлении субсидии;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    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- юридические лица не должны находиться в процессе реорганизации,                                   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       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3774A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774A">
        <w:rPr>
          <w:color w:val="000000"/>
        </w:rPr>
        <w:t>) в отношении таких юридических лиц, в совокупности превышает 50 процентов;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3774A">
        <w:rPr>
          <w:color w:val="000000"/>
        </w:rPr>
        <w:t xml:space="preserve"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</w:t>
      </w:r>
      <w:proofErr w:type="gramEnd"/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потребительского кооператива в соответствии с Федеральным законом от 08.12.1995г. № 193-ФЗ «О сельскохозяйственной кооперации».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                - Общий размер субсидии, предоставляемой за счет средств областного бюджета и бюджета района, не может превышать: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 на приобретение компьютерной техники и/или лицензионного программного обеспечения 100 тыс. руб.;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 на обслуживание программных продуктов «Учет в микрофинансовых организациях», «1С Бухгалтерия» 30 тыс. руб.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3774A">
        <w:rPr>
          <w:color w:val="000000"/>
        </w:rPr>
        <w:t>- 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микрофинансовых организациях» и «1С Бухгалтерия», связанных с ведением бухгалтерского учета в сельскохозяйственных кредитных потребительских</w:t>
      </w:r>
      <w:proofErr w:type="gramEnd"/>
      <w:r w:rsidRPr="00D3774A">
        <w:rPr>
          <w:color w:val="000000"/>
        </w:rPr>
        <w:t xml:space="preserve"> </w:t>
      </w:r>
      <w:proofErr w:type="gramStart"/>
      <w:r w:rsidRPr="00D3774A">
        <w:rPr>
          <w:color w:val="000000"/>
        </w:rPr>
        <w:t>кооперативах</w:t>
      </w:r>
      <w:proofErr w:type="gramEnd"/>
      <w:r w:rsidRPr="00D3774A">
        <w:rPr>
          <w:color w:val="000000"/>
        </w:rPr>
        <w:t xml:space="preserve"> (Субi(ktpo)), определяется по формуле: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Суб</w:t>
      </w:r>
      <w:proofErr w:type="gramStart"/>
      <w:r w:rsidRPr="00D3774A">
        <w:rPr>
          <w:color w:val="000000"/>
        </w:rPr>
        <w:t>i</w:t>
      </w:r>
      <w:proofErr w:type="gramEnd"/>
      <w:r w:rsidRPr="00D3774A">
        <w:rPr>
          <w:color w:val="000000"/>
        </w:rPr>
        <w:t>(ktpo) = ПО+С, где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3774A">
        <w:rPr>
          <w:color w:val="000000"/>
        </w:rPr>
        <w:lastRenderedPageBreak/>
        <w:t>ПО</w:t>
      </w:r>
      <w:proofErr w:type="gramEnd"/>
      <w:r w:rsidRPr="00D3774A">
        <w:rPr>
          <w:color w:val="000000"/>
        </w:rPr>
        <w:t xml:space="preserve"> – </w:t>
      </w:r>
      <w:proofErr w:type="gramStart"/>
      <w:r w:rsidRPr="00D3774A">
        <w:rPr>
          <w:color w:val="000000"/>
        </w:rPr>
        <w:t>сумма</w:t>
      </w:r>
      <w:proofErr w:type="gramEnd"/>
      <w:r w:rsidRPr="00D3774A">
        <w:rPr>
          <w:color w:val="000000"/>
        </w:rPr>
        <w:t xml:space="preserve">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3774A">
        <w:rPr>
          <w:color w:val="000000"/>
        </w:rPr>
        <w:t>С</w:t>
      </w:r>
      <w:proofErr w:type="gramEnd"/>
      <w:r w:rsidRPr="00D3774A">
        <w:rPr>
          <w:color w:val="000000"/>
        </w:rPr>
        <w:t xml:space="preserve"> - </w:t>
      </w:r>
      <w:proofErr w:type="gramStart"/>
      <w:r w:rsidRPr="00D3774A">
        <w:rPr>
          <w:color w:val="000000"/>
        </w:rPr>
        <w:t>сумма</w:t>
      </w:r>
      <w:proofErr w:type="gramEnd"/>
      <w:r w:rsidRPr="00D3774A">
        <w:rPr>
          <w:color w:val="000000"/>
        </w:rPr>
        <w:t xml:space="preserve">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микрофинансовых организациях (1С бухгалтерия, Учет в МФО), но не более 30 тыс. руб.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 xml:space="preserve">К возмещению подлежат затраты на приобретение компьютерной техники и программного обеспечения, произведенные по безналичному расчету не ранее чем в предшествующем финансовом году и первом квартале текущего финансового года. Срок </w:t>
      </w:r>
      <w:proofErr w:type="gramStart"/>
      <w:r w:rsidRPr="00D3774A">
        <w:rPr>
          <w:color w:val="000000"/>
        </w:rPr>
        <w:t>с даты производства</w:t>
      </w:r>
      <w:proofErr w:type="gramEnd"/>
      <w:r w:rsidRPr="00D3774A">
        <w:rPr>
          <w:color w:val="000000"/>
        </w:rPr>
        <w:t xml:space="preserve"> (выпуска) компьютерного оборудования до даты его приобретения составляет не более 2 лет. Неполучение в предыдущие два годы относительно текущему финансовому году субсидии из областного бюджета и бюджета муниципального образования на приобретение компьютерной техники, если получатель субсидий на цели, установленные настоящим пунктом, претендует на возмещение затрат на приобретение компьютерной техники в текущем финансовом году.</w:t>
      </w:r>
    </w:p>
    <w:p w:rsidR="00582ABB" w:rsidRPr="00D3774A" w:rsidRDefault="00582ABB" w:rsidP="00582ABB">
      <w:pPr>
        <w:autoSpaceDE w:val="0"/>
        <w:autoSpaceDN w:val="0"/>
        <w:adjustRightInd w:val="0"/>
        <w:jc w:val="both"/>
        <w:rPr>
          <w:color w:val="000000"/>
        </w:rPr>
      </w:pPr>
      <w:r w:rsidRPr="00D3774A">
        <w:rPr>
          <w:color w:val="000000"/>
        </w:rPr>
        <w:t>Субсидия одному и тому же получателю субсидии (сельскохозяйственному кредитному потребительскому кооперативу) на цели, установленные настоящим пунктом, предоставляется не более двух лет подряд.</w:t>
      </w:r>
    </w:p>
    <w:p w:rsidR="00582ABB" w:rsidRPr="00DA5E6A" w:rsidRDefault="00582ABB" w:rsidP="00582ABB">
      <w:pPr>
        <w:jc w:val="both"/>
        <w:rPr>
          <w:b/>
          <w:bCs/>
          <w:sz w:val="16"/>
          <w:szCs w:val="16"/>
        </w:rPr>
      </w:pPr>
    </w:p>
    <w:p w:rsidR="002767BF" w:rsidRDefault="002767BF"/>
    <w:sectPr w:rsidR="002767BF" w:rsidSect="00582AB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004D27"/>
    <w:multiLevelType w:val="multilevel"/>
    <w:tmpl w:val="2B04A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73B49"/>
    <w:multiLevelType w:val="multilevel"/>
    <w:tmpl w:val="583EA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D2746"/>
    <w:multiLevelType w:val="hybridMultilevel"/>
    <w:tmpl w:val="B032ED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F02907"/>
    <w:multiLevelType w:val="multilevel"/>
    <w:tmpl w:val="6248F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36102"/>
    <w:multiLevelType w:val="multilevel"/>
    <w:tmpl w:val="B1F0E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7C2803"/>
    <w:multiLevelType w:val="multilevel"/>
    <w:tmpl w:val="6D2EE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2022DE"/>
    <w:multiLevelType w:val="multilevel"/>
    <w:tmpl w:val="A016E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0">
    <w:nsid w:val="244E7AB6"/>
    <w:multiLevelType w:val="multilevel"/>
    <w:tmpl w:val="F9ACC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741CD0"/>
    <w:multiLevelType w:val="multilevel"/>
    <w:tmpl w:val="1E865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0B0AF8"/>
    <w:multiLevelType w:val="multilevel"/>
    <w:tmpl w:val="0C72B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3E0C95"/>
    <w:multiLevelType w:val="multilevel"/>
    <w:tmpl w:val="CDD4CE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323F0C"/>
    <w:multiLevelType w:val="hybridMultilevel"/>
    <w:tmpl w:val="3EA6C408"/>
    <w:lvl w:ilvl="0" w:tplc="FBC41CB0">
      <w:start w:val="1"/>
      <w:numFmt w:val="decimal"/>
      <w:lvlText w:val="%1."/>
      <w:lvlJc w:val="left"/>
      <w:pPr>
        <w:ind w:left="1059" w:hanging="492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1">
      <w:start w:val="1"/>
      <w:numFmt w:val="decimal"/>
      <w:lvlText w:val="%3)"/>
      <w:lvlJc w:val="lef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505473"/>
    <w:multiLevelType w:val="multilevel"/>
    <w:tmpl w:val="0B54F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855C2C"/>
    <w:multiLevelType w:val="multilevel"/>
    <w:tmpl w:val="8B5859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77116C"/>
    <w:multiLevelType w:val="multilevel"/>
    <w:tmpl w:val="1A8A7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D6F7C"/>
    <w:multiLevelType w:val="multilevel"/>
    <w:tmpl w:val="9CD08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2208A2"/>
    <w:multiLevelType w:val="hybridMultilevel"/>
    <w:tmpl w:val="D7C66A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0805CA"/>
    <w:multiLevelType w:val="hybridMultilevel"/>
    <w:tmpl w:val="3342B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8A0DDC"/>
    <w:multiLevelType w:val="hybridMultilevel"/>
    <w:tmpl w:val="1F02D45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EB5710B"/>
    <w:multiLevelType w:val="multilevel"/>
    <w:tmpl w:val="F042C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3507E0"/>
    <w:multiLevelType w:val="hybridMultilevel"/>
    <w:tmpl w:val="1B9808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1E59B4"/>
    <w:multiLevelType w:val="multilevel"/>
    <w:tmpl w:val="44EA4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2D50AE"/>
    <w:multiLevelType w:val="multilevel"/>
    <w:tmpl w:val="E60A9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8C1DC8"/>
    <w:multiLevelType w:val="multilevel"/>
    <w:tmpl w:val="828E05A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692E55"/>
    <w:multiLevelType w:val="multilevel"/>
    <w:tmpl w:val="556A2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AB2A32"/>
    <w:multiLevelType w:val="hybridMultilevel"/>
    <w:tmpl w:val="E7789A72"/>
    <w:lvl w:ilvl="0" w:tplc="30EADC0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9">
    <w:nsid w:val="7D686321"/>
    <w:multiLevelType w:val="hybridMultilevel"/>
    <w:tmpl w:val="4F0E2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D14AA2"/>
    <w:multiLevelType w:val="multilevel"/>
    <w:tmpl w:val="F864A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16"/>
  </w:num>
  <w:num w:numId="5">
    <w:abstractNumId w:val="2"/>
  </w:num>
  <w:num w:numId="6">
    <w:abstractNumId w:val="7"/>
  </w:num>
  <w:num w:numId="7">
    <w:abstractNumId w:val="8"/>
  </w:num>
  <w:num w:numId="8">
    <w:abstractNumId w:val="24"/>
  </w:num>
  <w:num w:numId="9">
    <w:abstractNumId w:val="5"/>
  </w:num>
  <w:num w:numId="10">
    <w:abstractNumId w:val="26"/>
  </w:num>
  <w:num w:numId="11">
    <w:abstractNumId w:val="15"/>
  </w:num>
  <w:num w:numId="12">
    <w:abstractNumId w:val="18"/>
  </w:num>
  <w:num w:numId="13">
    <w:abstractNumId w:val="17"/>
  </w:num>
  <w:num w:numId="14">
    <w:abstractNumId w:val="3"/>
  </w:num>
  <w:num w:numId="15">
    <w:abstractNumId w:val="30"/>
  </w:num>
  <w:num w:numId="16">
    <w:abstractNumId w:val="25"/>
  </w:num>
  <w:num w:numId="17">
    <w:abstractNumId w:val="12"/>
  </w:num>
  <w:num w:numId="18">
    <w:abstractNumId w:val="11"/>
  </w:num>
  <w:num w:numId="19">
    <w:abstractNumId w:val="13"/>
  </w:num>
  <w:num w:numId="20">
    <w:abstractNumId w:val="27"/>
  </w:num>
  <w:num w:numId="21">
    <w:abstractNumId w:val="28"/>
  </w:num>
  <w:num w:numId="22">
    <w:abstractNumId w:val="14"/>
  </w:num>
  <w:num w:numId="23">
    <w:abstractNumId w:val="23"/>
  </w:num>
  <w:num w:numId="24">
    <w:abstractNumId w:val="4"/>
  </w:num>
  <w:num w:numId="25">
    <w:abstractNumId w:val="29"/>
  </w:num>
  <w:num w:numId="26">
    <w:abstractNumId w:val="21"/>
  </w:num>
  <w:num w:numId="27">
    <w:abstractNumId w:val="19"/>
  </w:num>
  <w:num w:numId="28">
    <w:abstractNumId w:val="20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BB"/>
    <w:rsid w:val="002767BF"/>
    <w:rsid w:val="002A3A85"/>
    <w:rsid w:val="0058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2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2A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582A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582A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582A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582A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unhideWhenUsed/>
    <w:qFormat/>
    <w:rsid w:val="00582A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2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82A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82A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82A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82AB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82A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82A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82ABB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A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582ABB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582A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582AB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582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58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82A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58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58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582AB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582ABB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Strong"/>
    <w:basedOn w:val="a0"/>
    <w:uiPriority w:val="22"/>
    <w:qFormat/>
    <w:rsid w:val="00582ABB"/>
    <w:rPr>
      <w:b/>
      <w:bCs/>
    </w:rPr>
  </w:style>
  <w:style w:type="paragraph" w:styleId="ac">
    <w:name w:val="Normal (Web)"/>
    <w:aliases w:val="Обычный (Web) Знак,Обычный (Web) Знак Знак,Обычный (Web),Знак"/>
    <w:basedOn w:val="a"/>
    <w:link w:val="ad"/>
    <w:uiPriority w:val="99"/>
    <w:unhideWhenUsed/>
    <w:qFormat/>
    <w:rsid w:val="00582ABB"/>
    <w:pPr>
      <w:spacing w:before="100" w:beforeAutospacing="1" w:after="100" w:afterAutospacing="1"/>
    </w:pPr>
  </w:style>
  <w:style w:type="character" w:customStyle="1" w:styleId="ad">
    <w:name w:val="Обычный (веб) Знак"/>
    <w:aliases w:val="Обычный (Web) Знак Знак1,Обычный (Web) Знак Знак Знак,Обычный (Web) Знак1,Знак Знак4"/>
    <w:basedOn w:val="a0"/>
    <w:link w:val="ac"/>
    <w:uiPriority w:val="99"/>
    <w:rsid w:val="00582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ABB"/>
  </w:style>
  <w:style w:type="paragraph" w:styleId="ae">
    <w:name w:val="Body Text"/>
    <w:basedOn w:val="a"/>
    <w:link w:val="af"/>
    <w:unhideWhenUsed/>
    <w:rsid w:val="00582ABB"/>
    <w:pPr>
      <w:spacing w:after="120"/>
    </w:pPr>
  </w:style>
  <w:style w:type="character" w:customStyle="1" w:styleId="af">
    <w:name w:val="Основной текст Знак"/>
    <w:basedOn w:val="a0"/>
    <w:link w:val="ae"/>
    <w:rsid w:val="0058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aliases w:val="Самый обычный"/>
    <w:basedOn w:val="a"/>
    <w:link w:val="af1"/>
    <w:uiPriority w:val="34"/>
    <w:qFormat/>
    <w:rsid w:val="00582ABB"/>
    <w:pPr>
      <w:ind w:left="720"/>
      <w:contextualSpacing/>
    </w:pPr>
  </w:style>
  <w:style w:type="character" w:customStyle="1" w:styleId="af1">
    <w:name w:val="Абзац списка Знак"/>
    <w:aliases w:val="Самый обычный Знак"/>
    <w:link w:val="af0"/>
    <w:uiPriority w:val="34"/>
    <w:locked/>
    <w:rsid w:val="0058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82A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8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582A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8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82ABB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61">
    <w:name w:val="Основной текст (6)_"/>
    <w:link w:val="62"/>
    <w:locked/>
    <w:rsid w:val="00582AB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82ABB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rtejustify">
    <w:name w:val="rtejustify"/>
    <w:basedOn w:val="a"/>
    <w:rsid w:val="00582ABB"/>
    <w:pPr>
      <w:spacing w:before="100" w:beforeAutospacing="1" w:after="100" w:afterAutospacing="1"/>
    </w:pPr>
  </w:style>
  <w:style w:type="paragraph" w:styleId="af2">
    <w:name w:val="Body Text Indent"/>
    <w:aliases w:val="Основной текст 1,текст,Нумерованный список !!,Надин стиль"/>
    <w:basedOn w:val="a"/>
    <w:link w:val="af3"/>
    <w:uiPriority w:val="99"/>
    <w:unhideWhenUsed/>
    <w:rsid w:val="00582ABB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2"/>
    <w:uiPriority w:val="99"/>
    <w:rsid w:val="0058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2ABB"/>
    <w:pPr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uiPriority w:val="99"/>
    <w:rsid w:val="00582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82A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582A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582ABB"/>
  </w:style>
  <w:style w:type="character" w:customStyle="1" w:styleId="af7">
    <w:name w:val="Основной текст_"/>
    <w:basedOn w:val="a0"/>
    <w:link w:val="13"/>
    <w:rsid w:val="00582ABB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582ABB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582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uiPriority w:val="99"/>
    <w:rsid w:val="00582ABB"/>
    <w:rPr>
      <w:color w:val="0000FF"/>
      <w:u w:val="single"/>
    </w:rPr>
  </w:style>
  <w:style w:type="paragraph" w:styleId="af9">
    <w:name w:val="footer"/>
    <w:basedOn w:val="a"/>
    <w:link w:val="afa"/>
    <w:uiPriority w:val="99"/>
    <w:unhideWhenUsed/>
    <w:rsid w:val="00582ABB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582ABB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Exact">
    <w:name w:val="Основной текст (2) Exact"/>
    <w:basedOn w:val="a0"/>
    <w:rsid w:val="00582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_"/>
    <w:basedOn w:val="a0"/>
    <w:link w:val="34"/>
    <w:rsid w:val="00582A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5"/>
    <w:rsid w:val="00582AB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82AB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Основной текст (2)_"/>
    <w:basedOn w:val="a0"/>
    <w:rsid w:val="00582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Номер заголовка №2_"/>
    <w:basedOn w:val="a0"/>
    <w:link w:val="27"/>
    <w:rsid w:val="00582A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">
    <w:name w:val="Заголовок №2_"/>
    <w:basedOn w:val="a0"/>
    <w:link w:val="29"/>
    <w:rsid w:val="00582A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b">
    <w:name w:val="Колонтитул_"/>
    <w:basedOn w:val="a0"/>
    <w:rsid w:val="00582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c">
    <w:name w:val="Колонтитул"/>
    <w:basedOn w:val="afb"/>
    <w:rsid w:val="00582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82A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a">
    <w:name w:val="Основной текст (2)"/>
    <w:basedOn w:val="25"/>
    <w:rsid w:val="00582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582A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Exact0">
    <w:name w:val="Основной текст (6) + Полужирный;Курсив Exact"/>
    <w:basedOn w:val="6Exact"/>
    <w:rsid w:val="00582AB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Exact">
    <w:name w:val="Основной текст (6) + 14 pt Exact"/>
    <w:basedOn w:val="6Exact"/>
    <w:rsid w:val="00582AB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1"/>
    <w:rsid w:val="00582ABB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7TimesNewRoman14ptExact">
    <w:name w:val="Основной текст (7) + Times New Roman;14 pt Exact"/>
    <w:basedOn w:val="7Exact"/>
    <w:rsid w:val="00582AB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Georgia85ptExact">
    <w:name w:val="Основной текст (2) + Georgia;8;5 pt Exact"/>
    <w:basedOn w:val="25"/>
    <w:rsid w:val="00582A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5"/>
    <w:rsid w:val="00582AB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d">
    <w:name w:val="Подпись к таблице_"/>
    <w:basedOn w:val="a0"/>
    <w:link w:val="afe"/>
    <w:rsid w:val="00582ABB"/>
    <w:rPr>
      <w:rFonts w:ascii="Courier New" w:eastAsia="Courier New" w:hAnsi="Courier New" w:cs="Courier New"/>
      <w:sz w:val="26"/>
      <w:szCs w:val="26"/>
      <w:shd w:val="clear" w:color="auto" w:fill="FFFFFF"/>
    </w:rPr>
  </w:style>
  <w:style w:type="character" w:customStyle="1" w:styleId="2CourierNew13pt">
    <w:name w:val="Основной текст (2) + Courier New;13 pt"/>
    <w:basedOn w:val="25"/>
    <w:rsid w:val="00582AB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Малые прописные"/>
    <w:basedOn w:val="25"/>
    <w:rsid w:val="00582A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85pt">
    <w:name w:val="Основной текст (2) + Georgia;8;5 pt"/>
    <w:basedOn w:val="25"/>
    <w:rsid w:val="00582A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sid w:val="00582A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0pt">
    <w:name w:val="Основной текст (2) + 11;5 pt;Полужирный;Курсив;Интервал 0 pt"/>
    <w:basedOn w:val="25"/>
    <w:rsid w:val="00582A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5"/>
    <w:rsid w:val="00582A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5"/>
    <w:rsid w:val="00582A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582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Georgia85pt0">
    <w:name w:val="Основной текст (2) + Georgia;8;5 pt;Малые прописные"/>
    <w:basedOn w:val="25"/>
    <w:rsid w:val="00582ABB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582A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82ABB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customStyle="1" w:styleId="15">
    <w:name w:val="Заголовок №1"/>
    <w:basedOn w:val="a"/>
    <w:link w:val="14"/>
    <w:rsid w:val="00582ABB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42">
    <w:name w:val="Основной текст (4)"/>
    <w:basedOn w:val="a"/>
    <w:link w:val="41"/>
    <w:rsid w:val="00582ABB"/>
    <w:pPr>
      <w:widowControl w:val="0"/>
      <w:shd w:val="clear" w:color="auto" w:fill="FFFFFF"/>
      <w:spacing w:before="420" w:after="540" w:line="0" w:lineRule="atLeast"/>
      <w:ind w:firstLine="1100"/>
    </w:pPr>
    <w:rPr>
      <w:b/>
      <w:bCs/>
      <w:sz w:val="32"/>
      <w:szCs w:val="32"/>
      <w:lang w:eastAsia="en-US"/>
    </w:rPr>
  </w:style>
  <w:style w:type="paragraph" w:customStyle="1" w:styleId="27">
    <w:name w:val="Номер заголовка №2"/>
    <w:basedOn w:val="a"/>
    <w:link w:val="26"/>
    <w:rsid w:val="00582ABB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9">
    <w:name w:val="Заголовок №2"/>
    <w:basedOn w:val="a"/>
    <w:link w:val="28"/>
    <w:rsid w:val="00582ABB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582ABB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Exact"/>
    <w:rsid w:val="00582ABB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afe">
    <w:name w:val="Подпись к таблице"/>
    <w:basedOn w:val="a"/>
    <w:link w:val="afd"/>
    <w:rsid w:val="00582ABB"/>
    <w:pPr>
      <w:widowControl w:val="0"/>
      <w:shd w:val="clear" w:color="auto" w:fill="FFFFFF"/>
      <w:spacing w:line="307" w:lineRule="exact"/>
      <w:ind w:hanging="1820"/>
    </w:pPr>
    <w:rPr>
      <w:rFonts w:ascii="Courier New" w:eastAsia="Courier New" w:hAnsi="Courier New" w:cs="Courier New"/>
      <w:sz w:val="26"/>
      <w:szCs w:val="26"/>
      <w:lang w:eastAsia="en-US"/>
    </w:rPr>
  </w:style>
  <w:style w:type="paragraph" w:customStyle="1" w:styleId="2d">
    <w:name w:val="Подпись к таблице (2)"/>
    <w:basedOn w:val="a"/>
    <w:link w:val="2c"/>
    <w:rsid w:val="00582ABB"/>
    <w:pPr>
      <w:widowControl w:val="0"/>
      <w:shd w:val="clear" w:color="auto" w:fill="FFFFFF"/>
      <w:spacing w:line="307" w:lineRule="exact"/>
      <w:jc w:val="right"/>
    </w:pPr>
    <w:rPr>
      <w:sz w:val="28"/>
      <w:szCs w:val="28"/>
      <w:lang w:eastAsia="en-US"/>
    </w:rPr>
  </w:style>
  <w:style w:type="paragraph" w:customStyle="1" w:styleId="36">
    <w:name w:val="Подпись к таблице (3)"/>
    <w:basedOn w:val="a"/>
    <w:link w:val="35"/>
    <w:rsid w:val="00582ABB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82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">
    <w:name w:val="caption"/>
    <w:basedOn w:val="a"/>
    <w:qFormat/>
    <w:rsid w:val="00582ABB"/>
    <w:pPr>
      <w:jc w:val="center"/>
    </w:pPr>
    <w:rPr>
      <w:sz w:val="32"/>
      <w:szCs w:val="20"/>
    </w:rPr>
  </w:style>
  <w:style w:type="character" w:customStyle="1" w:styleId="FontStyle12">
    <w:name w:val="Font Style12"/>
    <w:uiPriority w:val="99"/>
    <w:rsid w:val="00582ABB"/>
    <w:rPr>
      <w:rFonts w:ascii="Times New Roman" w:hAnsi="Times New Roman" w:cs="Times New Roman"/>
      <w:b/>
      <w:bCs/>
      <w:sz w:val="24"/>
      <w:szCs w:val="24"/>
    </w:rPr>
  </w:style>
  <w:style w:type="table" w:styleId="aff0">
    <w:name w:val="Table Grid"/>
    <w:basedOn w:val="a1"/>
    <w:uiPriority w:val="99"/>
    <w:rsid w:val="00582A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uiPriority w:val="99"/>
    <w:rsid w:val="00582ABB"/>
  </w:style>
  <w:style w:type="character" w:styleId="aff1">
    <w:name w:val="Emphasis"/>
    <w:uiPriority w:val="99"/>
    <w:qFormat/>
    <w:rsid w:val="00582ABB"/>
    <w:rPr>
      <w:i/>
      <w:iCs/>
    </w:rPr>
  </w:style>
  <w:style w:type="character" w:customStyle="1" w:styleId="16">
    <w:name w:val="Нижний колонтитул Знак1"/>
    <w:basedOn w:val="a0"/>
    <w:uiPriority w:val="99"/>
    <w:semiHidden/>
    <w:rsid w:val="0058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582ABB"/>
  </w:style>
  <w:style w:type="paragraph" w:customStyle="1" w:styleId="p3">
    <w:name w:val="p3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aff2">
    <w:name w:val="Знак Знак"/>
    <w:basedOn w:val="a"/>
    <w:rsid w:val="00582A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582ABB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uiPriority w:val="99"/>
    <w:rsid w:val="00582ABB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582ABB"/>
  </w:style>
  <w:style w:type="paragraph" w:customStyle="1" w:styleId="p10">
    <w:name w:val="p10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582ABB"/>
  </w:style>
  <w:style w:type="paragraph" w:customStyle="1" w:styleId="p11">
    <w:name w:val="p11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582ABB"/>
  </w:style>
  <w:style w:type="paragraph" w:customStyle="1" w:styleId="p1">
    <w:name w:val="p1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582ABB"/>
  </w:style>
  <w:style w:type="paragraph" w:customStyle="1" w:styleId="p21">
    <w:name w:val="p21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582ABB"/>
  </w:style>
  <w:style w:type="paragraph" w:customStyle="1" w:styleId="p22">
    <w:name w:val="p22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26">
    <w:name w:val="p26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28">
    <w:name w:val="p28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8">
    <w:name w:val="s8"/>
    <w:basedOn w:val="a0"/>
    <w:uiPriority w:val="99"/>
    <w:rsid w:val="00582ABB"/>
  </w:style>
  <w:style w:type="paragraph" w:customStyle="1" w:styleId="ConsPlusNonformat">
    <w:name w:val="ConsPlusNonformat"/>
    <w:rsid w:val="00582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7">
    <w:name w:val="Body Text 3"/>
    <w:basedOn w:val="a"/>
    <w:link w:val="38"/>
    <w:uiPriority w:val="99"/>
    <w:unhideWhenUsed/>
    <w:rsid w:val="00582ABB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rsid w:val="00582A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582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rsid w:val="00582ABB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582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2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7">
    <w:name w:val="Обычный1"/>
    <w:uiPriority w:val="99"/>
    <w:rsid w:val="00582A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582A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582ABB"/>
  </w:style>
  <w:style w:type="character" w:customStyle="1" w:styleId="spellingerror">
    <w:name w:val="spellingerror"/>
    <w:basedOn w:val="a0"/>
    <w:uiPriority w:val="99"/>
    <w:rsid w:val="00582ABB"/>
  </w:style>
  <w:style w:type="character" w:customStyle="1" w:styleId="normaltextrun1">
    <w:name w:val="normaltextrun1"/>
    <w:basedOn w:val="a0"/>
    <w:uiPriority w:val="99"/>
    <w:rsid w:val="00582ABB"/>
  </w:style>
  <w:style w:type="character" w:customStyle="1" w:styleId="eop">
    <w:name w:val="eop"/>
    <w:basedOn w:val="a0"/>
    <w:uiPriority w:val="99"/>
    <w:rsid w:val="00582ABB"/>
  </w:style>
  <w:style w:type="paragraph" w:customStyle="1" w:styleId="textbody">
    <w:name w:val="textbody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582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5">
    <w:name w:val="адрес"/>
    <w:basedOn w:val="a"/>
    <w:uiPriority w:val="99"/>
    <w:rsid w:val="00582ABB"/>
    <w:pPr>
      <w:spacing w:line="240" w:lineRule="atLeast"/>
      <w:ind w:left="5103"/>
    </w:pPr>
    <w:rPr>
      <w:sz w:val="28"/>
      <w:szCs w:val="20"/>
    </w:rPr>
  </w:style>
  <w:style w:type="paragraph" w:customStyle="1" w:styleId="p16">
    <w:name w:val="p16"/>
    <w:basedOn w:val="a"/>
    <w:uiPriority w:val="99"/>
    <w:rsid w:val="00582ABB"/>
    <w:pPr>
      <w:spacing w:before="100" w:beforeAutospacing="1" w:after="100" w:afterAutospacing="1"/>
    </w:pPr>
  </w:style>
  <w:style w:type="paragraph" w:styleId="18">
    <w:name w:val="toc 1"/>
    <w:basedOn w:val="a"/>
    <w:next w:val="a"/>
    <w:autoRedefine/>
    <w:uiPriority w:val="99"/>
    <w:unhideWhenUsed/>
    <w:rsid w:val="00582ABB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uiPriority w:val="99"/>
    <w:rsid w:val="00582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582A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2e">
    <w:name w:val="Знак Знак2"/>
    <w:basedOn w:val="a"/>
    <w:uiPriority w:val="99"/>
    <w:rsid w:val="00582A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uiPriority w:val="99"/>
    <w:rsid w:val="00582ABB"/>
  </w:style>
  <w:style w:type="character" w:customStyle="1" w:styleId="b-buttoninner">
    <w:name w:val="b-button__inner"/>
    <w:basedOn w:val="a0"/>
    <w:uiPriority w:val="99"/>
    <w:rsid w:val="00582ABB"/>
  </w:style>
  <w:style w:type="character" w:customStyle="1" w:styleId="b-buttontext">
    <w:name w:val="b-button__text"/>
    <w:basedOn w:val="a0"/>
    <w:uiPriority w:val="99"/>
    <w:rsid w:val="00582ABB"/>
  </w:style>
  <w:style w:type="character" w:customStyle="1" w:styleId="b-headertitle">
    <w:name w:val="b-header__title"/>
    <w:basedOn w:val="a0"/>
    <w:uiPriority w:val="99"/>
    <w:rsid w:val="00582ABB"/>
  </w:style>
  <w:style w:type="character" w:customStyle="1" w:styleId="js-downloads-folder-name">
    <w:name w:val="js-downloads-folder-name"/>
    <w:basedOn w:val="a0"/>
    <w:uiPriority w:val="99"/>
    <w:rsid w:val="00582ABB"/>
  </w:style>
  <w:style w:type="character" w:customStyle="1" w:styleId="z-">
    <w:name w:val="z-Начало формы Знак"/>
    <w:basedOn w:val="a0"/>
    <w:link w:val="z-0"/>
    <w:uiPriority w:val="99"/>
    <w:semiHidden/>
    <w:rsid w:val="00582A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82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582A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582A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82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582A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uiPriority w:val="99"/>
    <w:rsid w:val="00582ABB"/>
  </w:style>
  <w:style w:type="character" w:customStyle="1" w:styleId="s11">
    <w:name w:val="s11"/>
    <w:basedOn w:val="a0"/>
    <w:uiPriority w:val="99"/>
    <w:rsid w:val="00582ABB"/>
    <w:rPr>
      <w:b/>
      <w:bCs/>
    </w:rPr>
  </w:style>
  <w:style w:type="character" w:customStyle="1" w:styleId="s21">
    <w:name w:val="s21"/>
    <w:basedOn w:val="a0"/>
    <w:uiPriority w:val="99"/>
    <w:rsid w:val="00582ABB"/>
    <w:rPr>
      <w:b/>
      <w:bCs/>
      <w:color w:val="000000"/>
    </w:rPr>
  </w:style>
  <w:style w:type="character" w:customStyle="1" w:styleId="s31">
    <w:name w:val="s31"/>
    <w:basedOn w:val="a0"/>
    <w:uiPriority w:val="99"/>
    <w:rsid w:val="00582ABB"/>
    <w:rPr>
      <w:color w:val="000000"/>
    </w:rPr>
  </w:style>
  <w:style w:type="paragraph" w:customStyle="1" w:styleId="p2">
    <w:name w:val="p2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41">
    <w:name w:val="s41"/>
    <w:basedOn w:val="a0"/>
    <w:uiPriority w:val="99"/>
    <w:rsid w:val="00582ABB"/>
    <w:rPr>
      <w:b/>
      <w:bCs/>
      <w:color w:val="0000FF"/>
    </w:rPr>
  </w:style>
  <w:style w:type="character" w:customStyle="1" w:styleId="s51">
    <w:name w:val="s51"/>
    <w:basedOn w:val="a0"/>
    <w:uiPriority w:val="99"/>
    <w:rsid w:val="00582ABB"/>
    <w:rPr>
      <w:b/>
      <w:bCs/>
      <w:color w:val="0000FF"/>
    </w:rPr>
  </w:style>
  <w:style w:type="character" w:customStyle="1" w:styleId="s16">
    <w:name w:val="s16"/>
    <w:basedOn w:val="a0"/>
    <w:uiPriority w:val="99"/>
    <w:rsid w:val="00582ABB"/>
    <w:rPr>
      <w:b/>
      <w:bCs/>
    </w:rPr>
  </w:style>
  <w:style w:type="character" w:customStyle="1" w:styleId="s61">
    <w:name w:val="s61"/>
    <w:basedOn w:val="a0"/>
    <w:uiPriority w:val="99"/>
    <w:rsid w:val="00582ABB"/>
    <w:rPr>
      <w:rFonts w:ascii="Times New Roman" w:hAnsi="Times New Roman" w:cs="Times New Roman" w:hint="default"/>
    </w:rPr>
  </w:style>
  <w:style w:type="character" w:customStyle="1" w:styleId="s71">
    <w:name w:val="s71"/>
    <w:basedOn w:val="a0"/>
    <w:uiPriority w:val="99"/>
    <w:rsid w:val="00582ABB"/>
    <w:rPr>
      <w:sz w:val="22"/>
      <w:szCs w:val="22"/>
    </w:rPr>
  </w:style>
  <w:style w:type="character" w:customStyle="1" w:styleId="s81">
    <w:name w:val="s81"/>
    <w:basedOn w:val="a0"/>
    <w:uiPriority w:val="99"/>
    <w:rsid w:val="00582ABB"/>
  </w:style>
  <w:style w:type="character" w:customStyle="1" w:styleId="s91">
    <w:name w:val="s91"/>
    <w:basedOn w:val="a0"/>
    <w:uiPriority w:val="99"/>
    <w:rsid w:val="00582ABB"/>
  </w:style>
  <w:style w:type="character" w:customStyle="1" w:styleId="s101">
    <w:name w:val="s101"/>
    <w:basedOn w:val="a0"/>
    <w:uiPriority w:val="99"/>
    <w:rsid w:val="00582ABB"/>
  </w:style>
  <w:style w:type="character" w:customStyle="1" w:styleId="s111">
    <w:name w:val="s111"/>
    <w:basedOn w:val="a0"/>
    <w:uiPriority w:val="99"/>
    <w:rsid w:val="00582ABB"/>
  </w:style>
  <w:style w:type="character" w:customStyle="1" w:styleId="s121">
    <w:name w:val="s121"/>
    <w:basedOn w:val="a0"/>
    <w:uiPriority w:val="99"/>
    <w:rsid w:val="00582ABB"/>
    <w:rPr>
      <w:b/>
      <w:bCs/>
      <w:color w:val="FF0000"/>
    </w:rPr>
  </w:style>
  <w:style w:type="character" w:customStyle="1" w:styleId="s131">
    <w:name w:val="s131"/>
    <w:basedOn w:val="a0"/>
    <w:uiPriority w:val="99"/>
    <w:rsid w:val="00582ABB"/>
    <w:rPr>
      <w:color w:val="000000"/>
    </w:rPr>
  </w:style>
  <w:style w:type="character" w:customStyle="1" w:styleId="s141">
    <w:name w:val="s141"/>
    <w:basedOn w:val="a0"/>
    <w:uiPriority w:val="99"/>
    <w:rsid w:val="00582ABB"/>
  </w:style>
  <w:style w:type="character" w:customStyle="1" w:styleId="s151">
    <w:name w:val="s151"/>
    <w:basedOn w:val="a0"/>
    <w:uiPriority w:val="99"/>
    <w:rsid w:val="00582ABB"/>
    <w:rPr>
      <w:b/>
      <w:bCs/>
      <w:sz w:val="24"/>
      <w:szCs w:val="24"/>
    </w:rPr>
  </w:style>
  <w:style w:type="character" w:customStyle="1" w:styleId="s110">
    <w:name w:val="s110"/>
    <w:basedOn w:val="a0"/>
    <w:uiPriority w:val="99"/>
    <w:rsid w:val="00582ABB"/>
    <w:rPr>
      <w:b/>
      <w:bCs/>
    </w:rPr>
  </w:style>
  <w:style w:type="character" w:customStyle="1" w:styleId="s161">
    <w:name w:val="s161"/>
    <w:basedOn w:val="a0"/>
    <w:uiPriority w:val="99"/>
    <w:rsid w:val="00582ABB"/>
    <w:rPr>
      <w:i/>
      <w:iCs/>
    </w:rPr>
  </w:style>
  <w:style w:type="character" w:customStyle="1" w:styleId="s171">
    <w:name w:val="s171"/>
    <w:basedOn w:val="a0"/>
    <w:uiPriority w:val="99"/>
    <w:rsid w:val="00582ABB"/>
    <w:rPr>
      <w:color w:val="000000"/>
    </w:rPr>
  </w:style>
  <w:style w:type="character" w:customStyle="1" w:styleId="s181">
    <w:name w:val="s181"/>
    <w:basedOn w:val="a0"/>
    <w:uiPriority w:val="99"/>
    <w:rsid w:val="00582ABB"/>
  </w:style>
  <w:style w:type="character" w:customStyle="1" w:styleId="s191">
    <w:name w:val="s191"/>
    <w:basedOn w:val="a0"/>
    <w:uiPriority w:val="99"/>
    <w:rsid w:val="00582ABB"/>
    <w:rPr>
      <w:b/>
      <w:bCs/>
      <w:sz w:val="24"/>
      <w:szCs w:val="24"/>
    </w:rPr>
  </w:style>
  <w:style w:type="paragraph" w:customStyle="1" w:styleId="19">
    <w:name w:val="Знак1 Знак Знак Знак Знак Знак Знак"/>
    <w:basedOn w:val="a"/>
    <w:uiPriority w:val="99"/>
    <w:rsid w:val="00582A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582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адресат"/>
    <w:basedOn w:val="a"/>
    <w:next w:val="a"/>
    <w:uiPriority w:val="99"/>
    <w:rsid w:val="00582ABB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uiPriority w:val="99"/>
    <w:rsid w:val="00582ABB"/>
  </w:style>
  <w:style w:type="paragraph" w:customStyle="1" w:styleId="b2">
    <w:name w:val="b2"/>
    <w:basedOn w:val="a"/>
    <w:uiPriority w:val="99"/>
    <w:rsid w:val="00582ABB"/>
    <w:pPr>
      <w:spacing w:before="284" w:after="328"/>
      <w:ind w:left="539" w:right="386"/>
    </w:pPr>
  </w:style>
  <w:style w:type="paragraph" w:customStyle="1" w:styleId="t1">
    <w:name w:val="t1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">
    <w:name w:val="r1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td1">
    <w:name w:val="td1"/>
    <w:basedOn w:val="a"/>
    <w:uiPriority w:val="99"/>
    <w:rsid w:val="00582A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uiPriority w:val="99"/>
    <w:rsid w:val="00582A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uiPriority w:val="99"/>
    <w:rsid w:val="00582A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uiPriority w:val="99"/>
    <w:rsid w:val="00582A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uiPriority w:val="99"/>
    <w:rsid w:val="00582A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3">
    <w:name w:val="r3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4">
    <w:name w:val="r4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5">
    <w:name w:val="r5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6">
    <w:name w:val="r6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7">
    <w:name w:val="r7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8">
    <w:name w:val="r8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9">
    <w:name w:val="r9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0">
    <w:name w:val="r10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1">
    <w:name w:val="r11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2">
    <w:name w:val="r12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3">
    <w:name w:val="r13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4">
    <w:name w:val="r14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5">
    <w:name w:val="r15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6">
    <w:name w:val="r16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7">
    <w:name w:val="r17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8">
    <w:name w:val="r18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9">
    <w:name w:val="r19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20">
    <w:name w:val="r20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21">
    <w:name w:val="r21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22">
    <w:name w:val="r22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23">
    <w:name w:val="r23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24">
    <w:name w:val="r24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25">
    <w:name w:val="r25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26">
    <w:name w:val="r26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27">
    <w:name w:val="r27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9">
    <w:name w:val="s9"/>
    <w:basedOn w:val="a0"/>
    <w:uiPriority w:val="99"/>
    <w:rsid w:val="00582ABB"/>
  </w:style>
  <w:style w:type="character" w:customStyle="1" w:styleId="s10">
    <w:name w:val="s10"/>
    <w:basedOn w:val="a0"/>
    <w:uiPriority w:val="99"/>
    <w:rsid w:val="00582ABB"/>
  </w:style>
  <w:style w:type="character" w:customStyle="1" w:styleId="s12">
    <w:name w:val="s12"/>
    <w:basedOn w:val="a0"/>
    <w:uiPriority w:val="99"/>
    <w:rsid w:val="00582ABB"/>
  </w:style>
  <w:style w:type="character" w:customStyle="1" w:styleId="s13">
    <w:name w:val="s13"/>
    <w:basedOn w:val="a0"/>
    <w:uiPriority w:val="99"/>
    <w:rsid w:val="00582ABB"/>
  </w:style>
  <w:style w:type="character" w:customStyle="1" w:styleId="s14">
    <w:name w:val="s14"/>
    <w:basedOn w:val="a0"/>
    <w:uiPriority w:val="99"/>
    <w:rsid w:val="00582ABB"/>
  </w:style>
  <w:style w:type="character" w:customStyle="1" w:styleId="s15">
    <w:name w:val="s15"/>
    <w:basedOn w:val="a0"/>
    <w:uiPriority w:val="99"/>
    <w:rsid w:val="00582ABB"/>
  </w:style>
  <w:style w:type="character" w:customStyle="1" w:styleId="s17">
    <w:name w:val="s17"/>
    <w:basedOn w:val="a0"/>
    <w:uiPriority w:val="99"/>
    <w:rsid w:val="00582ABB"/>
  </w:style>
  <w:style w:type="character" w:customStyle="1" w:styleId="s18">
    <w:name w:val="s18"/>
    <w:basedOn w:val="a0"/>
    <w:uiPriority w:val="99"/>
    <w:rsid w:val="00582ABB"/>
  </w:style>
  <w:style w:type="character" w:customStyle="1" w:styleId="s19">
    <w:name w:val="s19"/>
    <w:basedOn w:val="a0"/>
    <w:uiPriority w:val="99"/>
    <w:rsid w:val="00582ABB"/>
  </w:style>
  <w:style w:type="character" w:customStyle="1" w:styleId="b-button-group">
    <w:name w:val="b-button-group"/>
    <w:basedOn w:val="a0"/>
    <w:uiPriority w:val="99"/>
    <w:rsid w:val="00582ABB"/>
  </w:style>
  <w:style w:type="character" w:customStyle="1" w:styleId="b-pagerinactive">
    <w:name w:val="b-pager__inactive"/>
    <w:basedOn w:val="a0"/>
    <w:uiPriority w:val="99"/>
    <w:rsid w:val="00582ABB"/>
  </w:style>
  <w:style w:type="character" w:customStyle="1" w:styleId="b-pageractive">
    <w:name w:val="b-pager__active"/>
    <w:basedOn w:val="a0"/>
    <w:uiPriority w:val="99"/>
    <w:rsid w:val="00582ABB"/>
  </w:style>
  <w:style w:type="paragraph" w:customStyle="1" w:styleId="tekstob">
    <w:name w:val="tekstob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WW8Num1z0">
    <w:name w:val="WW8Num1z0"/>
    <w:rsid w:val="00582ABB"/>
  </w:style>
  <w:style w:type="character" w:customStyle="1" w:styleId="WW8Num1z1">
    <w:name w:val="WW8Num1z1"/>
    <w:rsid w:val="00582ABB"/>
  </w:style>
  <w:style w:type="character" w:customStyle="1" w:styleId="WW8Num1z2">
    <w:name w:val="WW8Num1z2"/>
    <w:rsid w:val="00582ABB"/>
  </w:style>
  <w:style w:type="character" w:customStyle="1" w:styleId="WW8Num1z3">
    <w:name w:val="WW8Num1z3"/>
    <w:rsid w:val="00582ABB"/>
  </w:style>
  <w:style w:type="character" w:customStyle="1" w:styleId="WW8Num1z4">
    <w:name w:val="WW8Num1z4"/>
    <w:rsid w:val="00582ABB"/>
  </w:style>
  <w:style w:type="character" w:customStyle="1" w:styleId="WW8Num1z5">
    <w:name w:val="WW8Num1z5"/>
    <w:rsid w:val="00582ABB"/>
  </w:style>
  <w:style w:type="character" w:customStyle="1" w:styleId="WW8Num1z6">
    <w:name w:val="WW8Num1z6"/>
    <w:rsid w:val="00582ABB"/>
  </w:style>
  <w:style w:type="character" w:customStyle="1" w:styleId="WW8Num1z7">
    <w:name w:val="WW8Num1z7"/>
    <w:rsid w:val="00582ABB"/>
  </w:style>
  <w:style w:type="character" w:customStyle="1" w:styleId="WW8Num1z8">
    <w:name w:val="WW8Num1z8"/>
    <w:rsid w:val="00582ABB"/>
  </w:style>
  <w:style w:type="character" w:customStyle="1" w:styleId="2f">
    <w:name w:val="Основной шрифт абзаца2"/>
    <w:rsid w:val="00582ABB"/>
  </w:style>
  <w:style w:type="character" w:customStyle="1" w:styleId="1a">
    <w:name w:val="Основной шрифт абзаца1"/>
    <w:rsid w:val="00582ABB"/>
  </w:style>
  <w:style w:type="paragraph" w:customStyle="1" w:styleId="aff7">
    <w:name w:val="Заголовок"/>
    <w:basedOn w:val="a"/>
    <w:next w:val="ae"/>
    <w:rsid w:val="00582ABB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8">
    <w:name w:val="List"/>
    <w:basedOn w:val="ae"/>
    <w:rsid w:val="00582ABB"/>
    <w:pPr>
      <w:suppressAutoHyphens/>
    </w:pPr>
    <w:rPr>
      <w:rFonts w:cs="Arial"/>
      <w:lang w:eastAsia="zh-CN"/>
    </w:rPr>
  </w:style>
  <w:style w:type="paragraph" w:customStyle="1" w:styleId="2f0">
    <w:name w:val="Указатель2"/>
    <w:basedOn w:val="a"/>
    <w:rsid w:val="00582ABB"/>
    <w:pPr>
      <w:suppressLineNumbers/>
      <w:suppressAutoHyphens/>
    </w:pPr>
    <w:rPr>
      <w:rFonts w:cs="Arial"/>
      <w:lang w:eastAsia="zh-CN"/>
    </w:rPr>
  </w:style>
  <w:style w:type="paragraph" w:customStyle="1" w:styleId="2f1">
    <w:name w:val="Название объекта2"/>
    <w:basedOn w:val="a"/>
    <w:rsid w:val="00582ABB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b">
    <w:name w:val="Указатель1"/>
    <w:basedOn w:val="a"/>
    <w:rsid w:val="00582ABB"/>
    <w:pPr>
      <w:suppressLineNumbers/>
      <w:suppressAutoHyphens/>
    </w:pPr>
    <w:rPr>
      <w:rFonts w:cs="Arial"/>
      <w:lang w:eastAsia="zh-CN"/>
    </w:rPr>
  </w:style>
  <w:style w:type="paragraph" w:customStyle="1" w:styleId="1c">
    <w:name w:val="Название объекта1"/>
    <w:basedOn w:val="a"/>
    <w:rsid w:val="00582ABB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582ABB"/>
    <w:pPr>
      <w:suppressAutoHyphens/>
      <w:jc w:val="both"/>
    </w:pPr>
    <w:rPr>
      <w:sz w:val="28"/>
      <w:lang w:eastAsia="zh-CN"/>
    </w:rPr>
  </w:style>
  <w:style w:type="paragraph" w:customStyle="1" w:styleId="aff9">
    <w:name w:val="Содержимое таблицы"/>
    <w:basedOn w:val="a"/>
    <w:rsid w:val="00582ABB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582ABB"/>
    <w:pPr>
      <w:jc w:val="center"/>
    </w:pPr>
    <w:rPr>
      <w:b/>
      <w:bCs/>
    </w:rPr>
  </w:style>
  <w:style w:type="character" w:styleId="affb">
    <w:name w:val="FollowedHyperlink"/>
    <w:uiPriority w:val="99"/>
    <w:semiHidden/>
    <w:unhideWhenUsed/>
    <w:rsid w:val="00582ABB"/>
    <w:rPr>
      <w:color w:val="800080"/>
      <w:u w:val="single"/>
    </w:rPr>
  </w:style>
  <w:style w:type="paragraph" w:customStyle="1" w:styleId="xl63">
    <w:name w:val="xl63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582A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58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582ABB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582AB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582A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58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58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582A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582A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82AB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58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582A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58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8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582A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582A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582AB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582AB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582AB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582AB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582AB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582AB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d">
    <w:name w:val="Нет списка1"/>
    <w:next w:val="a2"/>
    <w:uiPriority w:val="99"/>
    <w:semiHidden/>
    <w:unhideWhenUsed/>
    <w:rsid w:val="00582ABB"/>
  </w:style>
  <w:style w:type="character" w:customStyle="1" w:styleId="2f2">
    <w:name w:val="Нижний колонтитул Знак2"/>
    <w:basedOn w:val="a0"/>
    <w:uiPriority w:val="99"/>
    <w:locked/>
    <w:rsid w:val="00582A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9">
    <w:name w:val="Нижний колонтитул Знак3"/>
    <w:basedOn w:val="a0"/>
    <w:uiPriority w:val="99"/>
    <w:semiHidden/>
    <w:rsid w:val="00582ABB"/>
    <w:rPr>
      <w:rFonts w:ascii="Times New Roman" w:hAnsi="Times New Roman" w:cs="Times New Roman"/>
      <w:sz w:val="24"/>
      <w:szCs w:val="24"/>
    </w:rPr>
  </w:style>
  <w:style w:type="character" w:customStyle="1" w:styleId="z-20">
    <w:name w:val="z-Начало формы Знак2"/>
    <w:basedOn w:val="a0"/>
    <w:uiPriority w:val="99"/>
    <w:semiHidden/>
    <w:locked/>
    <w:rsid w:val="00582ABB"/>
    <w:rPr>
      <w:rFonts w:ascii="Arial" w:hAnsi="Arial" w:cs="Arial"/>
      <w:vanish/>
      <w:sz w:val="16"/>
      <w:szCs w:val="16"/>
      <w:lang w:val="x-none" w:eastAsia="ru-RU"/>
    </w:rPr>
  </w:style>
  <w:style w:type="character" w:customStyle="1" w:styleId="z-30">
    <w:name w:val="z-Начало формы Знак3"/>
    <w:basedOn w:val="a0"/>
    <w:uiPriority w:val="99"/>
    <w:semiHidden/>
    <w:rsid w:val="00582ABB"/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0"/>
    <w:uiPriority w:val="99"/>
    <w:semiHidden/>
    <w:locked/>
    <w:rsid w:val="00582ABB"/>
    <w:rPr>
      <w:rFonts w:ascii="Arial" w:hAnsi="Arial" w:cs="Arial"/>
      <w:vanish/>
      <w:sz w:val="16"/>
      <w:szCs w:val="16"/>
      <w:lang w:val="x-none" w:eastAsia="ru-RU"/>
    </w:rPr>
  </w:style>
  <w:style w:type="character" w:customStyle="1" w:styleId="z-31">
    <w:name w:val="z-Конец формы Знак3"/>
    <w:basedOn w:val="a0"/>
    <w:uiPriority w:val="99"/>
    <w:semiHidden/>
    <w:rsid w:val="00582ABB"/>
    <w:rPr>
      <w:rFonts w:ascii="Arial" w:hAnsi="Arial" w:cs="Arial"/>
      <w:vanish/>
      <w:sz w:val="16"/>
      <w:szCs w:val="16"/>
    </w:rPr>
  </w:style>
  <w:style w:type="character" w:customStyle="1" w:styleId="3a">
    <w:name w:val="Знак Знак3"/>
    <w:uiPriority w:val="99"/>
    <w:rsid w:val="00582ABB"/>
    <w:rPr>
      <w:sz w:val="24"/>
      <w:lang w:val="ru-RU" w:eastAsia="x-none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582AB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extended-textfull">
    <w:name w:val="extended-text__full"/>
    <w:basedOn w:val="a0"/>
    <w:rsid w:val="00582ABB"/>
  </w:style>
  <w:style w:type="character" w:customStyle="1" w:styleId="affc">
    <w:name w:val="Знак Знак"/>
    <w:rsid w:val="00582ABB"/>
    <w:rPr>
      <w:sz w:val="24"/>
      <w:szCs w:val="24"/>
      <w:lang w:val="ru-RU" w:bidi="ar-SA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582AB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2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2A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582A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582A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582A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582A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unhideWhenUsed/>
    <w:qFormat/>
    <w:rsid w:val="00582A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2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82A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82A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82A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82AB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82A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82A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82ABB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A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582ABB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582A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582AB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582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58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82A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58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58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582AB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582ABB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Strong"/>
    <w:basedOn w:val="a0"/>
    <w:uiPriority w:val="22"/>
    <w:qFormat/>
    <w:rsid w:val="00582ABB"/>
    <w:rPr>
      <w:b/>
      <w:bCs/>
    </w:rPr>
  </w:style>
  <w:style w:type="paragraph" w:styleId="ac">
    <w:name w:val="Normal (Web)"/>
    <w:aliases w:val="Обычный (Web) Знак,Обычный (Web) Знак Знак,Обычный (Web),Знак"/>
    <w:basedOn w:val="a"/>
    <w:link w:val="ad"/>
    <w:uiPriority w:val="99"/>
    <w:unhideWhenUsed/>
    <w:qFormat/>
    <w:rsid w:val="00582ABB"/>
    <w:pPr>
      <w:spacing w:before="100" w:beforeAutospacing="1" w:after="100" w:afterAutospacing="1"/>
    </w:pPr>
  </w:style>
  <w:style w:type="character" w:customStyle="1" w:styleId="ad">
    <w:name w:val="Обычный (веб) Знак"/>
    <w:aliases w:val="Обычный (Web) Знак Знак1,Обычный (Web) Знак Знак Знак,Обычный (Web) Знак1,Знак Знак4"/>
    <w:basedOn w:val="a0"/>
    <w:link w:val="ac"/>
    <w:uiPriority w:val="99"/>
    <w:rsid w:val="00582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ABB"/>
  </w:style>
  <w:style w:type="paragraph" w:styleId="ae">
    <w:name w:val="Body Text"/>
    <w:basedOn w:val="a"/>
    <w:link w:val="af"/>
    <w:unhideWhenUsed/>
    <w:rsid w:val="00582ABB"/>
    <w:pPr>
      <w:spacing w:after="120"/>
    </w:pPr>
  </w:style>
  <w:style w:type="character" w:customStyle="1" w:styleId="af">
    <w:name w:val="Основной текст Знак"/>
    <w:basedOn w:val="a0"/>
    <w:link w:val="ae"/>
    <w:rsid w:val="0058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aliases w:val="Самый обычный"/>
    <w:basedOn w:val="a"/>
    <w:link w:val="af1"/>
    <w:uiPriority w:val="34"/>
    <w:qFormat/>
    <w:rsid w:val="00582ABB"/>
    <w:pPr>
      <w:ind w:left="720"/>
      <w:contextualSpacing/>
    </w:pPr>
  </w:style>
  <w:style w:type="character" w:customStyle="1" w:styleId="af1">
    <w:name w:val="Абзац списка Знак"/>
    <w:aliases w:val="Самый обычный Знак"/>
    <w:link w:val="af0"/>
    <w:uiPriority w:val="34"/>
    <w:locked/>
    <w:rsid w:val="0058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82A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8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582A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8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82ABB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61">
    <w:name w:val="Основной текст (6)_"/>
    <w:link w:val="62"/>
    <w:locked/>
    <w:rsid w:val="00582AB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82ABB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rtejustify">
    <w:name w:val="rtejustify"/>
    <w:basedOn w:val="a"/>
    <w:rsid w:val="00582ABB"/>
    <w:pPr>
      <w:spacing w:before="100" w:beforeAutospacing="1" w:after="100" w:afterAutospacing="1"/>
    </w:pPr>
  </w:style>
  <w:style w:type="paragraph" w:styleId="af2">
    <w:name w:val="Body Text Indent"/>
    <w:aliases w:val="Основной текст 1,текст,Нумерованный список !!,Надин стиль"/>
    <w:basedOn w:val="a"/>
    <w:link w:val="af3"/>
    <w:uiPriority w:val="99"/>
    <w:unhideWhenUsed/>
    <w:rsid w:val="00582ABB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2"/>
    <w:uiPriority w:val="99"/>
    <w:rsid w:val="0058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2ABB"/>
    <w:pPr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uiPriority w:val="99"/>
    <w:rsid w:val="00582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82A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582A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582ABB"/>
  </w:style>
  <w:style w:type="character" w:customStyle="1" w:styleId="af7">
    <w:name w:val="Основной текст_"/>
    <w:basedOn w:val="a0"/>
    <w:link w:val="13"/>
    <w:rsid w:val="00582ABB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582ABB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582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uiPriority w:val="99"/>
    <w:rsid w:val="00582ABB"/>
    <w:rPr>
      <w:color w:val="0000FF"/>
      <w:u w:val="single"/>
    </w:rPr>
  </w:style>
  <w:style w:type="paragraph" w:styleId="af9">
    <w:name w:val="footer"/>
    <w:basedOn w:val="a"/>
    <w:link w:val="afa"/>
    <w:uiPriority w:val="99"/>
    <w:unhideWhenUsed/>
    <w:rsid w:val="00582ABB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582ABB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Exact">
    <w:name w:val="Основной текст (2) Exact"/>
    <w:basedOn w:val="a0"/>
    <w:rsid w:val="00582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_"/>
    <w:basedOn w:val="a0"/>
    <w:link w:val="34"/>
    <w:rsid w:val="00582A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5"/>
    <w:rsid w:val="00582AB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82AB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Основной текст (2)_"/>
    <w:basedOn w:val="a0"/>
    <w:rsid w:val="00582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Номер заголовка №2_"/>
    <w:basedOn w:val="a0"/>
    <w:link w:val="27"/>
    <w:rsid w:val="00582A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">
    <w:name w:val="Заголовок №2_"/>
    <w:basedOn w:val="a0"/>
    <w:link w:val="29"/>
    <w:rsid w:val="00582A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b">
    <w:name w:val="Колонтитул_"/>
    <w:basedOn w:val="a0"/>
    <w:rsid w:val="00582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c">
    <w:name w:val="Колонтитул"/>
    <w:basedOn w:val="afb"/>
    <w:rsid w:val="00582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82A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a">
    <w:name w:val="Основной текст (2)"/>
    <w:basedOn w:val="25"/>
    <w:rsid w:val="00582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582A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Exact0">
    <w:name w:val="Основной текст (6) + Полужирный;Курсив Exact"/>
    <w:basedOn w:val="6Exact"/>
    <w:rsid w:val="00582AB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Exact">
    <w:name w:val="Основной текст (6) + 14 pt Exact"/>
    <w:basedOn w:val="6Exact"/>
    <w:rsid w:val="00582AB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1"/>
    <w:rsid w:val="00582ABB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7TimesNewRoman14ptExact">
    <w:name w:val="Основной текст (7) + Times New Roman;14 pt Exact"/>
    <w:basedOn w:val="7Exact"/>
    <w:rsid w:val="00582AB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Georgia85ptExact">
    <w:name w:val="Основной текст (2) + Georgia;8;5 pt Exact"/>
    <w:basedOn w:val="25"/>
    <w:rsid w:val="00582A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5"/>
    <w:rsid w:val="00582AB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d">
    <w:name w:val="Подпись к таблице_"/>
    <w:basedOn w:val="a0"/>
    <w:link w:val="afe"/>
    <w:rsid w:val="00582ABB"/>
    <w:rPr>
      <w:rFonts w:ascii="Courier New" w:eastAsia="Courier New" w:hAnsi="Courier New" w:cs="Courier New"/>
      <w:sz w:val="26"/>
      <w:szCs w:val="26"/>
      <w:shd w:val="clear" w:color="auto" w:fill="FFFFFF"/>
    </w:rPr>
  </w:style>
  <w:style w:type="character" w:customStyle="1" w:styleId="2CourierNew13pt">
    <w:name w:val="Основной текст (2) + Courier New;13 pt"/>
    <w:basedOn w:val="25"/>
    <w:rsid w:val="00582AB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Малые прописные"/>
    <w:basedOn w:val="25"/>
    <w:rsid w:val="00582A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85pt">
    <w:name w:val="Основной текст (2) + Georgia;8;5 pt"/>
    <w:basedOn w:val="25"/>
    <w:rsid w:val="00582A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sid w:val="00582A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0pt">
    <w:name w:val="Основной текст (2) + 11;5 pt;Полужирный;Курсив;Интервал 0 pt"/>
    <w:basedOn w:val="25"/>
    <w:rsid w:val="00582A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5"/>
    <w:rsid w:val="00582A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5"/>
    <w:rsid w:val="00582A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582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Georgia85pt0">
    <w:name w:val="Основной текст (2) + Georgia;8;5 pt;Малые прописные"/>
    <w:basedOn w:val="25"/>
    <w:rsid w:val="00582ABB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582A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82ABB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customStyle="1" w:styleId="15">
    <w:name w:val="Заголовок №1"/>
    <w:basedOn w:val="a"/>
    <w:link w:val="14"/>
    <w:rsid w:val="00582ABB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42">
    <w:name w:val="Основной текст (4)"/>
    <w:basedOn w:val="a"/>
    <w:link w:val="41"/>
    <w:rsid w:val="00582ABB"/>
    <w:pPr>
      <w:widowControl w:val="0"/>
      <w:shd w:val="clear" w:color="auto" w:fill="FFFFFF"/>
      <w:spacing w:before="420" w:after="540" w:line="0" w:lineRule="atLeast"/>
      <w:ind w:firstLine="1100"/>
    </w:pPr>
    <w:rPr>
      <w:b/>
      <w:bCs/>
      <w:sz w:val="32"/>
      <w:szCs w:val="32"/>
      <w:lang w:eastAsia="en-US"/>
    </w:rPr>
  </w:style>
  <w:style w:type="paragraph" w:customStyle="1" w:styleId="27">
    <w:name w:val="Номер заголовка №2"/>
    <w:basedOn w:val="a"/>
    <w:link w:val="26"/>
    <w:rsid w:val="00582ABB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9">
    <w:name w:val="Заголовок №2"/>
    <w:basedOn w:val="a"/>
    <w:link w:val="28"/>
    <w:rsid w:val="00582ABB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582ABB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Exact"/>
    <w:rsid w:val="00582ABB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afe">
    <w:name w:val="Подпись к таблице"/>
    <w:basedOn w:val="a"/>
    <w:link w:val="afd"/>
    <w:rsid w:val="00582ABB"/>
    <w:pPr>
      <w:widowControl w:val="0"/>
      <w:shd w:val="clear" w:color="auto" w:fill="FFFFFF"/>
      <w:spacing w:line="307" w:lineRule="exact"/>
      <w:ind w:hanging="1820"/>
    </w:pPr>
    <w:rPr>
      <w:rFonts w:ascii="Courier New" w:eastAsia="Courier New" w:hAnsi="Courier New" w:cs="Courier New"/>
      <w:sz w:val="26"/>
      <w:szCs w:val="26"/>
      <w:lang w:eastAsia="en-US"/>
    </w:rPr>
  </w:style>
  <w:style w:type="paragraph" w:customStyle="1" w:styleId="2d">
    <w:name w:val="Подпись к таблице (2)"/>
    <w:basedOn w:val="a"/>
    <w:link w:val="2c"/>
    <w:rsid w:val="00582ABB"/>
    <w:pPr>
      <w:widowControl w:val="0"/>
      <w:shd w:val="clear" w:color="auto" w:fill="FFFFFF"/>
      <w:spacing w:line="307" w:lineRule="exact"/>
      <w:jc w:val="right"/>
    </w:pPr>
    <w:rPr>
      <w:sz w:val="28"/>
      <w:szCs w:val="28"/>
      <w:lang w:eastAsia="en-US"/>
    </w:rPr>
  </w:style>
  <w:style w:type="paragraph" w:customStyle="1" w:styleId="36">
    <w:name w:val="Подпись к таблице (3)"/>
    <w:basedOn w:val="a"/>
    <w:link w:val="35"/>
    <w:rsid w:val="00582ABB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82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">
    <w:name w:val="caption"/>
    <w:basedOn w:val="a"/>
    <w:qFormat/>
    <w:rsid w:val="00582ABB"/>
    <w:pPr>
      <w:jc w:val="center"/>
    </w:pPr>
    <w:rPr>
      <w:sz w:val="32"/>
      <w:szCs w:val="20"/>
    </w:rPr>
  </w:style>
  <w:style w:type="character" w:customStyle="1" w:styleId="FontStyle12">
    <w:name w:val="Font Style12"/>
    <w:uiPriority w:val="99"/>
    <w:rsid w:val="00582ABB"/>
    <w:rPr>
      <w:rFonts w:ascii="Times New Roman" w:hAnsi="Times New Roman" w:cs="Times New Roman"/>
      <w:b/>
      <w:bCs/>
      <w:sz w:val="24"/>
      <w:szCs w:val="24"/>
    </w:rPr>
  </w:style>
  <w:style w:type="table" w:styleId="aff0">
    <w:name w:val="Table Grid"/>
    <w:basedOn w:val="a1"/>
    <w:uiPriority w:val="99"/>
    <w:rsid w:val="00582A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uiPriority w:val="99"/>
    <w:rsid w:val="00582ABB"/>
  </w:style>
  <w:style w:type="character" w:styleId="aff1">
    <w:name w:val="Emphasis"/>
    <w:uiPriority w:val="99"/>
    <w:qFormat/>
    <w:rsid w:val="00582ABB"/>
    <w:rPr>
      <w:i/>
      <w:iCs/>
    </w:rPr>
  </w:style>
  <w:style w:type="character" w:customStyle="1" w:styleId="16">
    <w:name w:val="Нижний колонтитул Знак1"/>
    <w:basedOn w:val="a0"/>
    <w:uiPriority w:val="99"/>
    <w:semiHidden/>
    <w:rsid w:val="0058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582ABB"/>
  </w:style>
  <w:style w:type="paragraph" w:customStyle="1" w:styleId="p3">
    <w:name w:val="p3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aff2">
    <w:name w:val="Знак Знак"/>
    <w:basedOn w:val="a"/>
    <w:rsid w:val="00582A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582ABB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uiPriority w:val="99"/>
    <w:rsid w:val="00582ABB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582ABB"/>
  </w:style>
  <w:style w:type="paragraph" w:customStyle="1" w:styleId="p10">
    <w:name w:val="p10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582ABB"/>
  </w:style>
  <w:style w:type="paragraph" w:customStyle="1" w:styleId="p11">
    <w:name w:val="p11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582ABB"/>
  </w:style>
  <w:style w:type="paragraph" w:customStyle="1" w:styleId="p1">
    <w:name w:val="p1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582ABB"/>
  </w:style>
  <w:style w:type="paragraph" w:customStyle="1" w:styleId="p21">
    <w:name w:val="p21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582ABB"/>
  </w:style>
  <w:style w:type="paragraph" w:customStyle="1" w:styleId="p22">
    <w:name w:val="p22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26">
    <w:name w:val="p26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28">
    <w:name w:val="p28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8">
    <w:name w:val="s8"/>
    <w:basedOn w:val="a0"/>
    <w:uiPriority w:val="99"/>
    <w:rsid w:val="00582ABB"/>
  </w:style>
  <w:style w:type="paragraph" w:customStyle="1" w:styleId="ConsPlusNonformat">
    <w:name w:val="ConsPlusNonformat"/>
    <w:rsid w:val="00582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7">
    <w:name w:val="Body Text 3"/>
    <w:basedOn w:val="a"/>
    <w:link w:val="38"/>
    <w:uiPriority w:val="99"/>
    <w:unhideWhenUsed/>
    <w:rsid w:val="00582ABB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rsid w:val="00582A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582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rsid w:val="00582ABB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582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2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7">
    <w:name w:val="Обычный1"/>
    <w:uiPriority w:val="99"/>
    <w:rsid w:val="00582A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582A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582ABB"/>
  </w:style>
  <w:style w:type="character" w:customStyle="1" w:styleId="spellingerror">
    <w:name w:val="spellingerror"/>
    <w:basedOn w:val="a0"/>
    <w:uiPriority w:val="99"/>
    <w:rsid w:val="00582ABB"/>
  </w:style>
  <w:style w:type="character" w:customStyle="1" w:styleId="normaltextrun1">
    <w:name w:val="normaltextrun1"/>
    <w:basedOn w:val="a0"/>
    <w:uiPriority w:val="99"/>
    <w:rsid w:val="00582ABB"/>
  </w:style>
  <w:style w:type="character" w:customStyle="1" w:styleId="eop">
    <w:name w:val="eop"/>
    <w:basedOn w:val="a0"/>
    <w:uiPriority w:val="99"/>
    <w:rsid w:val="00582ABB"/>
  </w:style>
  <w:style w:type="paragraph" w:customStyle="1" w:styleId="textbody">
    <w:name w:val="textbody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582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5">
    <w:name w:val="адрес"/>
    <w:basedOn w:val="a"/>
    <w:uiPriority w:val="99"/>
    <w:rsid w:val="00582ABB"/>
    <w:pPr>
      <w:spacing w:line="240" w:lineRule="atLeast"/>
      <w:ind w:left="5103"/>
    </w:pPr>
    <w:rPr>
      <w:sz w:val="28"/>
      <w:szCs w:val="20"/>
    </w:rPr>
  </w:style>
  <w:style w:type="paragraph" w:customStyle="1" w:styleId="p16">
    <w:name w:val="p16"/>
    <w:basedOn w:val="a"/>
    <w:uiPriority w:val="99"/>
    <w:rsid w:val="00582ABB"/>
    <w:pPr>
      <w:spacing w:before="100" w:beforeAutospacing="1" w:after="100" w:afterAutospacing="1"/>
    </w:pPr>
  </w:style>
  <w:style w:type="paragraph" w:styleId="18">
    <w:name w:val="toc 1"/>
    <w:basedOn w:val="a"/>
    <w:next w:val="a"/>
    <w:autoRedefine/>
    <w:uiPriority w:val="99"/>
    <w:unhideWhenUsed/>
    <w:rsid w:val="00582ABB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uiPriority w:val="99"/>
    <w:rsid w:val="00582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582A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2e">
    <w:name w:val="Знак Знак2"/>
    <w:basedOn w:val="a"/>
    <w:uiPriority w:val="99"/>
    <w:rsid w:val="00582A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uiPriority w:val="99"/>
    <w:rsid w:val="00582ABB"/>
  </w:style>
  <w:style w:type="character" w:customStyle="1" w:styleId="b-buttoninner">
    <w:name w:val="b-button__inner"/>
    <w:basedOn w:val="a0"/>
    <w:uiPriority w:val="99"/>
    <w:rsid w:val="00582ABB"/>
  </w:style>
  <w:style w:type="character" w:customStyle="1" w:styleId="b-buttontext">
    <w:name w:val="b-button__text"/>
    <w:basedOn w:val="a0"/>
    <w:uiPriority w:val="99"/>
    <w:rsid w:val="00582ABB"/>
  </w:style>
  <w:style w:type="character" w:customStyle="1" w:styleId="b-headertitle">
    <w:name w:val="b-header__title"/>
    <w:basedOn w:val="a0"/>
    <w:uiPriority w:val="99"/>
    <w:rsid w:val="00582ABB"/>
  </w:style>
  <w:style w:type="character" w:customStyle="1" w:styleId="js-downloads-folder-name">
    <w:name w:val="js-downloads-folder-name"/>
    <w:basedOn w:val="a0"/>
    <w:uiPriority w:val="99"/>
    <w:rsid w:val="00582ABB"/>
  </w:style>
  <w:style w:type="character" w:customStyle="1" w:styleId="z-">
    <w:name w:val="z-Начало формы Знак"/>
    <w:basedOn w:val="a0"/>
    <w:link w:val="z-0"/>
    <w:uiPriority w:val="99"/>
    <w:semiHidden/>
    <w:rsid w:val="00582A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82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582A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582A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82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582A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uiPriority w:val="99"/>
    <w:rsid w:val="00582ABB"/>
  </w:style>
  <w:style w:type="character" w:customStyle="1" w:styleId="s11">
    <w:name w:val="s11"/>
    <w:basedOn w:val="a0"/>
    <w:uiPriority w:val="99"/>
    <w:rsid w:val="00582ABB"/>
    <w:rPr>
      <w:b/>
      <w:bCs/>
    </w:rPr>
  </w:style>
  <w:style w:type="character" w:customStyle="1" w:styleId="s21">
    <w:name w:val="s21"/>
    <w:basedOn w:val="a0"/>
    <w:uiPriority w:val="99"/>
    <w:rsid w:val="00582ABB"/>
    <w:rPr>
      <w:b/>
      <w:bCs/>
      <w:color w:val="000000"/>
    </w:rPr>
  </w:style>
  <w:style w:type="character" w:customStyle="1" w:styleId="s31">
    <w:name w:val="s31"/>
    <w:basedOn w:val="a0"/>
    <w:uiPriority w:val="99"/>
    <w:rsid w:val="00582ABB"/>
    <w:rPr>
      <w:color w:val="000000"/>
    </w:rPr>
  </w:style>
  <w:style w:type="paragraph" w:customStyle="1" w:styleId="p2">
    <w:name w:val="p2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41">
    <w:name w:val="s41"/>
    <w:basedOn w:val="a0"/>
    <w:uiPriority w:val="99"/>
    <w:rsid w:val="00582ABB"/>
    <w:rPr>
      <w:b/>
      <w:bCs/>
      <w:color w:val="0000FF"/>
    </w:rPr>
  </w:style>
  <w:style w:type="character" w:customStyle="1" w:styleId="s51">
    <w:name w:val="s51"/>
    <w:basedOn w:val="a0"/>
    <w:uiPriority w:val="99"/>
    <w:rsid w:val="00582ABB"/>
    <w:rPr>
      <w:b/>
      <w:bCs/>
      <w:color w:val="0000FF"/>
    </w:rPr>
  </w:style>
  <w:style w:type="character" w:customStyle="1" w:styleId="s16">
    <w:name w:val="s16"/>
    <w:basedOn w:val="a0"/>
    <w:uiPriority w:val="99"/>
    <w:rsid w:val="00582ABB"/>
    <w:rPr>
      <w:b/>
      <w:bCs/>
    </w:rPr>
  </w:style>
  <w:style w:type="character" w:customStyle="1" w:styleId="s61">
    <w:name w:val="s61"/>
    <w:basedOn w:val="a0"/>
    <w:uiPriority w:val="99"/>
    <w:rsid w:val="00582ABB"/>
    <w:rPr>
      <w:rFonts w:ascii="Times New Roman" w:hAnsi="Times New Roman" w:cs="Times New Roman" w:hint="default"/>
    </w:rPr>
  </w:style>
  <w:style w:type="character" w:customStyle="1" w:styleId="s71">
    <w:name w:val="s71"/>
    <w:basedOn w:val="a0"/>
    <w:uiPriority w:val="99"/>
    <w:rsid w:val="00582ABB"/>
    <w:rPr>
      <w:sz w:val="22"/>
      <w:szCs w:val="22"/>
    </w:rPr>
  </w:style>
  <w:style w:type="character" w:customStyle="1" w:styleId="s81">
    <w:name w:val="s81"/>
    <w:basedOn w:val="a0"/>
    <w:uiPriority w:val="99"/>
    <w:rsid w:val="00582ABB"/>
  </w:style>
  <w:style w:type="character" w:customStyle="1" w:styleId="s91">
    <w:name w:val="s91"/>
    <w:basedOn w:val="a0"/>
    <w:uiPriority w:val="99"/>
    <w:rsid w:val="00582ABB"/>
  </w:style>
  <w:style w:type="character" w:customStyle="1" w:styleId="s101">
    <w:name w:val="s101"/>
    <w:basedOn w:val="a0"/>
    <w:uiPriority w:val="99"/>
    <w:rsid w:val="00582ABB"/>
  </w:style>
  <w:style w:type="character" w:customStyle="1" w:styleId="s111">
    <w:name w:val="s111"/>
    <w:basedOn w:val="a0"/>
    <w:uiPriority w:val="99"/>
    <w:rsid w:val="00582ABB"/>
  </w:style>
  <w:style w:type="character" w:customStyle="1" w:styleId="s121">
    <w:name w:val="s121"/>
    <w:basedOn w:val="a0"/>
    <w:uiPriority w:val="99"/>
    <w:rsid w:val="00582ABB"/>
    <w:rPr>
      <w:b/>
      <w:bCs/>
      <w:color w:val="FF0000"/>
    </w:rPr>
  </w:style>
  <w:style w:type="character" w:customStyle="1" w:styleId="s131">
    <w:name w:val="s131"/>
    <w:basedOn w:val="a0"/>
    <w:uiPriority w:val="99"/>
    <w:rsid w:val="00582ABB"/>
    <w:rPr>
      <w:color w:val="000000"/>
    </w:rPr>
  </w:style>
  <w:style w:type="character" w:customStyle="1" w:styleId="s141">
    <w:name w:val="s141"/>
    <w:basedOn w:val="a0"/>
    <w:uiPriority w:val="99"/>
    <w:rsid w:val="00582ABB"/>
  </w:style>
  <w:style w:type="character" w:customStyle="1" w:styleId="s151">
    <w:name w:val="s151"/>
    <w:basedOn w:val="a0"/>
    <w:uiPriority w:val="99"/>
    <w:rsid w:val="00582ABB"/>
    <w:rPr>
      <w:b/>
      <w:bCs/>
      <w:sz w:val="24"/>
      <w:szCs w:val="24"/>
    </w:rPr>
  </w:style>
  <w:style w:type="character" w:customStyle="1" w:styleId="s110">
    <w:name w:val="s110"/>
    <w:basedOn w:val="a0"/>
    <w:uiPriority w:val="99"/>
    <w:rsid w:val="00582ABB"/>
    <w:rPr>
      <w:b/>
      <w:bCs/>
    </w:rPr>
  </w:style>
  <w:style w:type="character" w:customStyle="1" w:styleId="s161">
    <w:name w:val="s161"/>
    <w:basedOn w:val="a0"/>
    <w:uiPriority w:val="99"/>
    <w:rsid w:val="00582ABB"/>
    <w:rPr>
      <w:i/>
      <w:iCs/>
    </w:rPr>
  </w:style>
  <w:style w:type="character" w:customStyle="1" w:styleId="s171">
    <w:name w:val="s171"/>
    <w:basedOn w:val="a0"/>
    <w:uiPriority w:val="99"/>
    <w:rsid w:val="00582ABB"/>
    <w:rPr>
      <w:color w:val="000000"/>
    </w:rPr>
  </w:style>
  <w:style w:type="character" w:customStyle="1" w:styleId="s181">
    <w:name w:val="s181"/>
    <w:basedOn w:val="a0"/>
    <w:uiPriority w:val="99"/>
    <w:rsid w:val="00582ABB"/>
  </w:style>
  <w:style w:type="character" w:customStyle="1" w:styleId="s191">
    <w:name w:val="s191"/>
    <w:basedOn w:val="a0"/>
    <w:uiPriority w:val="99"/>
    <w:rsid w:val="00582ABB"/>
    <w:rPr>
      <w:b/>
      <w:bCs/>
      <w:sz w:val="24"/>
      <w:szCs w:val="24"/>
    </w:rPr>
  </w:style>
  <w:style w:type="paragraph" w:customStyle="1" w:styleId="19">
    <w:name w:val="Знак1 Знак Знак Знак Знак Знак Знак"/>
    <w:basedOn w:val="a"/>
    <w:uiPriority w:val="99"/>
    <w:rsid w:val="00582A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582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адресат"/>
    <w:basedOn w:val="a"/>
    <w:next w:val="a"/>
    <w:uiPriority w:val="99"/>
    <w:rsid w:val="00582ABB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uiPriority w:val="99"/>
    <w:rsid w:val="00582ABB"/>
  </w:style>
  <w:style w:type="paragraph" w:customStyle="1" w:styleId="b2">
    <w:name w:val="b2"/>
    <w:basedOn w:val="a"/>
    <w:uiPriority w:val="99"/>
    <w:rsid w:val="00582ABB"/>
    <w:pPr>
      <w:spacing w:before="284" w:after="328"/>
      <w:ind w:left="539" w:right="386"/>
    </w:pPr>
  </w:style>
  <w:style w:type="paragraph" w:customStyle="1" w:styleId="t1">
    <w:name w:val="t1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">
    <w:name w:val="r1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td1">
    <w:name w:val="td1"/>
    <w:basedOn w:val="a"/>
    <w:uiPriority w:val="99"/>
    <w:rsid w:val="00582A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uiPriority w:val="99"/>
    <w:rsid w:val="00582A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uiPriority w:val="99"/>
    <w:rsid w:val="00582A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uiPriority w:val="99"/>
    <w:rsid w:val="00582A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uiPriority w:val="99"/>
    <w:rsid w:val="00582A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3">
    <w:name w:val="r3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4">
    <w:name w:val="r4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5">
    <w:name w:val="r5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6">
    <w:name w:val="r6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7">
    <w:name w:val="r7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8">
    <w:name w:val="r8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9">
    <w:name w:val="r9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0">
    <w:name w:val="r10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1">
    <w:name w:val="r11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2">
    <w:name w:val="r12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3">
    <w:name w:val="r13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4">
    <w:name w:val="r14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5">
    <w:name w:val="r15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6">
    <w:name w:val="r16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7">
    <w:name w:val="r17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8">
    <w:name w:val="r18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19">
    <w:name w:val="r19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20">
    <w:name w:val="r20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21">
    <w:name w:val="r21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22">
    <w:name w:val="r22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23">
    <w:name w:val="r23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24">
    <w:name w:val="r24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25">
    <w:name w:val="r25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26">
    <w:name w:val="r26"/>
    <w:basedOn w:val="a"/>
    <w:uiPriority w:val="99"/>
    <w:rsid w:val="00582ABB"/>
    <w:pPr>
      <w:spacing w:before="100" w:beforeAutospacing="1" w:after="100" w:afterAutospacing="1"/>
    </w:pPr>
  </w:style>
  <w:style w:type="paragraph" w:customStyle="1" w:styleId="r27">
    <w:name w:val="r27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s9">
    <w:name w:val="s9"/>
    <w:basedOn w:val="a0"/>
    <w:uiPriority w:val="99"/>
    <w:rsid w:val="00582ABB"/>
  </w:style>
  <w:style w:type="character" w:customStyle="1" w:styleId="s10">
    <w:name w:val="s10"/>
    <w:basedOn w:val="a0"/>
    <w:uiPriority w:val="99"/>
    <w:rsid w:val="00582ABB"/>
  </w:style>
  <w:style w:type="character" w:customStyle="1" w:styleId="s12">
    <w:name w:val="s12"/>
    <w:basedOn w:val="a0"/>
    <w:uiPriority w:val="99"/>
    <w:rsid w:val="00582ABB"/>
  </w:style>
  <w:style w:type="character" w:customStyle="1" w:styleId="s13">
    <w:name w:val="s13"/>
    <w:basedOn w:val="a0"/>
    <w:uiPriority w:val="99"/>
    <w:rsid w:val="00582ABB"/>
  </w:style>
  <w:style w:type="character" w:customStyle="1" w:styleId="s14">
    <w:name w:val="s14"/>
    <w:basedOn w:val="a0"/>
    <w:uiPriority w:val="99"/>
    <w:rsid w:val="00582ABB"/>
  </w:style>
  <w:style w:type="character" w:customStyle="1" w:styleId="s15">
    <w:name w:val="s15"/>
    <w:basedOn w:val="a0"/>
    <w:uiPriority w:val="99"/>
    <w:rsid w:val="00582ABB"/>
  </w:style>
  <w:style w:type="character" w:customStyle="1" w:styleId="s17">
    <w:name w:val="s17"/>
    <w:basedOn w:val="a0"/>
    <w:uiPriority w:val="99"/>
    <w:rsid w:val="00582ABB"/>
  </w:style>
  <w:style w:type="character" w:customStyle="1" w:styleId="s18">
    <w:name w:val="s18"/>
    <w:basedOn w:val="a0"/>
    <w:uiPriority w:val="99"/>
    <w:rsid w:val="00582ABB"/>
  </w:style>
  <w:style w:type="character" w:customStyle="1" w:styleId="s19">
    <w:name w:val="s19"/>
    <w:basedOn w:val="a0"/>
    <w:uiPriority w:val="99"/>
    <w:rsid w:val="00582ABB"/>
  </w:style>
  <w:style w:type="character" w:customStyle="1" w:styleId="b-button-group">
    <w:name w:val="b-button-group"/>
    <w:basedOn w:val="a0"/>
    <w:uiPriority w:val="99"/>
    <w:rsid w:val="00582ABB"/>
  </w:style>
  <w:style w:type="character" w:customStyle="1" w:styleId="b-pagerinactive">
    <w:name w:val="b-pager__inactive"/>
    <w:basedOn w:val="a0"/>
    <w:uiPriority w:val="99"/>
    <w:rsid w:val="00582ABB"/>
  </w:style>
  <w:style w:type="character" w:customStyle="1" w:styleId="b-pageractive">
    <w:name w:val="b-pager__active"/>
    <w:basedOn w:val="a0"/>
    <w:uiPriority w:val="99"/>
    <w:rsid w:val="00582ABB"/>
  </w:style>
  <w:style w:type="paragraph" w:customStyle="1" w:styleId="tekstob">
    <w:name w:val="tekstob"/>
    <w:basedOn w:val="a"/>
    <w:uiPriority w:val="99"/>
    <w:rsid w:val="00582ABB"/>
    <w:pPr>
      <w:spacing w:before="100" w:beforeAutospacing="1" w:after="100" w:afterAutospacing="1"/>
    </w:pPr>
  </w:style>
  <w:style w:type="character" w:customStyle="1" w:styleId="WW8Num1z0">
    <w:name w:val="WW8Num1z0"/>
    <w:rsid w:val="00582ABB"/>
  </w:style>
  <w:style w:type="character" w:customStyle="1" w:styleId="WW8Num1z1">
    <w:name w:val="WW8Num1z1"/>
    <w:rsid w:val="00582ABB"/>
  </w:style>
  <w:style w:type="character" w:customStyle="1" w:styleId="WW8Num1z2">
    <w:name w:val="WW8Num1z2"/>
    <w:rsid w:val="00582ABB"/>
  </w:style>
  <w:style w:type="character" w:customStyle="1" w:styleId="WW8Num1z3">
    <w:name w:val="WW8Num1z3"/>
    <w:rsid w:val="00582ABB"/>
  </w:style>
  <w:style w:type="character" w:customStyle="1" w:styleId="WW8Num1z4">
    <w:name w:val="WW8Num1z4"/>
    <w:rsid w:val="00582ABB"/>
  </w:style>
  <w:style w:type="character" w:customStyle="1" w:styleId="WW8Num1z5">
    <w:name w:val="WW8Num1z5"/>
    <w:rsid w:val="00582ABB"/>
  </w:style>
  <w:style w:type="character" w:customStyle="1" w:styleId="WW8Num1z6">
    <w:name w:val="WW8Num1z6"/>
    <w:rsid w:val="00582ABB"/>
  </w:style>
  <w:style w:type="character" w:customStyle="1" w:styleId="WW8Num1z7">
    <w:name w:val="WW8Num1z7"/>
    <w:rsid w:val="00582ABB"/>
  </w:style>
  <w:style w:type="character" w:customStyle="1" w:styleId="WW8Num1z8">
    <w:name w:val="WW8Num1z8"/>
    <w:rsid w:val="00582ABB"/>
  </w:style>
  <w:style w:type="character" w:customStyle="1" w:styleId="2f">
    <w:name w:val="Основной шрифт абзаца2"/>
    <w:rsid w:val="00582ABB"/>
  </w:style>
  <w:style w:type="character" w:customStyle="1" w:styleId="1a">
    <w:name w:val="Основной шрифт абзаца1"/>
    <w:rsid w:val="00582ABB"/>
  </w:style>
  <w:style w:type="paragraph" w:customStyle="1" w:styleId="aff7">
    <w:name w:val="Заголовок"/>
    <w:basedOn w:val="a"/>
    <w:next w:val="ae"/>
    <w:rsid w:val="00582ABB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8">
    <w:name w:val="List"/>
    <w:basedOn w:val="ae"/>
    <w:rsid w:val="00582ABB"/>
    <w:pPr>
      <w:suppressAutoHyphens/>
    </w:pPr>
    <w:rPr>
      <w:rFonts w:cs="Arial"/>
      <w:lang w:eastAsia="zh-CN"/>
    </w:rPr>
  </w:style>
  <w:style w:type="paragraph" w:customStyle="1" w:styleId="2f0">
    <w:name w:val="Указатель2"/>
    <w:basedOn w:val="a"/>
    <w:rsid w:val="00582ABB"/>
    <w:pPr>
      <w:suppressLineNumbers/>
      <w:suppressAutoHyphens/>
    </w:pPr>
    <w:rPr>
      <w:rFonts w:cs="Arial"/>
      <w:lang w:eastAsia="zh-CN"/>
    </w:rPr>
  </w:style>
  <w:style w:type="paragraph" w:customStyle="1" w:styleId="2f1">
    <w:name w:val="Название объекта2"/>
    <w:basedOn w:val="a"/>
    <w:rsid w:val="00582ABB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b">
    <w:name w:val="Указатель1"/>
    <w:basedOn w:val="a"/>
    <w:rsid w:val="00582ABB"/>
    <w:pPr>
      <w:suppressLineNumbers/>
      <w:suppressAutoHyphens/>
    </w:pPr>
    <w:rPr>
      <w:rFonts w:cs="Arial"/>
      <w:lang w:eastAsia="zh-CN"/>
    </w:rPr>
  </w:style>
  <w:style w:type="paragraph" w:customStyle="1" w:styleId="1c">
    <w:name w:val="Название объекта1"/>
    <w:basedOn w:val="a"/>
    <w:rsid w:val="00582ABB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582ABB"/>
    <w:pPr>
      <w:suppressAutoHyphens/>
      <w:jc w:val="both"/>
    </w:pPr>
    <w:rPr>
      <w:sz w:val="28"/>
      <w:lang w:eastAsia="zh-CN"/>
    </w:rPr>
  </w:style>
  <w:style w:type="paragraph" w:customStyle="1" w:styleId="aff9">
    <w:name w:val="Содержимое таблицы"/>
    <w:basedOn w:val="a"/>
    <w:rsid w:val="00582ABB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582ABB"/>
    <w:pPr>
      <w:jc w:val="center"/>
    </w:pPr>
    <w:rPr>
      <w:b/>
      <w:bCs/>
    </w:rPr>
  </w:style>
  <w:style w:type="character" w:styleId="affb">
    <w:name w:val="FollowedHyperlink"/>
    <w:uiPriority w:val="99"/>
    <w:semiHidden/>
    <w:unhideWhenUsed/>
    <w:rsid w:val="00582ABB"/>
    <w:rPr>
      <w:color w:val="800080"/>
      <w:u w:val="single"/>
    </w:rPr>
  </w:style>
  <w:style w:type="paragraph" w:customStyle="1" w:styleId="xl63">
    <w:name w:val="xl63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582A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58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582ABB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582AB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582A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58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58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582A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582A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82AB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58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582A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58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8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582A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582A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582AB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582AB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582AB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582AB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582AB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582AB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582AB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d">
    <w:name w:val="Нет списка1"/>
    <w:next w:val="a2"/>
    <w:uiPriority w:val="99"/>
    <w:semiHidden/>
    <w:unhideWhenUsed/>
    <w:rsid w:val="00582ABB"/>
  </w:style>
  <w:style w:type="character" w:customStyle="1" w:styleId="2f2">
    <w:name w:val="Нижний колонтитул Знак2"/>
    <w:basedOn w:val="a0"/>
    <w:uiPriority w:val="99"/>
    <w:locked/>
    <w:rsid w:val="00582A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9">
    <w:name w:val="Нижний колонтитул Знак3"/>
    <w:basedOn w:val="a0"/>
    <w:uiPriority w:val="99"/>
    <w:semiHidden/>
    <w:rsid w:val="00582ABB"/>
    <w:rPr>
      <w:rFonts w:ascii="Times New Roman" w:hAnsi="Times New Roman" w:cs="Times New Roman"/>
      <w:sz w:val="24"/>
      <w:szCs w:val="24"/>
    </w:rPr>
  </w:style>
  <w:style w:type="character" w:customStyle="1" w:styleId="z-20">
    <w:name w:val="z-Начало формы Знак2"/>
    <w:basedOn w:val="a0"/>
    <w:uiPriority w:val="99"/>
    <w:semiHidden/>
    <w:locked/>
    <w:rsid w:val="00582ABB"/>
    <w:rPr>
      <w:rFonts w:ascii="Arial" w:hAnsi="Arial" w:cs="Arial"/>
      <w:vanish/>
      <w:sz w:val="16"/>
      <w:szCs w:val="16"/>
      <w:lang w:val="x-none" w:eastAsia="ru-RU"/>
    </w:rPr>
  </w:style>
  <w:style w:type="character" w:customStyle="1" w:styleId="z-30">
    <w:name w:val="z-Начало формы Знак3"/>
    <w:basedOn w:val="a0"/>
    <w:uiPriority w:val="99"/>
    <w:semiHidden/>
    <w:rsid w:val="00582ABB"/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0"/>
    <w:uiPriority w:val="99"/>
    <w:semiHidden/>
    <w:locked/>
    <w:rsid w:val="00582ABB"/>
    <w:rPr>
      <w:rFonts w:ascii="Arial" w:hAnsi="Arial" w:cs="Arial"/>
      <w:vanish/>
      <w:sz w:val="16"/>
      <w:szCs w:val="16"/>
      <w:lang w:val="x-none" w:eastAsia="ru-RU"/>
    </w:rPr>
  </w:style>
  <w:style w:type="character" w:customStyle="1" w:styleId="z-31">
    <w:name w:val="z-Конец формы Знак3"/>
    <w:basedOn w:val="a0"/>
    <w:uiPriority w:val="99"/>
    <w:semiHidden/>
    <w:rsid w:val="00582ABB"/>
    <w:rPr>
      <w:rFonts w:ascii="Arial" w:hAnsi="Arial" w:cs="Arial"/>
      <w:vanish/>
      <w:sz w:val="16"/>
      <w:szCs w:val="16"/>
    </w:rPr>
  </w:style>
  <w:style w:type="character" w:customStyle="1" w:styleId="3a">
    <w:name w:val="Знак Знак3"/>
    <w:uiPriority w:val="99"/>
    <w:rsid w:val="00582ABB"/>
    <w:rPr>
      <w:sz w:val="24"/>
      <w:lang w:val="ru-RU" w:eastAsia="x-none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582AB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extended-textfull">
    <w:name w:val="extended-text__full"/>
    <w:basedOn w:val="a0"/>
    <w:rsid w:val="00582ABB"/>
  </w:style>
  <w:style w:type="character" w:customStyle="1" w:styleId="affc">
    <w:name w:val="Знак Знак"/>
    <w:rsid w:val="00582ABB"/>
    <w:rPr>
      <w:sz w:val="24"/>
      <w:szCs w:val="24"/>
      <w:lang w:val="ru-RU" w:bidi="ar-SA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582AB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F1737BD59BAF7E9E3344F374549CB850D91D967C14E05752FD351EB656A0C2DE5640EBB8AF906364A74375E5787ABDA70C0A71B34t4p2L" TargetMode="External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CF1737BD59BAF7E9E3344F374549CB850C9CD966C84E05752FD351EB656A0C2DE5640BB88DF006364A74375E5787ABDA70C0A71B34t4p2L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59530</Words>
  <Characters>339326</Characters>
  <Application>Microsoft Office Word</Application>
  <DocSecurity>0</DocSecurity>
  <Lines>2827</Lines>
  <Paragraphs>796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2020-06-26T08:30:00Z</dcterms:created>
  <dcterms:modified xsi:type="dcterms:W3CDTF">2020-06-26T08:44:00Z</dcterms:modified>
</cp:coreProperties>
</file>