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70390" w:rsidTr="00E77924">
        <w:trPr>
          <w:cantSplit/>
          <w:trHeight w:val="1293"/>
          <w:jc w:val="center"/>
        </w:trPr>
        <w:tc>
          <w:tcPr>
            <w:tcW w:w="4608" w:type="dxa"/>
          </w:tcPr>
          <w:p w:rsidR="00670390" w:rsidRDefault="00670390" w:rsidP="00E77924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BACEC71" wp14:editId="13F788B7">
                  <wp:extent cx="541020" cy="678180"/>
                  <wp:effectExtent l="0" t="0" r="0" b="7620"/>
                  <wp:docPr id="9" name="Рисунок 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0390" w:rsidRDefault="00670390" w:rsidP="00670390">
      <w:pPr>
        <w:pStyle w:val="a5"/>
      </w:pPr>
      <w:r>
        <w:t>СОВЕТ  ДЕПУТАТОВ</w:t>
      </w:r>
    </w:p>
    <w:p w:rsidR="00670390" w:rsidRDefault="00670390" w:rsidP="00670390">
      <w:pPr>
        <w:pStyle w:val="a5"/>
      </w:pPr>
      <w:r>
        <w:t xml:space="preserve"> ДОБРИНСКОГО МУНИЦИПАЛЬНОГО РАЙОНА</w:t>
      </w:r>
    </w:p>
    <w:p w:rsidR="00670390" w:rsidRDefault="00670390" w:rsidP="00670390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670390" w:rsidRDefault="00670390" w:rsidP="00670390">
      <w:pPr>
        <w:jc w:val="center"/>
        <w:rPr>
          <w:sz w:val="28"/>
        </w:rPr>
      </w:pPr>
      <w:r>
        <w:rPr>
          <w:sz w:val="28"/>
        </w:rPr>
        <w:t xml:space="preserve">39-я сессия 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670390" w:rsidRDefault="00670390" w:rsidP="00670390">
      <w:pPr>
        <w:jc w:val="center"/>
        <w:rPr>
          <w:sz w:val="32"/>
        </w:rPr>
      </w:pPr>
    </w:p>
    <w:p w:rsidR="00670390" w:rsidRDefault="00670390" w:rsidP="00670390">
      <w:pPr>
        <w:jc w:val="center"/>
        <w:rPr>
          <w:sz w:val="32"/>
        </w:rPr>
      </w:pPr>
    </w:p>
    <w:p w:rsidR="00670390" w:rsidRPr="00D66380" w:rsidRDefault="00670390" w:rsidP="00670390">
      <w:pPr>
        <w:pStyle w:val="7"/>
        <w:jc w:val="center"/>
        <w:rPr>
          <w:b/>
          <w:i w:val="0"/>
          <w:sz w:val="44"/>
          <w:szCs w:val="44"/>
        </w:rPr>
      </w:pPr>
      <w:r w:rsidRPr="00140CF9">
        <w:rPr>
          <w:b/>
          <w:sz w:val="44"/>
        </w:rPr>
        <w:t xml:space="preserve"> </w:t>
      </w:r>
      <w:r w:rsidRPr="00D66380">
        <w:rPr>
          <w:b/>
          <w:i w:val="0"/>
          <w:sz w:val="44"/>
          <w:szCs w:val="44"/>
        </w:rPr>
        <w:t>РЕШЕНИЕ</w:t>
      </w:r>
    </w:p>
    <w:p w:rsidR="00670390" w:rsidRDefault="00670390" w:rsidP="00670390"/>
    <w:p w:rsidR="00670390" w:rsidRDefault="00670390" w:rsidP="00670390">
      <w:pPr>
        <w:pStyle w:val="a7"/>
        <w:jc w:val="center"/>
        <w:rPr>
          <w:szCs w:val="28"/>
        </w:rPr>
      </w:pPr>
      <w:r>
        <w:rPr>
          <w:szCs w:val="28"/>
        </w:rPr>
        <w:t>22</w:t>
      </w:r>
      <w:r w:rsidRPr="00B26569">
        <w:rPr>
          <w:szCs w:val="28"/>
        </w:rPr>
        <w:t>.</w:t>
      </w:r>
      <w:r>
        <w:rPr>
          <w:szCs w:val="28"/>
        </w:rPr>
        <w:t>04</w:t>
      </w:r>
      <w:r w:rsidRPr="00B26569">
        <w:rPr>
          <w:szCs w:val="28"/>
        </w:rPr>
        <w:t>.201</w:t>
      </w:r>
      <w:r>
        <w:rPr>
          <w:szCs w:val="28"/>
        </w:rPr>
        <w:t>9</w:t>
      </w:r>
      <w:r w:rsidRPr="00B26569">
        <w:rPr>
          <w:szCs w:val="28"/>
        </w:rPr>
        <w:t xml:space="preserve">г.                                    </w:t>
      </w:r>
      <w:proofErr w:type="spellStart"/>
      <w:r w:rsidRPr="00B26569">
        <w:rPr>
          <w:szCs w:val="28"/>
        </w:rPr>
        <w:t>п</w:t>
      </w:r>
      <w:proofErr w:type="gramStart"/>
      <w:r w:rsidRPr="00B26569">
        <w:rPr>
          <w:szCs w:val="28"/>
        </w:rPr>
        <w:t>.Д</w:t>
      </w:r>
      <w:proofErr w:type="gramEnd"/>
      <w:r w:rsidRPr="00B26569">
        <w:rPr>
          <w:szCs w:val="28"/>
        </w:rPr>
        <w:t>обринка</w:t>
      </w:r>
      <w:proofErr w:type="spellEnd"/>
      <w:r w:rsidRPr="00B26569">
        <w:rPr>
          <w:szCs w:val="28"/>
        </w:rPr>
        <w:tab/>
        <w:t xml:space="preserve">                       </w:t>
      </w:r>
      <w:r>
        <w:rPr>
          <w:szCs w:val="28"/>
        </w:rPr>
        <w:t xml:space="preserve">         </w:t>
      </w:r>
      <w:r w:rsidRPr="00B26569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B26569">
        <w:rPr>
          <w:szCs w:val="28"/>
        </w:rPr>
        <w:t xml:space="preserve"> №</w:t>
      </w:r>
      <w:r>
        <w:rPr>
          <w:szCs w:val="28"/>
        </w:rPr>
        <w:t>277-</w:t>
      </w:r>
      <w:r w:rsidRPr="00B26569">
        <w:rPr>
          <w:szCs w:val="28"/>
        </w:rPr>
        <w:t>рс</w:t>
      </w:r>
    </w:p>
    <w:p w:rsidR="00670390" w:rsidRPr="00B26569" w:rsidRDefault="00670390" w:rsidP="00670390">
      <w:pPr>
        <w:pStyle w:val="a7"/>
        <w:jc w:val="center"/>
        <w:rPr>
          <w:szCs w:val="28"/>
        </w:rPr>
      </w:pPr>
    </w:p>
    <w:p w:rsidR="00670390" w:rsidRDefault="00670390" w:rsidP="00670390">
      <w:pPr>
        <w:jc w:val="center"/>
        <w:rPr>
          <w:b/>
          <w:iCs/>
          <w:sz w:val="28"/>
          <w:szCs w:val="28"/>
        </w:rPr>
      </w:pPr>
      <w:r w:rsidRPr="00F14C41">
        <w:rPr>
          <w:b/>
          <w:iCs/>
          <w:sz w:val="28"/>
          <w:szCs w:val="28"/>
        </w:rPr>
        <w:t>О внесении изменений в Положение  «Об оплате труда</w:t>
      </w:r>
    </w:p>
    <w:p w:rsidR="00670390" w:rsidRDefault="00670390" w:rsidP="00670390">
      <w:pPr>
        <w:jc w:val="center"/>
        <w:rPr>
          <w:b/>
          <w:iCs/>
          <w:sz w:val="28"/>
          <w:szCs w:val="28"/>
        </w:rPr>
      </w:pPr>
      <w:r w:rsidRPr="00F14C41">
        <w:rPr>
          <w:b/>
          <w:iCs/>
          <w:sz w:val="28"/>
          <w:szCs w:val="28"/>
        </w:rPr>
        <w:t>работников районных муниципальных учреждений»</w:t>
      </w:r>
    </w:p>
    <w:p w:rsidR="00670390" w:rsidRPr="00B23BD4" w:rsidRDefault="00670390" w:rsidP="00670390">
      <w:pPr>
        <w:pStyle w:val="a3"/>
        <w:jc w:val="both"/>
        <w:rPr>
          <w:b/>
          <w:bCs/>
          <w:sz w:val="28"/>
          <w:szCs w:val="28"/>
        </w:rPr>
      </w:pPr>
    </w:p>
    <w:p w:rsidR="00670390" w:rsidRDefault="00670390" w:rsidP="00670390">
      <w:pPr>
        <w:ind w:firstLine="851"/>
        <w:jc w:val="both"/>
        <w:rPr>
          <w:iCs/>
          <w:sz w:val="28"/>
          <w:szCs w:val="28"/>
        </w:rPr>
      </w:pPr>
      <w:r w:rsidRPr="006D5C66">
        <w:rPr>
          <w:iCs/>
          <w:sz w:val="28"/>
          <w:szCs w:val="28"/>
        </w:rPr>
        <w:t>Рассмотрев обращение</w:t>
      </w:r>
      <w:r>
        <w:rPr>
          <w:iCs/>
          <w:sz w:val="28"/>
          <w:szCs w:val="28"/>
        </w:rPr>
        <w:t xml:space="preserve"> администрации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муниципального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 xml:space="preserve">района о внесении изменений в Положение «Об оплате труда работников районных муниципальных учреждений», принятого решением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от 13.10.2010 №268-рс (с внесенными изменениями решениями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от: 23.11.2010 №283-рс;  24.12.2010 №296-рс;    22.06.2011 №332-рс; 09.09.2011 №347-рс; 18.11.2011 №359-рс;  27.12.2011 №374-рс; 12.10.2012 №</w:t>
      </w:r>
      <w:r w:rsidRPr="00666A62">
        <w:rPr>
          <w:iCs/>
          <w:sz w:val="28"/>
          <w:szCs w:val="28"/>
        </w:rPr>
        <w:t>428-рс; 25.01.2013 №453-рс;  27.02.2013 №462-рс;</w:t>
      </w:r>
      <w:proofErr w:type="gramEnd"/>
      <w:r w:rsidRPr="00666A62">
        <w:rPr>
          <w:iCs/>
          <w:sz w:val="28"/>
          <w:szCs w:val="28"/>
        </w:rPr>
        <w:t xml:space="preserve"> </w:t>
      </w:r>
      <w:proofErr w:type="gramStart"/>
      <w:r w:rsidRPr="00666A62">
        <w:rPr>
          <w:iCs/>
          <w:sz w:val="28"/>
          <w:szCs w:val="28"/>
        </w:rPr>
        <w:t>24.07.2013 №487-рс, 18.12.2013 №26-рс, 18.02.2014 36-рс; 24.09.2014</w:t>
      </w:r>
      <w:r>
        <w:rPr>
          <w:iCs/>
          <w:sz w:val="28"/>
          <w:szCs w:val="28"/>
        </w:rPr>
        <w:t xml:space="preserve"> </w:t>
      </w:r>
      <w:r w:rsidRPr="00666A62">
        <w:rPr>
          <w:iCs/>
          <w:sz w:val="28"/>
          <w:szCs w:val="28"/>
        </w:rPr>
        <w:t>№75-рс, 24.</w:t>
      </w:r>
      <w:r w:rsidRPr="00FF406E">
        <w:rPr>
          <w:iCs/>
          <w:sz w:val="28"/>
          <w:szCs w:val="28"/>
        </w:rPr>
        <w:t>12.2014</w:t>
      </w:r>
      <w:r>
        <w:rPr>
          <w:iCs/>
          <w:sz w:val="28"/>
          <w:szCs w:val="28"/>
        </w:rPr>
        <w:t xml:space="preserve"> </w:t>
      </w:r>
      <w:r w:rsidRPr="00FF406E">
        <w:rPr>
          <w:iCs/>
          <w:sz w:val="28"/>
          <w:szCs w:val="28"/>
        </w:rPr>
        <w:t>№ 93-рс,</w:t>
      </w:r>
      <w:r w:rsidRPr="00FF406E">
        <w:rPr>
          <w:sz w:val="28"/>
          <w:szCs w:val="28"/>
        </w:rPr>
        <w:t xml:space="preserve"> 15.12.2016 </w:t>
      </w:r>
      <w:r>
        <w:rPr>
          <w:sz w:val="28"/>
          <w:szCs w:val="28"/>
        </w:rPr>
        <w:t>№</w:t>
      </w:r>
      <w:hyperlink r:id="rId7" w:history="1">
        <w:r w:rsidRPr="00FF406E">
          <w:rPr>
            <w:sz w:val="28"/>
            <w:szCs w:val="28"/>
          </w:rPr>
          <w:t>118-рс</w:t>
        </w:r>
      </w:hyperlink>
      <w:r w:rsidRPr="00FF406E">
        <w:rPr>
          <w:sz w:val="28"/>
          <w:szCs w:val="28"/>
        </w:rPr>
        <w:t xml:space="preserve">, 04.04.2017 </w:t>
      </w:r>
      <w:hyperlink r:id="rId8" w:history="1">
        <w:r>
          <w:rPr>
            <w:sz w:val="28"/>
            <w:szCs w:val="28"/>
          </w:rPr>
          <w:t>№</w:t>
        </w:r>
        <w:r w:rsidRPr="00FF406E">
          <w:rPr>
            <w:sz w:val="28"/>
            <w:szCs w:val="28"/>
          </w:rPr>
          <w:t>144-рс</w:t>
        </w:r>
      </w:hyperlink>
      <w:r w:rsidRPr="00FF406E">
        <w:rPr>
          <w:sz w:val="28"/>
          <w:szCs w:val="28"/>
        </w:rPr>
        <w:t xml:space="preserve">, 15.08.2017 </w:t>
      </w:r>
      <w:hyperlink r:id="rId9" w:history="1">
        <w:r>
          <w:rPr>
            <w:sz w:val="28"/>
            <w:szCs w:val="28"/>
          </w:rPr>
          <w:t>№</w:t>
        </w:r>
        <w:r w:rsidRPr="00FF406E">
          <w:rPr>
            <w:sz w:val="28"/>
            <w:szCs w:val="28"/>
          </w:rPr>
          <w:t>171-рс</w:t>
        </w:r>
      </w:hyperlink>
      <w:r>
        <w:rPr>
          <w:sz w:val="28"/>
          <w:szCs w:val="28"/>
        </w:rPr>
        <w:t>, 15.12.2017 №199-рс, 24.12.2018 №253-рс, 12.02.2019 №263-рс)</w:t>
      </w:r>
      <w:r>
        <w:rPr>
          <w:iCs/>
          <w:sz w:val="28"/>
          <w:szCs w:val="28"/>
        </w:rPr>
        <w:t xml:space="preserve">, руководствуясь ст.27 Устава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и учитывая совместное решение постоянных комиссий по  правовым вопросам, местному самоуправлению и работе с депутатами и по экономике, </w:t>
      </w:r>
      <w:r>
        <w:rPr>
          <w:sz w:val="28"/>
        </w:rPr>
        <w:t>бюджету, муниципальной собственности и социальным вопросам,</w:t>
      </w:r>
      <w:r>
        <w:rPr>
          <w:iCs/>
          <w:sz w:val="28"/>
          <w:szCs w:val="28"/>
        </w:rPr>
        <w:t xml:space="preserve"> Совет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</w:t>
      </w:r>
      <w:proofErr w:type="gramEnd"/>
    </w:p>
    <w:p w:rsidR="00670390" w:rsidRDefault="00670390" w:rsidP="00670390">
      <w:pPr>
        <w:ind w:firstLine="851"/>
        <w:rPr>
          <w:b/>
          <w:iCs/>
          <w:sz w:val="28"/>
          <w:szCs w:val="28"/>
        </w:rPr>
      </w:pPr>
      <w:r w:rsidRPr="00653A90">
        <w:rPr>
          <w:b/>
          <w:iCs/>
          <w:sz w:val="28"/>
          <w:szCs w:val="28"/>
        </w:rPr>
        <w:t>РЕШИЛ:</w:t>
      </w:r>
    </w:p>
    <w:p w:rsidR="00670390" w:rsidRDefault="00670390" w:rsidP="00670390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1.Принять изменения в Положение «Об оплате труда работников районных муниципальных учреждений» (прилагаются).</w:t>
      </w:r>
    </w:p>
    <w:p w:rsidR="00670390" w:rsidRDefault="00670390" w:rsidP="00670390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670390" w:rsidRDefault="00670390" w:rsidP="00670390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670390" w:rsidRDefault="00670390" w:rsidP="00670390">
      <w:pPr>
        <w:ind w:firstLine="851"/>
        <w:jc w:val="both"/>
        <w:rPr>
          <w:iCs/>
          <w:sz w:val="28"/>
          <w:szCs w:val="28"/>
        </w:rPr>
      </w:pPr>
    </w:p>
    <w:p w:rsidR="00670390" w:rsidRDefault="00670390" w:rsidP="00670390">
      <w:pPr>
        <w:pStyle w:val="a3"/>
        <w:jc w:val="both"/>
        <w:rPr>
          <w:sz w:val="28"/>
          <w:szCs w:val="28"/>
        </w:rPr>
      </w:pPr>
    </w:p>
    <w:p w:rsidR="00670390" w:rsidRPr="009A2F6D" w:rsidRDefault="00670390" w:rsidP="00670390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  <w:r w:rsidRPr="009A2F6D">
        <w:rPr>
          <w:b/>
          <w:bCs/>
          <w:sz w:val="28"/>
          <w:szCs w:val="28"/>
        </w:rPr>
        <w:t xml:space="preserve"> Совета депутатов</w:t>
      </w:r>
    </w:p>
    <w:p w:rsidR="00670390" w:rsidRDefault="00670390" w:rsidP="00670390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spellStart"/>
      <w:r w:rsidRPr="009A2F6D">
        <w:rPr>
          <w:b/>
          <w:bCs/>
          <w:sz w:val="28"/>
          <w:szCs w:val="28"/>
        </w:rPr>
        <w:t>Добринского</w:t>
      </w:r>
      <w:proofErr w:type="spellEnd"/>
      <w:r w:rsidRPr="009A2F6D">
        <w:rPr>
          <w:b/>
          <w:bCs/>
          <w:sz w:val="28"/>
          <w:szCs w:val="28"/>
        </w:rPr>
        <w:t xml:space="preserve"> муниц</w:t>
      </w:r>
      <w:r>
        <w:rPr>
          <w:b/>
          <w:bCs/>
          <w:sz w:val="28"/>
          <w:szCs w:val="28"/>
        </w:rPr>
        <w:t xml:space="preserve">ипального района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М.Б. Денисов</w:t>
      </w:r>
    </w:p>
    <w:p w:rsidR="00670390" w:rsidRPr="00653A90" w:rsidRDefault="00670390" w:rsidP="00670390">
      <w:pPr>
        <w:ind w:left="567" w:firstLine="85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                 </w:t>
      </w:r>
      <w:r w:rsidRPr="00653A90">
        <w:rPr>
          <w:sz w:val="28"/>
          <w:szCs w:val="28"/>
        </w:rPr>
        <w:t>Приняты</w:t>
      </w:r>
    </w:p>
    <w:p w:rsidR="00670390" w:rsidRPr="00653A90" w:rsidRDefault="00670390" w:rsidP="00670390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670390" w:rsidRPr="00653A90" w:rsidRDefault="00670390" w:rsidP="00670390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653A90">
        <w:rPr>
          <w:sz w:val="28"/>
          <w:szCs w:val="28"/>
        </w:rPr>
        <w:t>Добринского</w:t>
      </w:r>
      <w:proofErr w:type="spellEnd"/>
      <w:r w:rsidRPr="00653A90">
        <w:rPr>
          <w:sz w:val="28"/>
          <w:szCs w:val="28"/>
        </w:rPr>
        <w:t xml:space="preserve"> муниципального района</w:t>
      </w:r>
    </w:p>
    <w:p w:rsidR="00670390" w:rsidRPr="00653A90" w:rsidRDefault="00670390" w:rsidP="00670390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22</w:t>
      </w:r>
      <w:r w:rsidRPr="00653A90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653A9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53A90">
        <w:rPr>
          <w:sz w:val="28"/>
          <w:szCs w:val="28"/>
        </w:rPr>
        <w:t>г. №</w:t>
      </w:r>
      <w:r>
        <w:rPr>
          <w:sz w:val="28"/>
          <w:szCs w:val="28"/>
        </w:rPr>
        <w:t>277</w:t>
      </w:r>
      <w:r w:rsidRPr="00653A90">
        <w:rPr>
          <w:sz w:val="28"/>
          <w:szCs w:val="28"/>
        </w:rPr>
        <w:t>-рс</w:t>
      </w:r>
    </w:p>
    <w:p w:rsidR="00670390" w:rsidRDefault="00670390" w:rsidP="00670390">
      <w:pPr>
        <w:ind w:firstLine="567"/>
        <w:jc w:val="center"/>
        <w:rPr>
          <w:b/>
          <w:sz w:val="28"/>
          <w:szCs w:val="28"/>
        </w:rPr>
      </w:pPr>
    </w:p>
    <w:p w:rsidR="00670390" w:rsidRPr="00487836" w:rsidRDefault="00670390" w:rsidP="00670390">
      <w:pPr>
        <w:jc w:val="center"/>
        <w:rPr>
          <w:b/>
          <w:sz w:val="28"/>
          <w:szCs w:val="28"/>
        </w:rPr>
      </w:pPr>
      <w:r w:rsidRPr="00487836">
        <w:rPr>
          <w:b/>
          <w:sz w:val="28"/>
          <w:szCs w:val="28"/>
        </w:rPr>
        <w:t>ИЗМЕНЕНИЯ</w:t>
      </w:r>
    </w:p>
    <w:p w:rsidR="00670390" w:rsidRPr="00487836" w:rsidRDefault="00670390" w:rsidP="00670390">
      <w:pPr>
        <w:jc w:val="center"/>
        <w:rPr>
          <w:b/>
          <w:sz w:val="28"/>
          <w:szCs w:val="28"/>
        </w:rPr>
      </w:pPr>
      <w:r w:rsidRPr="00487836">
        <w:rPr>
          <w:b/>
          <w:sz w:val="28"/>
          <w:szCs w:val="28"/>
        </w:rPr>
        <w:t>в Положение «Об оплате труда работников</w:t>
      </w:r>
    </w:p>
    <w:p w:rsidR="00670390" w:rsidRPr="00487836" w:rsidRDefault="00670390" w:rsidP="00670390">
      <w:pPr>
        <w:jc w:val="center"/>
        <w:rPr>
          <w:b/>
          <w:sz w:val="28"/>
          <w:szCs w:val="28"/>
        </w:rPr>
      </w:pPr>
      <w:r w:rsidRPr="00487836">
        <w:rPr>
          <w:b/>
          <w:sz w:val="28"/>
          <w:szCs w:val="28"/>
        </w:rPr>
        <w:t xml:space="preserve"> районных муниципальных учреждений»</w:t>
      </w:r>
    </w:p>
    <w:p w:rsidR="00670390" w:rsidRPr="00487836" w:rsidRDefault="00670390" w:rsidP="00670390">
      <w:pPr>
        <w:ind w:firstLine="567"/>
        <w:jc w:val="center"/>
        <w:rPr>
          <w:b/>
          <w:sz w:val="28"/>
          <w:szCs w:val="28"/>
        </w:rPr>
      </w:pPr>
    </w:p>
    <w:p w:rsidR="00670390" w:rsidRPr="00AE47B0" w:rsidRDefault="00670390" w:rsidP="00670390">
      <w:pPr>
        <w:ind w:firstLine="567"/>
        <w:jc w:val="both"/>
      </w:pPr>
      <w:r w:rsidRPr="00AE47B0">
        <w:tab/>
      </w:r>
    </w:p>
    <w:p w:rsidR="00670390" w:rsidRPr="00487836" w:rsidRDefault="00670390" w:rsidP="00670390">
      <w:pPr>
        <w:ind w:firstLine="567"/>
        <w:jc w:val="both"/>
        <w:rPr>
          <w:sz w:val="28"/>
          <w:szCs w:val="28"/>
        </w:rPr>
      </w:pPr>
      <w:r w:rsidRPr="00487836">
        <w:rPr>
          <w:sz w:val="28"/>
          <w:szCs w:val="28"/>
        </w:rPr>
        <w:t xml:space="preserve">Внести в Положение «Об оплате труда работников районных муниципальных учреждений», принятое Советом депутатов </w:t>
      </w:r>
      <w:proofErr w:type="spellStart"/>
      <w:r w:rsidRPr="00487836">
        <w:rPr>
          <w:sz w:val="28"/>
          <w:szCs w:val="28"/>
        </w:rPr>
        <w:t>Добринского</w:t>
      </w:r>
      <w:proofErr w:type="spellEnd"/>
      <w:r w:rsidRPr="00487836">
        <w:rPr>
          <w:sz w:val="28"/>
          <w:szCs w:val="28"/>
        </w:rPr>
        <w:t xml:space="preserve"> муниципального района от 13.10.2010 №268-рс </w:t>
      </w:r>
      <w:r w:rsidRPr="00487836">
        <w:rPr>
          <w:iCs/>
          <w:sz w:val="28"/>
          <w:szCs w:val="28"/>
        </w:rPr>
        <w:t xml:space="preserve">(с внесенными изменениями решениями Совета депутатов </w:t>
      </w:r>
      <w:proofErr w:type="spellStart"/>
      <w:r w:rsidRPr="00487836">
        <w:rPr>
          <w:iCs/>
          <w:sz w:val="28"/>
          <w:szCs w:val="28"/>
        </w:rPr>
        <w:t>Добринского</w:t>
      </w:r>
      <w:proofErr w:type="spellEnd"/>
      <w:r w:rsidRPr="00487836">
        <w:rPr>
          <w:iCs/>
          <w:sz w:val="28"/>
          <w:szCs w:val="28"/>
        </w:rPr>
        <w:t xml:space="preserve"> муниципального района от: 23.11.2010</w:t>
      </w:r>
      <w:r>
        <w:rPr>
          <w:iCs/>
          <w:sz w:val="28"/>
          <w:szCs w:val="28"/>
        </w:rPr>
        <w:t xml:space="preserve"> </w:t>
      </w:r>
      <w:r w:rsidRPr="00487836">
        <w:rPr>
          <w:iCs/>
          <w:sz w:val="28"/>
          <w:szCs w:val="28"/>
        </w:rPr>
        <w:t>№283-рс;  24.12.2010 №296-рс;    22.06.2011 №332-рс; 09.09.2011 №347-рс; 18.11.2011 №359-рс;  27.12.2011 №374-рс; 12.10.2012</w:t>
      </w:r>
      <w:r>
        <w:rPr>
          <w:iCs/>
          <w:sz w:val="28"/>
          <w:szCs w:val="28"/>
        </w:rPr>
        <w:t xml:space="preserve"> </w:t>
      </w:r>
      <w:r w:rsidRPr="00487836">
        <w:rPr>
          <w:iCs/>
          <w:sz w:val="28"/>
          <w:szCs w:val="28"/>
        </w:rPr>
        <w:t>№428-рс;</w:t>
      </w:r>
      <w:r>
        <w:rPr>
          <w:iCs/>
          <w:sz w:val="28"/>
          <w:szCs w:val="28"/>
        </w:rPr>
        <w:t xml:space="preserve"> </w:t>
      </w:r>
      <w:r w:rsidRPr="00487836">
        <w:rPr>
          <w:iCs/>
          <w:sz w:val="28"/>
          <w:szCs w:val="28"/>
        </w:rPr>
        <w:t xml:space="preserve">25.01.2013 №453-рс;  27.02.2013 №462-рс; </w:t>
      </w:r>
      <w:proofErr w:type="gramStart"/>
      <w:r w:rsidRPr="00487836">
        <w:rPr>
          <w:iCs/>
          <w:sz w:val="28"/>
          <w:szCs w:val="28"/>
        </w:rPr>
        <w:t xml:space="preserve">24.07.2013 №487рс, 18.12.2013 №26-рс, </w:t>
      </w:r>
      <w:r w:rsidRPr="00487836">
        <w:rPr>
          <w:sz w:val="28"/>
          <w:szCs w:val="28"/>
        </w:rPr>
        <w:t>18.02.2014 №36-рс</w:t>
      </w:r>
      <w:r w:rsidRPr="00487836">
        <w:rPr>
          <w:iCs/>
          <w:sz w:val="28"/>
          <w:szCs w:val="28"/>
        </w:rPr>
        <w:t>, 24.09.2014</w:t>
      </w:r>
      <w:r>
        <w:rPr>
          <w:iCs/>
          <w:sz w:val="28"/>
          <w:szCs w:val="28"/>
        </w:rPr>
        <w:t xml:space="preserve"> </w:t>
      </w:r>
      <w:r w:rsidRPr="00487836">
        <w:rPr>
          <w:iCs/>
          <w:sz w:val="28"/>
          <w:szCs w:val="28"/>
        </w:rPr>
        <w:t>№75-рс, 24.12.2014</w:t>
      </w:r>
      <w:r>
        <w:rPr>
          <w:iCs/>
          <w:sz w:val="28"/>
          <w:szCs w:val="28"/>
        </w:rPr>
        <w:t xml:space="preserve"> </w:t>
      </w:r>
      <w:r w:rsidRPr="00487836">
        <w:rPr>
          <w:iCs/>
          <w:sz w:val="28"/>
          <w:szCs w:val="28"/>
        </w:rPr>
        <w:t>№93-рс,</w:t>
      </w:r>
      <w:r w:rsidRPr="00487836">
        <w:rPr>
          <w:sz w:val="28"/>
          <w:szCs w:val="28"/>
        </w:rPr>
        <w:t xml:space="preserve">  15.12.2016 </w:t>
      </w:r>
      <w:hyperlink r:id="rId10" w:history="1">
        <w:r>
          <w:rPr>
            <w:sz w:val="28"/>
            <w:szCs w:val="28"/>
          </w:rPr>
          <w:t>№</w:t>
        </w:r>
        <w:r w:rsidRPr="00487836">
          <w:rPr>
            <w:sz w:val="28"/>
            <w:szCs w:val="28"/>
          </w:rPr>
          <w:t>118-рс</w:t>
        </w:r>
      </w:hyperlink>
      <w:r w:rsidRPr="00487836">
        <w:rPr>
          <w:sz w:val="28"/>
          <w:szCs w:val="28"/>
        </w:rPr>
        <w:t xml:space="preserve">, 04.04.2017 </w:t>
      </w:r>
      <w:hyperlink r:id="rId11" w:history="1">
        <w:r>
          <w:rPr>
            <w:sz w:val="28"/>
            <w:szCs w:val="28"/>
          </w:rPr>
          <w:t>№</w:t>
        </w:r>
        <w:r w:rsidRPr="00487836">
          <w:rPr>
            <w:sz w:val="28"/>
            <w:szCs w:val="28"/>
          </w:rPr>
          <w:t>144-рс</w:t>
        </w:r>
      </w:hyperlink>
      <w:r w:rsidRPr="00487836">
        <w:rPr>
          <w:sz w:val="28"/>
          <w:szCs w:val="28"/>
        </w:rPr>
        <w:t xml:space="preserve">, 15.08.2017 </w:t>
      </w:r>
      <w:hyperlink r:id="rId12" w:history="1">
        <w:r>
          <w:rPr>
            <w:sz w:val="28"/>
            <w:szCs w:val="28"/>
          </w:rPr>
          <w:t>№</w:t>
        </w:r>
        <w:r w:rsidRPr="00487836">
          <w:rPr>
            <w:sz w:val="28"/>
            <w:szCs w:val="28"/>
          </w:rPr>
          <w:t>171-рс</w:t>
        </w:r>
      </w:hyperlink>
      <w:r>
        <w:rPr>
          <w:sz w:val="28"/>
          <w:szCs w:val="28"/>
        </w:rPr>
        <w:t>, 15.12.2017 №199-рс, 24.12.2018 №253-рс, 12.02.2019  №263-рс</w:t>
      </w:r>
      <w:r w:rsidRPr="00487836">
        <w:rPr>
          <w:iCs/>
          <w:sz w:val="28"/>
          <w:szCs w:val="28"/>
        </w:rPr>
        <w:t xml:space="preserve">), </w:t>
      </w:r>
      <w:r w:rsidRPr="00487836">
        <w:rPr>
          <w:sz w:val="28"/>
          <w:szCs w:val="28"/>
        </w:rPr>
        <w:t>следующие изменения:</w:t>
      </w:r>
      <w:proofErr w:type="gramEnd"/>
    </w:p>
    <w:p w:rsidR="00670390" w:rsidRPr="00AE47B0" w:rsidRDefault="00670390" w:rsidP="00670390">
      <w:pPr>
        <w:ind w:firstLine="567"/>
        <w:jc w:val="both"/>
      </w:pPr>
    </w:p>
    <w:p w:rsidR="00670390" w:rsidRPr="00C51A06" w:rsidRDefault="00670390" w:rsidP="00670390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51A06">
        <w:rPr>
          <w:rFonts w:eastAsiaTheme="minorHAnsi"/>
          <w:b/>
          <w:sz w:val="28"/>
          <w:szCs w:val="28"/>
          <w:lang w:eastAsia="en-US"/>
        </w:rPr>
        <w:t xml:space="preserve">в </w:t>
      </w:r>
      <w:hyperlink r:id="rId13" w:history="1">
        <w:r w:rsidRPr="00C51A06">
          <w:rPr>
            <w:rFonts w:eastAsiaTheme="minorHAnsi"/>
            <w:b/>
            <w:sz w:val="28"/>
            <w:szCs w:val="28"/>
            <w:lang w:eastAsia="en-US"/>
          </w:rPr>
          <w:t xml:space="preserve">приложении </w:t>
        </w:r>
      </w:hyperlink>
      <w:r w:rsidRPr="00C51A06">
        <w:rPr>
          <w:rFonts w:eastAsiaTheme="minorHAnsi"/>
          <w:b/>
          <w:sz w:val="28"/>
          <w:szCs w:val="28"/>
          <w:lang w:eastAsia="en-US"/>
        </w:rPr>
        <w:t>4:</w:t>
      </w:r>
    </w:p>
    <w:p w:rsidR="00670390" w:rsidRPr="00C51A06" w:rsidRDefault="00670390" w:rsidP="00670390">
      <w:pPr>
        <w:pStyle w:val="a9"/>
        <w:autoSpaceDE w:val="0"/>
        <w:autoSpaceDN w:val="0"/>
        <w:adjustRightInd w:val="0"/>
        <w:ind w:left="780"/>
        <w:jc w:val="both"/>
        <w:rPr>
          <w:rFonts w:eastAsiaTheme="minorHAnsi"/>
          <w:sz w:val="28"/>
          <w:szCs w:val="28"/>
          <w:lang w:eastAsia="en-US"/>
        </w:rPr>
      </w:pPr>
    </w:p>
    <w:p w:rsidR="00670390" w:rsidRPr="00C51A06" w:rsidRDefault="00670390" w:rsidP="00670390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C51A06">
        <w:rPr>
          <w:rFonts w:eastAsiaTheme="minorHAnsi"/>
          <w:sz w:val="28"/>
          <w:szCs w:val="28"/>
          <w:lang w:eastAsia="en-US"/>
        </w:rPr>
        <w:t xml:space="preserve">а) </w:t>
      </w:r>
      <w:r>
        <w:rPr>
          <w:rFonts w:eastAsiaTheme="minorHAnsi"/>
          <w:sz w:val="28"/>
          <w:szCs w:val="28"/>
          <w:lang w:eastAsia="en-US"/>
        </w:rPr>
        <w:t xml:space="preserve">в таблице 2 </w:t>
      </w:r>
      <w:hyperlink r:id="rId14" w:history="1">
        <w:r w:rsidRPr="00C51A06">
          <w:rPr>
            <w:rFonts w:eastAsiaTheme="minorHAnsi"/>
            <w:sz w:val="28"/>
            <w:szCs w:val="28"/>
            <w:lang w:eastAsia="en-US"/>
          </w:rPr>
          <w:t>пункт</w:t>
        </w:r>
      </w:hyperlink>
      <w:r w:rsidRPr="00C51A06">
        <w:rPr>
          <w:rFonts w:eastAsiaTheme="minorHAnsi"/>
          <w:sz w:val="28"/>
          <w:szCs w:val="28"/>
          <w:lang w:eastAsia="en-US"/>
        </w:rPr>
        <w:t xml:space="preserve"> 2 изложить в следующей редакции:</w:t>
      </w:r>
    </w:p>
    <w:p w:rsidR="00670390" w:rsidRPr="00C51A06" w:rsidRDefault="00670390" w:rsidP="006703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0390" w:rsidRPr="00C51A06" w:rsidRDefault="00670390" w:rsidP="0067039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51A06">
        <w:rPr>
          <w:rFonts w:ascii="Times New Roman" w:hAnsi="Times New Roman" w:cs="Times New Roman"/>
          <w:sz w:val="28"/>
          <w:szCs w:val="28"/>
        </w:rPr>
        <w:t>2. Муниципальные культурн</w:t>
      </w:r>
      <w:proofErr w:type="gramStart"/>
      <w:r w:rsidRPr="00C51A0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51A06">
        <w:rPr>
          <w:rFonts w:ascii="Times New Roman" w:hAnsi="Times New Roman" w:cs="Times New Roman"/>
          <w:sz w:val="28"/>
          <w:szCs w:val="28"/>
        </w:rPr>
        <w:t xml:space="preserve"> досуговые учреждения.</w:t>
      </w:r>
    </w:p>
    <w:p w:rsidR="00670390" w:rsidRPr="00C51A06" w:rsidRDefault="00670390" w:rsidP="006703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0390" w:rsidRPr="00C51A06" w:rsidRDefault="00670390" w:rsidP="0067039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51A06">
        <w:rPr>
          <w:rFonts w:ascii="Times New Roman" w:hAnsi="Times New Roman" w:cs="Times New Roman"/>
          <w:sz w:val="28"/>
          <w:szCs w:val="28"/>
        </w:rPr>
        <w:t>2.1. Районные учреждения культуры:</w:t>
      </w:r>
    </w:p>
    <w:p w:rsidR="00670390" w:rsidRPr="00C51A06" w:rsidRDefault="00670390" w:rsidP="006703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0390" w:rsidRPr="00C51A06" w:rsidRDefault="00670390" w:rsidP="0067039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1843"/>
        <w:gridCol w:w="1417"/>
        <w:gridCol w:w="1418"/>
      </w:tblGrid>
      <w:tr w:rsidR="00670390" w:rsidRPr="00C51A06" w:rsidTr="00E7792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0" w:rsidRPr="00C51A06" w:rsidRDefault="00670390" w:rsidP="00E7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1A06">
              <w:rPr>
                <w:rFonts w:eastAsiaTheme="minorHAnsi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0" w:rsidRPr="00C51A06" w:rsidRDefault="00670390" w:rsidP="00E7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1A06">
              <w:rPr>
                <w:rFonts w:eastAsiaTheme="minorHAnsi"/>
                <w:sz w:val="28"/>
                <w:szCs w:val="28"/>
                <w:lang w:eastAsia="en-US"/>
              </w:rPr>
              <w:t>Группы по оплате труда руководителей</w:t>
            </w:r>
          </w:p>
        </w:tc>
      </w:tr>
      <w:tr w:rsidR="00670390" w:rsidRPr="00C51A06" w:rsidTr="00E7792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0" w:rsidRPr="00C51A06" w:rsidRDefault="00670390" w:rsidP="00E7792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0" w:rsidRPr="00C51A06" w:rsidRDefault="00670390" w:rsidP="00E7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1A06">
              <w:rPr>
                <w:rFonts w:eastAsiaTheme="minorHAnsi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0" w:rsidRPr="00C51A06" w:rsidRDefault="00670390" w:rsidP="00E7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1A06">
              <w:rPr>
                <w:rFonts w:eastAsiaTheme="minorHAnsi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0" w:rsidRPr="00C51A06" w:rsidRDefault="00670390" w:rsidP="00E7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1A06">
              <w:rPr>
                <w:rFonts w:eastAsiaTheme="minorHAnsi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0" w:rsidRPr="00C51A06" w:rsidRDefault="00670390" w:rsidP="00E7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1A06">
              <w:rPr>
                <w:rFonts w:eastAsiaTheme="minorHAnsi"/>
                <w:sz w:val="28"/>
                <w:szCs w:val="28"/>
                <w:lang w:val="en-US" w:eastAsia="en-US"/>
              </w:rPr>
              <w:t>IV</w:t>
            </w:r>
          </w:p>
        </w:tc>
      </w:tr>
      <w:tr w:rsidR="00670390" w:rsidRPr="00C51A06" w:rsidTr="00E779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0" w:rsidRPr="00C51A06" w:rsidRDefault="00670390" w:rsidP="00E779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1A06">
              <w:rPr>
                <w:rFonts w:eastAsiaTheme="minorHAnsi"/>
                <w:sz w:val="28"/>
                <w:szCs w:val="28"/>
                <w:lang w:eastAsia="en-US"/>
              </w:rPr>
              <w:t>Количество постоянно действующих в течение года клубных формирований &lt;1&gt;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0" w:rsidRPr="00C51A06" w:rsidRDefault="00670390" w:rsidP="00E7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1A06">
              <w:rPr>
                <w:rFonts w:eastAsiaTheme="minorHAnsi"/>
                <w:sz w:val="28"/>
                <w:szCs w:val="28"/>
                <w:lang w:eastAsia="en-US"/>
              </w:rPr>
              <w:t>свыше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0" w:rsidRPr="00C51A06" w:rsidRDefault="00670390" w:rsidP="00E7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1A06">
              <w:rPr>
                <w:rFonts w:eastAsiaTheme="minorHAnsi"/>
                <w:sz w:val="28"/>
                <w:szCs w:val="28"/>
                <w:lang w:eastAsia="en-US"/>
              </w:rPr>
              <w:t>от 20 до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0" w:rsidRPr="00C51A06" w:rsidRDefault="00670390" w:rsidP="00E7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1A06">
              <w:rPr>
                <w:rFonts w:eastAsiaTheme="minorHAnsi"/>
                <w:sz w:val="28"/>
                <w:szCs w:val="28"/>
                <w:lang w:eastAsia="en-US"/>
              </w:rPr>
              <w:t>до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0" w:rsidRPr="00C51A06" w:rsidRDefault="00670390" w:rsidP="00E7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1A06">
              <w:rPr>
                <w:rFonts w:eastAsiaTheme="minorHAnsi"/>
                <w:sz w:val="28"/>
                <w:szCs w:val="28"/>
                <w:lang w:eastAsia="en-US"/>
              </w:rPr>
              <w:t>до 10</w:t>
            </w:r>
          </w:p>
        </w:tc>
      </w:tr>
      <w:tr w:rsidR="00670390" w:rsidRPr="00C51A06" w:rsidTr="00E779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0" w:rsidRPr="00C51A06" w:rsidRDefault="00670390" w:rsidP="00E779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1A06">
              <w:rPr>
                <w:rFonts w:eastAsiaTheme="minorHAnsi"/>
                <w:sz w:val="28"/>
                <w:szCs w:val="28"/>
                <w:lang w:eastAsia="en-US"/>
              </w:rPr>
              <w:t>Количество проведенных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0" w:rsidRPr="00C51A06" w:rsidRDefault="00670390" w:rsidP="00E7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1A06">
              <w:rPr>
                <w:rFonts w:eastAsiaTheme="minorHAnsi"/>
                <w:sz w:val="28"/>
                <w:szCs w:val="28"/>
                <w:lang w:eastAsia="en-US"/>
              </w:rPr>
              <w:t>свыше 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0" w:rsidRPr="00C51A06" w:rsidRDefault="00670390" w:rsidP="00E7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1A06">
              <w:rPr>
                <w:rFonts w:eastAsiaTheme="minorHAnsi"/>
                <w:sz w:val="28"/>
                <w:szCs w:val="28"/>
                <w:lang w:eastAsia="en-US"/>
              </w:rPr>
              <w:t>от 200 до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0" w:rsidRPr="00C51A06" w:rsidRDefault="00670390" w:rsidP="00E7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1A06">
              <w:rPr>
                <w:rFonts w:eastAsiaTheme="minorHAnsi"/>
                <w:sz w:val="28"/>
                <w:szCs w:val="28"/>
                <w:lang w:eastAsia="en-US"/>
              </w:rPr>
              <w:t>до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0" w:rsidRPr="00C51A06" w:rsidRDefault="00670390" w:rsidP="00E7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1A06">
              <w:rPr>
                <w:rFonts w:eastAsiaTheme="minorHAnsi"/>
                <w:sz w:val="28"/>
                <w:szCs w:val="28"/>
                <w:lang w:eastAsia="en-US"/>
              </w:rPr>
              <w:t>до 100</w:t>
            </w:r>
          </w:p>
        </w:tc>
      </w:tr>
    </w:tbl>
    <w:p w:rsidR="00670390" w:rsidRPr="00C51A06" w:rsidRDefault="00670390" w:rsidP="00670390">
      <w:pPr>
        <w:autoSpaceDE w:val="0"/>
        <w:autoSpaceDN w:val="0"/>
        <w:adjustRightInd w:val="0"/>
        <w:ind w:right="141"/>
        <w:jc w:val="both"/>
        <w:rPr>
          <w:rFonts w:eastAsiaTheme="minorHAnsi"/>
          <w:sz w:val="28"/>
          <w:szCs w:val="28"/>
          <w:lang w:eastAsia="en-US"/>
        </w:rPr>
      </w:pPr>
    </w:p>
    <w:p w:rsidR="00670390" w:rsidRPr="00C51A06" w:rsidRDefault="00670390" w:rsidP="006703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51A06">
        <w:rPr>
          <w:rFonts w:eastAsiaTheme="minorHAnsi"/>
          <w:sz w:val="28"/>
          <w:szCs w:val="28"/>
          <w:lang w:eastAsia="en-US"/>
        </w:rPr>
        <w:t xml:space="preserve">&lt;1&gt; к клубным формированиям относятся любительские объединения, клубы по интересам, кружки и коллективы народного творчества, прикладных знаний и навыков, домоводства и другие курсы, школы, студии и т.п.; спортивные секции, оздоровительные группы, школы и </w:t>
      </w:r>
      <w:proofErr w:type="gramStart"/>
      <w:r w:rsidRPr="00C51A06">
        <w:rPr>
          <w:rFonts w:eastAsiaTheme="minorHAnsi"/>
          <w:sz w:val="28"/>
          <w:szCs w:val="28"/>
          <w:lang w:eastAsia="en-US"/>
        </w:rPr>
        <w:t>другое</w:t>
      </w:r>
      <w:proofErr w:type="gramEnd"/>
      <w:r w:rsidRPr="00C51A06">
        <w:rPr>
          <w:rFonts w:eastAsiaTheme="minorHAnsi"/>
          <w:sz w:val="28"/>
          <w:szCs w:val="28"/>
          <w:lang w:eastAsia="en-US"/>
        </w:rPr>
        <w:t xml:space="preserve">; </w:t>
      </w:r>
      <w:r w:rsidRPr="00C51A06">
        <w:rPr>
          <w:rFonts w:eastAsiaTheme="minorHAnsi"/>
          <w:sz w:val="28"/>
          <w:szCs w:val="28"/>
          <w:lang w:eastAsia="en-US"/>
        </w:rPr>
        <w:lastRenderedPageBreak/>
        <w:t>народные университеты или их факультеты и другие аналогичные формирования.</w:t>
      </w:r>
    </w:p>
    <w:p w:rsidR="00670390" w:rsidRPr="00C51A06" w:rsidRDefault="00670390" w:rsidP="0067039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51A06">
        <w:rPr>
          <w:rFonts w:eastAsiaTheme="minorHAnsi"/>
          <w:sz w:val="28"/>
          <w:szCs w:val="28"/>
          <w:lang w:eastAsia="en-US"/>
        </w:rPr>
        <w:t xml:space="preserve">2.2. </w:t>
      </w:r>
      <w:proofErr w:type="gramStart"/>
      <w:r w:rsidRPr="00C51A06">
        <w:rPr>
          <w:rFonts w:eastAsiaTheme="minorHAnsi"/>
          <w:sz w:val="28"/>
          <w:szCs w:val="28"/>
          <w:lang w:eastAsia="en-US"/>
        </w:rPr>
        <w:t xml:space="preserve">К досуговым объектам относятся филиалы учреждений культуры: киноустановки, кинотеатры, видеотеки, видеосалоны, видеозалы, </w:t>
      </w:r>
      <w:proofErr w:type="spellStart"/>
      <w:r w:rsidRPr="00C51A06">
        <w:rPr>
          <w:rFonts w:eastAsiaTheme="minorHAnsi"/>
          <w:sz w:val="28"/>
          <w:szCs w:val="28"/>
          <w:lang w:eastAsia="en-US"/>
        </w:rPr>
        <w:t>видеокомнаты</w:t>
      </w:r>
      <w:proofErr w:type="spellEnd"/>
      <w:r w:rsidRPr="00C51A06">
        <w:rPr>
          <w:rFonts w:eastAsiaTheme="minorHAnsi"/>
          <w:sz w:val="28"/>
          <w:szCs w:val="28"/>
          <w:lang w:eastAsia="en-US"/>
        </w:rPr>
        <w:t>; спортивные залы и площадки, помещения для малых спортивных форм, аттракционы, игровые автоматы, танцевальные (дискотечные) залы и площадки; кафе, бары и буфеты; базы и пункты проката; мастерские для технического творчества и поделок;</w:t>
      </w:r>
      <w:proofErr w:type="gramEnd"/>
      <w:r w:rsidRPr="00C51A0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51A06">
        <w:rPr>
          <w:rFonts w:eastAsiaTheme="minorHAnsi"/>
          <w:sz w:val="28"/>
          <w:szCs w:val="28"/>
          <w:lang w:eastAsia="en-US"/>
        </w:rPr>
        <w:t>музыкальные, литературные и т.п. гостиные, комнаты для отдыха, игротеки, детские комнаты, читальные залы и библиотеки; помещения для обрядов и ритуалов; зеленые и эстрадные театры, павильоны, стадионы, катки и другие, расположенные как в основном помещении, так и в его филиалах.</w:t>
      </w:r>
      <w:proofErr w:type="gramEnd"/>
    </w:p>
    <w:p w:rsidR="00670390" w:rsidRPr="00C51A06" w:rsidRDefault="00670390" w:rsidP="0067039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51A06">
        <w:rPr>
          <w:rFonts w:eastAsiaTheme="minorHAnsi"/>
          <w:sz w:val="28"/>
          <w:szCs w:val="28"/>
          <w:lang w:eastAsia="en-US"/>
        </w:rPr>
        <w:t>2.3. В случае, когда один из показателей не достигает установленного уровня, соответствующая группа по оплате труда руководителей устанавливается с учетом следующих дополнительных условий:</w:t>
      </w:r>
    </w:p>
    <w:p w:rsidR="00670390" w:rsidRPr="00C51A06" w:rsidRDefault="00670390" w:rsidP="0067039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51A06">
        <w:rPr>
          <w:rFonts w:eastAsiaTheme="minorHAnsi"/>
          <w:sz w:val="28"/>
          <w:szCs w:val="28"/>
          <w:lang w:eastAsia="en-US"/>
        </w:rPr>
        <w:t>- оценка использования материально-технической базы (число посадочных ме</w:t>
      </w:r>
      <w:proofErr w:type="gramStart"/>
      <w:r w:rsidRPr="00C51A06">
        <w:rPr>
          <w:rFonts w:eastAsiaTheme="minorHAnsi"/>
          <w:sz w:val="28"/>
          <w:szCs w:val="28"/>
          <w:lang w:eastAsia="en-US"/>
        </w:rPr>
        <w:t>ст в зр</w:t>
      </w:r>
      <w:proofErr w:type="gramEnd"/>
      <w:r w:rsidRPr="00C51A06">
        <w:rPr>
          <w:rFonts w:eastAsiaTheme="minorHAnsi"/>
          <w:sz w:val="28"/>
          <w:szCs w:val="28"/>
          <w:lang w:eastAsia="en-US"/>
        </w:rPr>
        <w:t xml:space="preserve">ительных залах и лекториях, число комнат для кружковой работы и другое) в соответствии со статистической отчетностью на конец года </w:t>
      </w:r>
      <w:hyperlink r:id="rId15" w:history="1">
        <w:r w:rsidRPr="00C51A06">
          <w:rPr>
            <w:rFonts w:eastAsiaTheme="minorHAnsi"/>
            <w:color w:val="0000FF"/>
            <w:sz w:val="28"/>
            <w:szCs w:val="28"/>
            <w:lang w:eastAsia="en-US"/>
          </w:rPr>
          <w:t>(форма 7-НК)</w:t>
        </w:r>
      </w:hyperlink>
      <w:r w:rsidRPr="00C51A06">
        <w:rPr>
          <w:rFonts w:eastAsiaTheme="minorHAnsi"/>
          <w:sz w:val="28"/>
          <w:szCs w:val="28"/>
          <w:lang w:eastAsia="en-US"/>
        </w:rPr>
        <w:t>;</w:t>
      </w:r>
    </w:p>
    <w:p w:rsidR="00670390" w:rsidRPr="00C51A06" w:rsidRDefault="00670390" w:rsidP="0067039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51A06">
        <w:rPr>
          <w:rFonts w:eastAsiaTheme="minorHAnsi"/>
          <w:sz w:val="28"/>
          <w:szCs w:val="28"/>
          <w:lang w:eastAsia="en-US"/>
        </w:rPr>
        <w:t>- количество участников в действующих формированиях с учетом проводимой кружковой работы с детьми;</w:t>
      </w:r>
    </w:p>
    <w:p w:rsidR="00670390" w:rsidRPr="00C51A06" w:rsidRDefault="00670390" w:rsidP="0067039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51A06">
        <w:rPr>
          <w:rFonts w:eastAsiaTheme="minorHAnsi"/>
          <w:sz w:val="28"/>
          <w:szCs w:val="28"/>
          <w:lang w:eastAsia="en-US"/>
        </w:rPr>
        <w:t>- деятельность клубных учреждений, отражающая национальную специфику регионов.</w:t>
      </w:r>
    </w:p>
    <w:p w:rsidR="00670390" w:rsidRDefault="00670390" w:rsidP="00670390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670390" w:rsidRDefault="00670390" w:rsidP="00670390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670390" w:rsidRDefault="00670390" w:rsidP="00670390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670390" w:rsidRDefault="00670390" w:rsidP="00670390">
      <w:pPr>
        <w:tabs>
          <w:tab w:val="left" w:pos="81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670390" w:rsidRDefault="00670390" w:rsidP="00670390">
      <w:pPr>
        <w:tabs>
          <w:tab w:val="left" w:pos="813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</w:t>
      </w:r>
      <w:proofErr w:type="spellStart"/>
      <w:r>
        <w:rPr>
          <w:b/>
          <w:sz w:val="28"/>
          <w:szCs w:val="28"/>
        </w:rPr>
        <w:t>С.П.</w:t>
      </w:r>
      <w:proofErr w:type="gramStart"/>
      <w:r>
        <w:rPr>
          <w:b/>
          <w:sz w:val="28"/>
          <w:szCs w:val="28"/>
        </w:rPr>
        <w:t>Москворецкий</w:t>
      </w:r>
      <w:proofErr w:type="spellEnd"/>
      <w:proofErr w:type="gramEnd"/>
    </w:p>
    <w:p w:rsidR="00670390" w:rsidRDefault="00670390" w:rsidP="00670390"/>
    <w:p w:rsidR="00670390" w:rsidRDefault="00670390" w:rsidP="00670390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670390" w:rsidRDefault="00670390" w:rsidP="00670390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670390" w:rsidRDefault="00670390" w:rsidP="00670390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A52D7E" w:rsidRDefault="00A52D7E"/>
    <w:sectPr w:rsidR="00A52D7E" w:rsidSect="003460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490"/>
    <w:multiLevelType w:val="hybridMultilevel"/>
    <w:tmpl w:val="420AEFC8"/>
    <w:lvl w:ilvl="0" w:tplc="219A513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90"/>
    <w:rsid w:val="003460D3"/>
    <w:rsid w:val="00670390"/>
    <w:rsid w:val="00A5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6703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7039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67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70390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67039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703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header"/>
    <w:aliases w:val="ВерхКолонтитул"/>
    <w:basedOn w:val="a"/>
    <w:link w:val="a8"/>
    <w:rsid w:val="0067039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703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uiPriority w:val="34"/>
    <w:qFormat/>
    <w:rsid w:val="00670390"/>
    <w:pPr>
      <w:ind w:left="720"/>
      <w:contextualSpacing/>
    </w:pPr>
  </w:style>
  <w:style w:type="character" w:customStyle="1" w:styleId="aa">
    <w:name w:val="Абзац списка Знак"/>
    <w:aliases w:val="Самый обычный Знак"/>
    <w:link w:val="a9"/>
    <w:uiPriority w:val="34"/>
    <w:locked/>
    <w:rsid w:val="00670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670390"/>
    <w:rPr>
      <w:rFonts w:ascii="Calibri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6703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03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6703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7039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67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70390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67039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703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header"/>
    <w:aliases w:val="ВерхКолонтитул"/>
    <w:basedOn w:val="a"/>
    <w:link w:val="a8"/>
    <w:rsid w:val="0067039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703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uiPriority w:val="34"/>
    <w:qFormat/>
    <w:rsid w:val="00670390"/>
    <w:pPr>
      <w:ind w:left="720"/>
      <w:contextualSpacing/>
    </w:pPr>
  </w:style>
  <w:style w:type="character" w:customStyle="1" w:styleId="aa">
    <w:name w:val="Абзац списка Знак"/>
    <w:aliases w:val="Самый обычный Знак"/>
    <w:link w:val="a9"/>
    <w:uiPriority w:val="34"/>
    <w:locked/>
    <w:rsid w:val="00670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670390"/>
    <w:rPr>
      <w:rFonts w:ascii="Calibri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6703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03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856149F573F7900C3781EBE17C960D129AB4C7FEF250563D8049B7B0D984340CBB8A192DDCC62D3B5D5zBqDE" TargetMode="External"/><Relationship Id="rId13" Type="http://schemas.openxmlformats.org/officeDocument/2006/relationships/hyperlink" Target="consultantplus://offline/ref=3B00E69FCD44D039494A179329512476E57C00F4FEA9357AAA968D72A64978DD2DD7963C545ECD65ED6A10jEd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E856149F573F7900C3781EBE17C960D129AB4C7FE8270066D8049B7B0D984340CBB8A192DDCC62D3B5D5zBqDE" TargetMode="External"/><Relationship Id="rId12" Type="http://schemas.openxmlformats.org/officeDocument/2006/relationships/hyperlink" Target="consultantplus://offline/ref=19D77A143C091C8C6942DBCA9FE235DA9CF4B77F99F658EC7A9F5D96BA76D97A0AE3CE3A50D3D081DFF153C5DA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6E856149F573F7900C3781EBE17C960D129AB4C7FEF250563D8049B7B0D984340CBB8A192DDCC62D3B5D5zBq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F3C6C7FD9402BA8ED26D13E68C31E23947100A526394BC4B05A2D11BBFF061B50EFD3E52C035BA3B7E54C233A1DF7C83895A3953778821hEB1G" TargetMode="External"/><Relationship Id="rId10" Type="http://schemas.openxmlformats.org/officeDocument/2006/relationships/hyperlink" Target="consultantplus://offline/ref=E6E856149F573F7900C3781EBE17C960D129AB4C7FE8270066D8049B7B0D984340CBB8A192DDCC62D3B5D5zBq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D77A143C091C8C6942DBCA9FE235DA9CF4B77F99F658EC7A9F5D96BA76D97A0AE3CE3A50D3D081DFF153C5DAF" TargetMode="External"/><Relationship Id="rId14" Type="http://schemas.openxmlformats.org/officeDocument/2006/relationships/hyperlink" Target="consultantplus://offline/ref=3B00E69FCD44D039494A179329512476E57C00F4FEA9357AAA968D72A64978DD2DD7963C545ECD65ED6A17jEd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2019-04-22T07:48:00Z</dcterms:created>
  <dcterms:modified xsi:type="dcterms:W3CDTF">2019-04-22T08:01:00Z</dcterms:modified>
</cp:coreProperties>
</file>