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F5A93" w:rsidTr="001C1E09">
        <w:trPr>
          <w:cantSplit/>
          <w:trHeight w:val="1293"/>
          <w:jc w:val="center"/>
        </w:trPr>
        <w:tc>
          <w:tcPr>
            <w:tcW w:w="4608" w:type="dxa"/>
          </w:tcPr>
          <w:p w:rsidR="00DF5A93" w:rsidRDefault="00DF5A93" w:rsidP="001C1E0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A93" w:rsidRDefault="00DF5A93" w:rsidP="00DF5A93">
      <w:pPr>
        <w:pStyle w:val="a3"/>
      </w:pPr>
      <w:r>
        <w:t xml:space="preserve">СОВЕТ  ДЕПУТАТОВ </w:t>
      </w:r>
    </w:p>
    <w:p w:rsidR="00DF5A93" w:rsidRDefault="00DF5A93" w:rsidP="00DF5A93">
      <w:pPr>
        <w:pStyle w:val="a3"/>
      </w:pPr>
      <w:r>
        <w:t>ДОБРИНСКОГО  МУНИЦИПАЛЬНОГО РАЙОНА</w:t>
      </w:r>
    </w:p>
    <w:p w:rsidR="00DF5A93" w:rsidRDefault="00DF5A93" w:rsidP="00DF5A93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F5A93" w:rsidRDefault="00DF5A93" w:rsidP="00DF5A93">
      <w:pPr>
        <w:jc w:val="center"/>
        <w:rPr>
          <w:sz w:val="28"/>
        </w:rPr>
      </w:pPr>
      <w:r>
        <w:rPr>
          <w:sz w:val="28"/>
        </w:rPr>
        <w:t xml:space="preserve">7-я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F5A93" w:rsidRDefault="00DF5A93" w:rsidP="00DF5A93">
      <w:pPr>
        <w:rPr>
          <w:sz w:val="32"/>
        </w:rPr>
      </w:pPr>
    </w:p>
    <w:p w:rsidR="00DF5A93" w:rsidRPr="00FE21EF" w:rsidRDefault="00DF5A93" w:rsidP="00DF5A93">
      <w:pPr>
        <w:pStyle w:val="7"/>
        <w:jc w:val="center"/>
        <w:rPr>
          <w:b/>
          <w:i w:val="0"/>
          <w:sz w:val="44"/>
        </w:rPr>
      </w:pPr>
      <w:r w:rsidRPr="00FE21EF">
        <w:rPr>
          <w:b/>
          <w:i w:val="0"/>
          <w:sz w:val="44"/>
        </w:rPr>
        <w:t>РЕШЕНИЕ</w:t>
      </w:r>
    </w:p>
    <w:p w:rsidR="00DF5A93" w:rsidRDefault="00DF5A93" w:rsidP="00DF5A93">
      <w:pPr>
        <w:jc w:val="center"/>
      </w:pPr>
      <w:r>
        <w:t xml:space="preserve"> </w:t>
      </w:r>
    </w:p>
    <w:p w:rsidR="00DF5A93" w:rsidRDefault="00DF5A93" w:rsidP="00DF5A93">
      <w:pPr>
        <w:rPr>
          <w:sz w:val="28"/>
        </w:rPr>
      </w:pPr>
      <w:r>
        <w:rPr>
          <w:sz w:val="28"/>
        </w:rPr>
        <w:t xml:space="preserve">22.04.2014г. 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ab/>
        <w:t xml:space="preserve">                                      № 53-рс</w:t>
      </w:r>
    </w:p>
    <w:p w:rsidR="00DF5A93" w:rsidRDefault="00DF5A93" w:rsidP="00DF5A93">
      <w:pPr>
        <w:jc w:val="right"/>
        <w:rPr>
          <w:b/>
          <w:bCs/>
          <w:sz w:val="28"/>
        </w:rPr>
      </w:pPr>
    </w:p>
    <w:p w:rsidR="00DF5A93" w:rsidRDefault="00DF5A93" w:rsidP="00DF5A93">
      <w:pPr>
        <w:jc w:val="right"/>
        <w:rPr>
          <w:b/>
          <w:bCs/>
          <w:sz w:val="28"/>
        </w:rPr>
      </w:pPr>
    </w:p>
    <w:p w:rsidR="00DF5A93" w:rsidRPr="00D35A58" w:rsidRDefault="00DF5A93" w:rsidP="00DF5A93">
      <w:pPr>
        <w:jc w:val="center"/>
        <w:rPr>
          <w:b/>
          <w:sz w:val="28"/>
          <w:szCs w:val="28"/>
        </w:rPr>
      </w:pPr>
      <w:r w:rsidRPr="00D35A58">
        <w:rPr>
          <w:b/>
          <w:sz w:val="28"/>
          <w:szCs w:val="28"/>
        </w:rPr>
        <w:t>О результатах публичных слушаний по проекту отчета</w:t>
      </w:r>
    </w:p>
    <w:p w:rsidR="00DF5A93" w:rsidRPr="00D35A58" w:rsidRDefault="00DF5A93" w:rsidP="00DF5A93">
      <w:pPr>
        <w:jc w:val="center"/>
        <w:rPr>
          <w:b/>
          <w:sz w:val="28"/>
          <w:szCs w:val="28"/>
        </w:rPr>
      </w:pPr>
      <w:r w:rsidRPr="00D35A58">
        <w:rPr>
          <w:b/>
          <w:sz w:val="28"/>
          <w:szCs w:val="28"/>
        </w:rPr>
        <w:t>«Об исполнении районного бюджета за 20</w:t>
      </w:r>
      <w:r>
        <w:rPr>
          <w:b/>
          <w:sz w:val="28"/>
          <w:szCs w:val="28"/>
        </w:rPr>
        <w:t>13</w:t>
      </w:r>
      <w:r w:rsidRPr="00D35A58">
        <w:rPr>
          <w:b/>
          <w:sz w:val="28"/>
          <w:szCs w:val="28"/>
        </w:rPr>
        <w:t>год»</w:t>
      </w:r>
    </w:p>
    <w:p w:rsidR="00DF5A93" w:rsidRDefault="00DF5A93" w:rsidP="00DF5A93">
      <w:pPr>
        <w:rPr>
          <w:b/>
          <w:bCs/>
          <w:sz w:val="28"/>
        </w:rPr>
      </w:pPr>
    </w:p>
    <w:p w:rsidR="00DF5A93" w:rsidRDefault="00DF5A93" w:rsidP="00DF5A93">
      <w:pPr>
        <w:rPr>
          <w:b/>
          <w:bCs/>
          <w:sz w:val="28"/>
        </w:rPr>
      </w:pPr>
    </w:p>
    <w:p w:rsidR="00DF5A93" w:rsidRPr="00D35A58" w:rsidRDefault="00DF5A93" w:rsidP="00DF5A93">
      <w:pPr>
        <w:jc w:val="both"/>
        <w:rPr>
          <w:sz w:val="28"/>
          <w:szCs w:val="28"/>
        </w:rPr>
      </w:pPr>
      <w:r>
        <w:tab/>
      </w:r>
      <w:proofErr w:type="gramStart"/>
      <w:r w:rsidRPr="00D35A58">
        <w:rPr>
          <w:sz w:val="28"/>
          <w:szCs w:val="28"/>
        </w:rPr>
        <w:t>Рассмотрев, принятые за основу на публичных слушаниях «Рекомендации публичных слушаний по проекту отчета «Об исполнении районного бюджета за 20</w:t>
      </w:r>
      <w:r>
        <w:rPr>
          <w:sz w:val="28"/>
          <w:szCs w:val="28"/>
        </w:rPr>
        <w:t>13</w:t>
      </w:r>
      <w:r w:rsidRPr="00D35A58">
        <w:rPr>
          <w:sz w:val="28"/>
          <w:szCs w:val="28"/>
        </w:rPr>
        <w:t xml:space="preserve"> год», руководствуясь Федеральным законом «Об общих принципах организации местного самоуправления в Российской Федерации» от 06.10.2003 № 131-ФЗ, Положением «О Порядке организации и проведения публичных слушаний на территории </w:t>
      </w:r>
      <w:proofErr w:type="spellStart"/>
      <w:r w:rsidRPr="00D35A58">
        <w:rPr>
          <w:sz w:val="28"/>
          <w:szCs w:val="28"/>
        </w:rPr>
        <w:t>Добринского</w:t>
      </w:r>
      <w:proofErr w:type="spellEnd"/>
      <w:r w:rsidRPr="00D35A58">
        <w:rPr>
          <w:sz w:val="28"/>
          <w:szCs w:val="28"/>
        </w:rPr>
        <w:t xml:space="preserve"> муниципального района», Устав</w:t>
      </w:r>
      <w:r>
        <w:rPr>
          <w:sz w:val="28"/>
          <w:szCs w:val="28"/>
        </w:rPr>
        <w:t>ом</w:t>
      </w:r>
      <w:r w:rsidRPr="00D35A58">
        <w:rPr>
          <w:sz w:val="28"/>
          <w:szCs w:val="28"/>
        </w:rPr>
        <w:t xml:space="preserve"> </w:t>
      </w:r>
      <w:proofErr w:type="spellStart"/>
      <w:r w:rsidRPr="00D35A58">
        <w:rPr>
          <w:sz w:val="28"/>
          <w:szCs w:val="28"/>
        </w:rPr>
        <w:t>Добринского</w:t>
      </w:r>
      <w:proofErr w:type="spellEnd"/>
      <w:r w:rsidRPr="00D35A58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</w:t>
      </w:r>
      <w:proofErr w:type="gramEnd"/>
      <w:r w:rsidRPr="00D35A58">
        <w:rPr>
          <w:sz w:val="28"/>
          <w:szCs w:val="28"/>
        </w:rPr>
        <w:t xml:space="preserve"> муниципальной собственности, Совет депутатов </w:t>
      </w:r>
      <w:proofErr w:type="spellStart"/>
      <w:r w:rsidRPr="00D35A58">
        <w:rPr>
          <w:sz w:val="28"/>
          <w:szCs w:val="28"/>
        </w:rPr>
        <w:t>Добринского</w:t>
      </w:r>
      <w:proofErr w:type="spellEnd"/>
      <w:r w:rsidRPr="00D35A58">
        <w:rPr>
          <w:sz w:val="28"/>
          <w:szCs w:val="28"/>
        </w:rPr>
        <w:t xml:space="preserve"> муниципального района </w:t>
      </w:r>
    </w:p>
    <w:p w:rsidR="00DF5A93" w:rsidRDefault="00DF5A93" w:rsidP="00DF5A93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DF5A93" w:rsidRDefault="00DF5A93" w:rsidP="00DF5A93">
      <w:pPr>
        <w:jc w:val="both"/>
        <w:rPr>
          <w:b/>
          <w:bCs/>
          <w:sz w:val="28"/>
        </w:rPr>
      </w:pPr>
    </w:p>
    <w:p w:rsidR="00DF5A93" w:rsidRDefault="00DF5A93" w:rsidP="00DF5A93">
      <w:pPr>
        <w:pStyle w:val="a6"/>
        <w:ind w:left="0" w:right="0" w:firstLine="708"/>
        <w:jc w:val="both"/>
      </w:pPr>
      <w:r>
        <w:t>1.Принять к сведению «Рекомендации публичных слушаний по проекту отчета  «Об исполнении районного бюджета за 2013 год» (прилагаются).</w:t>
      </w:r>
    </w:p>
    <w:p w:rsidR="00DF5A93" w:rsidRDefault="00DF5A93" w:rsidP="00DF5A93">
      <w:pPr>
        <w:pStyle w:val="a6"/>
        <w:ind w:left="0" w:right="0" w:firstLine="0"/>
        <w:jc w:val="both"/>
      </w:pPr>
    </w:p>
    <w:p w:rsidR="00DF5A93" w:rsidRDefault="00DF5A93" w:rsidP="00DF5A93">
      <w:pPr>
        <w:pStyle w:val="a6"/>
        <w:ind w:left="0" w:right="0" w:firstLine="708"/>
        <w:jc w:val="both"/>
      </w:pPr>
      <w:r>
        <w:t xml:space="preserve">2.Направить «Рекомендации публичных слушаний по проекту отчета «Об исполнении районного бюджета за 2013 год» главе </w:t>
      </w:r>
      <w:proofErr w:type="spellStart"/>
      <w:r>
        <w:t>Добринского</w:t>
      </w:r>
      <w:proofErr w:type="spellEnd"/>
      <w:r>
        <w:t xml:space="preserve"> муниципального района для рассмотрения и принятия мер по их реализации.</w:t>
      </w:r>
    </w:p>
    <w:p w:rsidR="00DF5A93" w:rsidRDefault="00DF5A93" w:rsidP="00DF5A93">
      <w:pPr>
        <w:pStyle w:val="a6"/>
        <w:ind w:left="0" w:right="0" w:firstLine="0"/>
        <w:jc w:val="both"/>
      </w:pPr>
    </w:p>
    <w:p w:rsidR="00DF5A93" w:rsidRDefault="00DF5A93" w:rsidP="00DF5A93">
      <w:pPr>
        <w:ind w:firstLine="708"/>
        <w:jc w:val="both"/>
        <w:rPr>
          <w:sz w:val="28"/>
        </w:rPr>
      </w:pPr>
      <w:r>
        <w:rPr>
          <w:sz w:val="28"/>
        </w:rPr>
        <w:t>3.Настоящее решение вступает в силу со дня его принятия.</w:t>
      </w:r>
    </w:p>
    <w:p w:rsidR="00DF5A93" w:rsidRDefault="00DF5A93" w:rsidP="00DF5A93">
      <w:pPr>
        <w:pStyle w:val="a6"/>
        <w:ind w:left="0" w:right="0" w:firstLine="0"/>
      </w:pPr>
    </w:p>
    <w:p w:rsidR="00DF5A93" w:rsidRDefault="00DF5A93" w:rsidP="00DF5A93">
      <w:pPr>
        <w:pStyle w:val="a6"/>
        <w:ind w:left="0" w:right="0" w:firstLine="0"/>
      </w:pPr>
    </w:p>
    <w:p w:rsidR="00DF5A93" w:rsidRDefault="00DF5A93" w:rsidP="00DF5A93">
      <w:pPr>
        <w:jc w:val="both"/>
        <w:rPr>
          <w:b/>
          <w:sz w:val="28"/>
        </w:rPr>
      </w:pPr>
      <w:r>
        <w:rPr>
          <w:b/>
          <w:sz w:val="28"/>
        </w:rPr>
        <w:t>Председатель Совета депутатов</w:t>
      </w:r>
    </w:p>
    <w:p w:rsidR="00DF5A93" w:rsidRDefault="00DF5A93" w:rsidP="00DF5A93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Добринского</w:t>
      </w:r>
      <w:proofErr w:type="spellEnd"/>
      <w:r>
        <w:rPr>
          <w:b/>
          <w:sz w:val="28"/>
        </w:rPr>
        <w:t xml:space="preserve"> муниципального района                                     </w:t>
      </w:r>
      <w:proofErr w:type="spellStart"/>
      <w:r>
        <w:rPr>
          <w:b/>
          <w:sz w:val="28"/>
        </w:rPr>
        <w:t>В.А.Максимов</w:t>
      </w:r>
      <w:proofErr w:type="spellEnd"/>
    </w:p>
    <w:p w:rsidR="00DF5A93" w:rsidRDefault="00DF5A93" w:rsidP="00DF5A93">
      <w:pPr>
        <w:jc w:val="both"/>
        <w:rPr>
          <w:b/>
          <w:sz w:val="28"/>
        </w:rPr>
      </w:pPr>
    </w:p>
    <w:p w:rsidR="00DF5A93" w:rsidRDefault="00DF5A93" w:rsidP="00DF5A93">
      <w:pPr>
        <w:jc w:val="both"/>
        <w:rPr>
          <w:b/>
          <w:sz w:val="28"/>
        </w:rPr>
      </w:pPr>
      <w:bookmarkStart w:id="0" w:name="_GoBack"/>
      <w:bookmarkEnd w:id="0"/>
    </w:p>
    <w:p w:rsidR="00DF5A93" w:rsidRDefault="00DF5A93" w:rsidP="00DF5A93">
      <w:pPr>
        <w:rPr>
          <w:sz w:val="28"/>
          <w:szCs w:val="28"/>
        </w:rPr>
      </w:pPr>
      <w:r w:rsidRPr="007C3FAF"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Pr="007C3F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proofErr w:type="gramStart"/>
      <w:r w:rsidRPr="00415B67">
        <w:rPr>
          <w:sz w:val="28"/>
          <w:szCs w:val="28"/>
        </w:rPr>
        <w:t>Приняты</w:t>
      </w:r>
      <w:proofErr w:type="gramEnd"/>
    </w:p>
    <w:p w:rsidR="00DF5A93" w:rsidRPr="00415B67" w:rsidRDefault="00DF5A93" w:rsidP="00DF5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DF5A93" w:rsidRPr="00415B67" w:rsidRDefault="00DF5A93" w:rsidP="00DF5A93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DF5A93" w:rsidRPr="00415B67" w:rsidRDefault="00DF5A93" w:rsidP="00DF5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15B67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415B67">
        <w:rPr>
          <w:sz w:val="28"/>
          <w:szCs w:val="28"/>
        </w:rPr>
        <w:t>.04.201</w:t>
      </w:r>
      <w:r>
        <w:rPr>
          <w:sz w:val="28"/>
          <w:szCs w:val="28"/>
        </w:rPr>
        <w:t>4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  <w:r w:rsidRPr="00415B67">
        <w:rPr>
          <w:sz w:val="28"/>
          <w:szCs w:val="28"/>
        </w:rPr>
        <w:t>-рс</w:t>
      </w:r>
    </w:p>
    <w:p w:rsidR="00DF5A93" w:rsidRPr="00415B67" w:rsidRDefault="00DF5A93" w:rsidP="00DF5A93">
      <w:pPr>
        <w:shd w:val="clear" w:color="auto" w:fill="FFFFFF"/>
        <w:tabs>
          <w:tab w:val="left" w:pos="0"/>
        </w:tabs>
        <w:spacing w:line="310" w:lineRule="exact"/>
        <w:ind w:right="-454"/>
        <w:jc w:val="both"/>
        <w:rPr>
          <w:b/>
          <w:bCs/>
          <w:color w:val="000000"/>
          <w:spacing w:val="1"/>
          <w:sz w:val="28"/>
          <w:szCs w:val="28"/>
        </w:rPr>
      </w:pPr>
      <w:r w:rsidRPr="00415B67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DF5A93" w:rsidRPr="00415B67" w:rsidRDefault="00DF5A93" w:rsidP="00DF5A93">
      <w:pPr>
        <w:ind w:left="540"/>
        <w:jc w:val="center"/>
        <w:rPr>
          <w:b/>
          <w:sz w:val="28"/>
          <w:szCs w:val="28"/>
        </w:rPr>
      </w:pPr>
      <w:r w:rsidRPr="00415B67">
        <w:rPr>
          <w:b/>
          <w:sz w:val="28"/>
          <w:szCs w:val="28"/>
        </w:rPr>
        <w:t>РЕКОМЕНДАЦИИ</w:t>
      </w:r>
    </w:p>
    <w:p w:rsidR="00DF5A93" w:rsidRDefault="00DF5A93" w:rsidP="00DF5A93">
      <w:pPr>
        <w:ind w:left="540"/>
        <w:jc w:val="center"/>
        <w:rPr>
          <w:b/>
          <w:sz w:val="28"/>
          <w:szCs w:val="28"/>
        </w:rPr>
      </w:pPr>
      <w:r w:rsidRPr="00415B67">
        <w:rPr>
          <w:b/>
          <w:sz w:val="28"/>
          <w:szCs w:val="28"/>
        </w:rPr>
        <w:t>участников публичных слушаний по проекту отчета  «Об исполнении районного бюджета за 201</w:t>
      </w:r>
      <w:r>
        <w:rPr>
          <w:b/>
          <w:sz w:val="28"/>
          <w:szCs w:val="28"/>
        </w:rPr>
        <w:t>3</w:t>
      </w:r>
      <w:r w:rsidRPr="00415B67">
        <w:rPr>
          <w:b/>
          <w:sz w:val="28"/>
          <w:szCs w:val="28"/>
        </w:rPr>
        <w:t xml:space="preserve"> год»</w:t>
      </w:r>
    </w:p>
    <w:p w:rsidR="00DF5A93" w:rsidRPr="00A67160" w:rsidRDefault="00DF5A93" w:rsidP="00DF5A93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11.04.2014г.</w:t>
      </w:r>
    </w:p>
    <w:p w:rsidR="00DF5A93" w:rsidRPr="00415B67" w:rsidRDefault="00DF5A93" w:rsidP="00DF5A93">
      <w:pPr>
        <w:ind w:left="540"/>
        <w:rPr>
          <w:b/>
          <w:sz w:val="28"/>
          <w:szCs w:val="28"/>
        </w:rPr>
      </w:pPr>
    </w:p>
    <w:p w:rsidR="00DF5A93" w:rsidRPr="00415B67" w:rsidRDefault="00DF5A93" w:rsidP="00DF5A93">
      <w:pPr>
        <w:ind w:left="540"/>
        <w:jc w:val="center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Публичные слушания по проекту отчета «Об исполнении районного бюджета за 2013 год»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</w:t>
      </w:r>
      <w:proofErr w:type="spellStart"/>
      <w:r w:rsidRPr="00346B9C">
        <w:rPr>
          <w:sz w:val="28"/>
          <w:szCs w:val="28"/>
        </w:rPr>
        <w:t>Добринского</w:t>
      </w:r>
      <w:proofErr w:type="spellEnd"/>
      <w:r w:rsidRPr="00346B9C">
        <w:rPr>
          <w:sz w:val="28"/>
          <w:szCs w:val="28"/>
        </w:rPr>
        <w:t xml:space="preserve"> муниципального района».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В публичных слушаниях приняли участие депутат Липецкого областного Совета депутатов, депутаты районного Совета депутатов, глава администрации </w:t>
      </w:r>
      <w:proofErr w:type="spellStart"/>
      <w:r w:rsidRPr="00346B9C">
        <w:rPr>
          <w:sz w:val="28"/>
          <w:szCs w:val="28"/>
        </w:rPr>
        <w:t>Добринского</w:t>
      </w:r>
      <w:proofErr w:type="spellEnd"/>
      <w:r w:rsidRPr="00346B9C">
        <w:rPr>
          <w:sz w:val="28"/>
          <w:szCs w:val="28"/>
        </w:rPr>
        <w:t xml:space="preserve"> муниципального района, заместители главы администрации муниципального района, начальники комитетов и отделов администрации муниципального района, прокурор </w:t>
      </w:r>
      <w:proofErr w:type="spellStart"/>
      <w:r w:rsidRPr="00346B9C">
        <w:rPr>
          <w:sz w:val="28"/>
          <w:szCs w:val="28"/>
        </w:rPr>
        <w:t>Добринского</w:t>
      </w:r>
      <w:proofErr w:type="spellEnd"/>
      <w:r w:rsidRPr="00346B9C">
        <w:rPr>
          <w:sz w:val="28"/>
          <w:szCs w:val="28"/>
        </w:rPr>
        <w:t xml:space="preserve"> муниципального района, начальник межрайонной ИФНС России № 1 по Липецкой области, представители общественных организаций района, средств массовой информации.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Для привлечения общественного мнения был определен эксперт по данному вопросу – это </w:t>
      </w:r>
      <w:proofErr w:type="spellStart"/>
      <w:r w:rsidRPr="00346B9C">
        <w:rPr>
          <w:sz w:val="28"/>
          <w:szCs w:val="28"/>
        </w:rPr>
        <w:t>Дербенева</w:t>
      </w:r>
      <w:proofErr w:type="spellEnd"/>
      <w:r w:rsidRPr="00346B9C">
        <w:rPr>
          <w:sz w:val="28"/>
          <w:szCs w:val="28"/>
        </w:rPr>
        <w:t xml:space="preserve"> Светлана Ивановна, кандидат экономических наук, доцент Липецкого филиала Российской Академии Народного Хозяйства и Государственной службы при Президенте РФ.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Заслушав и обсудив доклад, содоклад по проекту отчета «Об исполнении районного бюджета за 2013 год», участники публичных слушаний отмечают следующее: 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Уточненный районный бюджет за 2013 год по доходам исполнен на 99,3 % и составил 686089,4 тыс. рублей, по собственным доходам исполнен на 106,2 % и составил 231688,9 тыс. рублей.</w:t>
      </w:r>
    </w:p>
    <w:p w:rsidR="00DF5A93" w:rsidRPr="00346B9C" w:rsidRDefault="00DF5A93" w:rsidP="00DF5A93">
      <w:pPr>
        <w:pStyle w:val="a5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Расходы районного бюджета за 2013 год были утверждены в объеме 606283,7 тыс. рублей, в ходе исполнения районного бюджета план по расходам был уточнен и составил 703345,1 тыс. рублей, что выше первоначального на 97061,4 тыс. рублей, или на 16,0 %.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Суммы субвенций, переданные в 2013 году из областного фонда компенсаций на выполнение государственных полномочий в муниципальный бюджет при уточненных плановых назначениях 411822,2 тыс. рублей кассовые расходы сложились в сумме 393899,3 тыс. рублей или освоение составило 95,6 %.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Из областного фонда компенсаций финансировались: ЗАГС, архив, отдел опеки, административная комиссия, комиссия по делам несовершеннолетних, переданные полномочия по обеспечению общедоступного и бесплатного образования, питание школьников, выплаты </w:t>
      </w:r>
      <w:r w:rsidRPr="00346B9C">
        <w:rPr>
          <w:sz w:val="28"/>
          <w:szCs w:val="28"/>
        </w:rPr>
        <w:lastRenderedPageBreak/>
        <w:t xml:space="preserve">за классное руководство, комплексный центр по обслуживанию населения, выплаты социального характера для населения района. 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За счет федеральных и областных субсидий были дополнительно профинансированы мероприятия </w:t>
      </w:r>
      <w:proofErr w:type="gramStart"/>
      <w:r w:rsidRPr="00346B9C">
        <w:rPr>
          <w:sz w:val="28"/>
          <w:szCs w:val="28"/>
        </w:rPr>
        <w:t>на</w:t>
      </w:r>
      <w:proofErr w:type="gramEnd"/>
      <w:r w:rsidRPr="00346B9C">
        <w:rPr>
          <w:sz w:val="28"/>
          <w:szCs w:val="28"/>
        </w:rPr>
        <w:t>: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повышение квалификации муниципальных служащих – 89,6 тыс. рублей;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-приобретение автотранспорта для подвоза детей в общеобразовательные учреждения района -1242,1 тыс. рублей;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проведение мероприятий по ФК и спорту - 338 тыс. рублей;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процентов)- 810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комплектование книжных фондов библиотек - 1058,1 тыс. рублей;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повышение квалификации работников культуры – 11,8 тыс. рублей;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-приобретение информационных услуг для муниципальных образований – 307,3 тыс. рублей;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-повышение квалификации педагогических работников и переподготовка руководителей учреждений образования – 1157,5 тыс. рублей;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-капитальный ремонт здания МБОУ СОШ </w:t>
      </w:r>
      <w:proofErr w:type="spellStart"/>
      <w:r w:rsidRPr="00346B9C">
        <w:rPr>
          <w:sz w:val="28"/>
          <w:szCs w:val="28"/>
        </w:rPr>
        <w:t>с</w:t>
      </w:r>
      <w:proofErr w:type="gramStart"/>
      <w:r w:rsidRPr="00346B9C">
        <w:rPr>
          <w:sz w:val="28"/>
          <w:szCs w:val="28"/>
        </w:rPr>
        <w:t>.Д</w:t>
      </w:r>
      <w:proofErr w:type="gramEnd"/>
      <w:r w:rsidRPr="00346B9C">
        <w:rPr>
          <w:sz w:val="28"/>
          <w:szCs w:val="28"/>
        </w:rPr>
        <w:t>убовое</w:t>
      </w:r>
      <w:proofErr w:type="spellEnd"/>
      <w:r w:rsidRPr="00346B9C">
        <w:rPr>
          <w:sz w:val="28"/>
          <w:szCs w:val="28"/>
        </w:rPr>
        <w:t xml:space="preserve"> (ремонт кабинетов для ГДО) – 941,4 </w:t>
      </w:r>
      <w:proofErr w:type="spellStart"/>
      <w:r w:rsidRPr="00346B9C">
        <w:rPr>
          <w:sz w:val="28"/>
          <w:szCs w:val="28"/>
        </w:rPr>
        <w:t>тыс.рублей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– 4320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-мероприятия муниципальных программ развития образования, направленных на оснащение общеобразовательных учреждений оборудованием для школьных столовых - 2895,5 тыс. рублей;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-реализацию муниципальных программ по обеспечению дорожной деятельности в части капитального ремонта и </w:t>
      </w:r>
      <w:proofErr w:type="gramStart"/>
      <w:r w:rsidRPr="00346B9C">
        <w:rPr>
          <w:sz w:val="28"/>
          <w:szCs w:val="28"/>
        </w:rPr>
        <w:t>ремонта</w:t>
      </w:r>
      <w:proofErr w:type="gramEnd"/>
      <w:r w:rsidRPr="00346B9C">
        <w:rPr>
          <w:sz w:val="28"/>
          <w:szCs w:val="28"/>
        </w:rPr>
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– 262,2 тыс. рублей;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 оснащение дополнительно созданных мест для детей дошкольного возраста в образовательных учреждениях – 128,5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-денежное поощрение лучшим муниципальным учреждениям культуры – 100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– 5088,7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lastRenderedPageBreak/>
        <w:t xml:space="preserve">- компенсация затрат, связанных с приобретением автомобильного топлива для доставки товаров народного потребления и заказов сельскому населению – 617,9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 повышение оплаты труда педагогических работников муниципальных дошкольных образовательных учреждений - 2954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-13,2 тыс. рублей;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 строительство пристройки столовой в МБОУ СОШ </w:t>
      </w:r>
      <w:proofErr w:type="spellStart"/>
      <w:r w:rsidRPr="00346B9C">
        <w:rPr>
          <w:sz w:val="28"/>
          <w:szCs w:val="28"/>
        </w:rPr>
        <w:t>п</w:t>
      </w:r>
      <w:proofErr w:type="gramStart"/>
      <w:r w:rsidRPr="00346B9C">
        <w:rPr>
          <w:sz w:val="28"/>
          <w:szCs w:val="28"/>
        </w:rPr>
        <w:t>.П</w:t>
      </w:r>
      <w:proofErr w:type="gramEnd"/>
      <w:r w:rsidRPr="00346B9C">
        <w:rPr>
          <w:sz w:val="28"/>
          <w:szCs w:val="28"/>
        </w:rPr>
        <w:t>етровский</w:t>
      </w:r>
      <w:proofErr w:type="spellEnd"/>
      <w:r w:rsidRPr="00346B9C">
        <w:rPr>
          <w:sz w:val="28"/>
          <w:szCs w:val="28"/>
        </w:rPr>
        <w:t xml:space="preserve"> – 5000 </w:t>
      </w:r>
      <w:proofErr w:type="spellStart"/>
      <w:r w:rsidRPr="00346B9C">
        <w:rPr>
          <w:sz w:val="28"/>
          <w:szCs w:val="28"/>
        </w:rPr>
        <w:t>тыс.рублей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 строительство детского сада на 80 мест по </w:t>
      </w:r>
      <w:proofErr w:type="spellStart"/>
      <w:r w:rsidRPr="00346B9C">
        <w:rPr>
          <w:sz w:val="28"/>
          <w:szCs w:val="28"/>
        </w:rPr>
        <w:t>ул</w:t>
      </w:r>
      <w:proofErr w:type="gramStart"/>
      <w:r w:rsidRPr="00346B9C">
        <w:rPr>
          <w:sz w:val="28"/>
          <w:szCs w:val="28"/>
        </w:rPr>
        <w:t>.В</w:t>
      </w:r>
      <w:proofErr w:type="gramEnd"/>
      <w:r w:rsidRPr="00346B9C">
        <w:rPr>
          <w:sz w:val="28"/>
          <w:szCs w:val="28"/>
        </w:rPr>
        <w:t>оронского</w:t>
      </w:r>
      <w:proofErr w:type="spellEnd"/>
      <w:r w:rsidRPr="00346B9C">
        <w:rPr>
          <w:sz w:val="28"/>
          <w:szCs w:val="28"/>
        </w:rPr>
        <w:t xml:space="preserve"> </w:t>
      </w:r>
      <w:proofErr w:type="spellStart"/>
      <w:r w:rsidRPr="00346B9C">
        <w:rPr>
          <w:sz w:val="28"/>
          <w:szCs w:val="28"/>
        </w:rPr>
        <w:t>п.Добринка</w:t>
      </w:r>
      <w:proofErr w:type="spellEnd"/>
      <w:r w:rsidRPr="00346B9C">
        <w:rPr>
          <w:sz w:val="28"/>
          <w:szCs w:val="28"/>
        </w:rPr>
        <w:t xml:space="preserve"> – 20000 </w:t>
      </w:r>
      <w:proofErr w:type="spellStart"/>
      <w:r w:rsidRPr="00346B9C">
        <w:rPr>
          <w:sz w:val="28"/>
          <w:szCs w:val="28"/>
        </w:rPr>
        <w:t>тыс.рублей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 повышение оплаты труда педагогических работников муниципальных учреждений дополнительного образования детей в сфере культуры – 499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 повышение оплаты труда работников культуры – 1846,6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-обеспечение защиты персональных данных обучающихся муниципальных общеобразовательных учреждений – 156,7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 возмещение затрат физическим лицам, занимающимся воспитанием детей дошкольного возраста на дому – 165,6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 реализация областной целевой программы "Развитие кооперации в Липецкой области на 2013-2020 годы" - субсидии сельскохозяйственным кредитным потребительским кооперативам с целью пополнения фонда финансовой взаимопомощи для формирования собственных средств кооператива – 2512,7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-реализация областной целевой программы "Снижение административных барьеров, оптимизация и повышение качества предоставления государственных услуг, в том числе на базе многофункциональных центров предоставления государственных и муниципальных услуг в Липецкой области на 2011-2013 годы"- 1050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-организация дистанционного обучения для обучающихся муниципальных образовательных учреждений – 600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-возмещение части затрат, направленных на приобретение специализированного автотранспорта для доставки товаров и заказов сельскому населению- 936,8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 приобретение нестационарных объектов для оказания торговых и бытовых услуг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46B9C">
          <w:rPr>
            <w:sz w:val="28"/>
            <w:szCs w:val="28"/>
          </w:rPr>
          <w:t>2 километра</w:t>
        </w:r>
      </w:smartTag>
      <w:r w:rsidRPr="00346B9C">
        <w:rPr>
          <w:sz w:val="28"/>
          <w:szCs w:val="28"/>
        </w:rPr>
        <w:t xml:space="preserve"> – 80 </w:t>
      </w:r>
      <w:proofErr w:type="spellStart"/>
      <w:r w:rsidRPr="00346B9C">
        <w:rPr>
          <w:sz w:val="28"/>
          <w:szCs w:val="28"/>
        </w:rPr>
        <w:t>тыс</w:t>
      </w:r>
      <w:proofErr w:type="gramStart"/>
      <w:r w:rsidRPr="00346B9C">
        <w:rPr>
          <w:sz w:val="28"/>
          <w:szCs w:val="28"/>
        </w:rPr>
        <w:t>.р</w:t>
      </w:r>
      <w:proofErr w:type="gramEnd"/>
      <w:r w:rsidRPr="00346B9C">
        <w:rPr>
          <w:sz w:val="28"/>
          <w:szCs w:val="28"/>
        </w:rPr>
        <w:t>ублей</w:t>
      </w:r>
      <w:proofErr w:type="spellEnd"/>
      <w:r w:rsidRPr="00346B9C">
        <w:rPr>
          <w:sz w:val="28"/>
          <w:szCs w:val="28"/>
        </w:rPr>
        <w:t>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За счет собственных доходов муниципального района финансировались: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органы местного самоуправления района 69591,2 тыс. руб.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национальная безопасность и правоохранительная</w:t>
      </w:r>
    </w:p>
    <w:p w:rsidR="00DF5A93" w:rsidRPr="00346B9C" w:rsidRDefault="00DF5A93" w:rsidP="00DF5A93">
      <w:pPr>
        <w:pStyle w:val="a5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деятельность (ЕДДС) 564,2 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национальная экономика 19624,3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жилищно-коммунальное хозяйство 24,8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lastRenderedPageBreak/>
        <w:t>- муниципальные детские сады 37283,5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школы района 48755,9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учреждения дополнительного образования 20518,5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прочие учреждения и мероприятия образования 13211,7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культура и кинематография 12359,1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учреждения здравоохранения</w:t>
      </w:r>
    </w:p>
    <w:p w:rsidR="00DF5A93" w:rsidRPr="00346B9C" w:rsidRDefault="00DF5A93" w:rsidP="00DF5A93">
      <w:pPr>
        <w:pStyle w:val="a5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(кредиторская задолженность прошлых лет) 260,9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мероприятия в области социальной политики 6140,0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средства массовой информации 2402,2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физическая культура и спорт 901,2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обслуживание муниципального долга 1260,0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Расходы районного бюджета за 2013 год исполнены на 96,9 % и составили 681802,6 тыс. рублей. 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Наибольший удельный вес в структуре расходов составили расходы на: образование – 58,8 %; социальную политику – 21,8 %; общегосударственные вопросы- 11,4 %.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Участники публичных слушаний</w:t>
      </w:r>
    </w:p>
    <w:p w:rsidR="00DF5A93" w:rsidRPr="00346B9C" w:rsidRDefault="00DF5A93" w:rsidP="00DF5A93">
      <w:pPr>
        <w:pStyle w:val="a5"/>
        <w:ind w:firstLine="708"/>
        <w:jc w:val="both"/>
        <w:rPr>
          <w:b/>
          <w:sz w:val="28"/>
          <w:szCs w:val="28"/>
        </w:rPr>
      </w:pPr>
      <w:r w:rsidRPr="00346B9C">
        <w:rPr>
          <w:b/>
          <w:sz w:val="28"/>
          <w:szCs w:val="28"/>
        </w:rPr>
        <w:t>Решили: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1. Одобрить проект отчета «Об исполнении районного бюджета за 2013 год».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2. Рекомендовать: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2.1. Администрации муниципального района: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 xml:space="preserve">- продолжить работу с налоговыми органами по сокращению недоимки по налоговым платежам, увеличению поступлений в районный бюджет налоговых доходов; 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утвердить мероприятия по повышению эффективности работы по наращиванию собственной доходной базы районного бюджета, стабилизации экономического положения на территории района и созданию условий для эффективной работы предприятий всех форм собственности;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продолжить создание благоприятных условий для привлечения малого и среднего предпринимательства в экономику района;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сосредоточить усилия на дальнейшее развитие собственной доходной базы в части исполнения программы развития и поддержки малого бизнеса, развития кооперативного движения;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проанализировать эффективность использования средств, выделенных на реализацию мероприятий муниципальных программ по итогам работы за 1-ый квартал 2014 года;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организовать системную работу по проведению мониторинга несостоявшихся торгов и разработать план мероприятий, направленных на снижение количества несостоявшихся торгов;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при формировании проекта районного бюджета совершенствовать механизм планирования доходов районного бюджета. Повысить ответственность администраторов доходов районного бюджета за достоверность прогнозирования поступлений доходов;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-обеспечить эффективность планирования расходов главными распорядителями средств районного бюджета.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2.2. Главным распорядителям бюджетных расходов районного бюджета: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lastRenderedPageBreak/>
        <w:t xml:space="preserve">- обеспечить своевременную и качественную подготовку информации </w:t>
      </w:r>
      <w:proofErr w:type="gramStart"/>
      <w:r w:rsidRPr="00346B9C">
        <w:rPr>
          <w:sz w:val="28"/>
          <w:szCs w:val="28"/>
        </w:rPr>
        <w:t>о муниципальных учреждениях для размещения на официальном сайте в сети Интернет в порядке</w:t>
      </w:r>
      <w:proofErr w:type="gramEnd"/>
      <w:r w:rsidRPr="00346B9C">
        <w:rPr>
          <w:sz w:val="28"/>
          <w:szCs w:val="28"/>
        </w:rPr>
        <w:t>, определенном приказом Министерства финансов Российской Федерации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346B9C">
        <w:rPr>
          <w:sz w:val="28"/>
          <w:szCs w:val="28"/>
        </w:rPr>
        <w:t>- Обеспечить проведение ежемесячного мониторинга показателей повышения заработной платы, определенных Указом Президента Российской Федерации от 7 мая 2012 года «О мероприятиях по реализации государственной социальной политики» категорий работников по формам федерального статистического наблюдения, утвержденных приказом Росстата от 30 октября 2012 года № 574 с предоставлением в управление финансов администрации муниципального района в день отчетности.</w:t>
      </w:r>
      <w:proofErr w:type="gramEnd"/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до 15 августа 2014 года доработать муниципальные программы к районному бюджету на 2015 год и плановый период 2016 и 2017 годов с учетом замечаний и предложений комитета экономики администрации муниципального района и предоставить их на согласование.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в срок до 1 сентября 2014 года принять меры по снижению неэффективных расходов в сфере общего образования за счет увеличения наполняемости классов, оптимизации соотношения числа учителей к количеству учащихся, оптимизации штатных расписаний путем перевода должностей младшего обслуживающего персонала на аутсорсинг.</w:t>
      </w: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2.3. Районному Совету депутатов:</w:t>
      </w:r>
    </w:p>
    <w:p w:rsidR="00DF5A93" w:rsidRDefault="00DF5A93" w:rsidP="00DF5A93">
      <w:pPr>
        <w:pStyle w:val="a5"/>
        <w:ind w:firstLine="708"/>
        <w:jc w:val="both"/>
        <w:rPr>
          <w:sz w:val="28"/>
          <w:szCs w:val="28"/>
        </w:rPr>
      </w:pPr>
      <w:r w:rsidRPr="00346B9C">
        <w:rPr>
          <w:sz w:val="28"/>
          <w:szCs w:val="28"/>
        </w:rPr>
        <w:t>- утвердить отчет об исполнении районного бюджета за 2013 год в установленном порядке.</w:t>
      </w:r>
    </w:p>
    <w:p w:rsidR="00DF5A93" w:rsidRDefault="00DF5A93" w:rsidP="00DF5A93">
      <w:pPr>
        <w:pStyle w:val="a5"/>
        <w:ind w:firstLine="708"/>
        <w:jc w:val="both"/>
        <w:rPr>
          <w:sz w:val="28"/>
          <w:szCs w:val="28"/>
        </w:rPr>
      </w:pPr>
    </w:p>
    <w:p w:rsidR="00DF5A93" w:rsidRDefault="00DF5A93" w:rsidP="00DF5A93">
      <w:pPr>
        <w:pStyle w:val="a5"/>
        <w:ind w:firstLine="708"/>
        <w:jc w:val="both"/>
        <w:rPr>
          <w:sz w:val="28"/>
          <w:szCs w:val="28"/>
        </w:rPr>
      </w:pPr>
    </w:p>
    <w:p w:rsidR="00DF5A93" w:rsidRDefault="00DF5A93" w:rsidP="00DF5A93">
      <w:pPr>
        <w:pStyle w:val="a5"/>
        <w:ind w:firstLine="708"/>
        <w:jc w:val="both"/>
        <w:rPr>
          <w:sz w:val="28"/>
          <w:szCs w:val="28"/>
        </w:rPr>
      </w:pPr>
    </w:p>
    <w:p w:rsidR="00DF5A93" w:rsidRDefault="00DF5A93" w:rsidP="00DF5A93">
      <w:pPr>
        <w:pStyle w:val="a5"/>
        <w:ind w:firstLine="708"/>
        <w:jc w:val="both"/>
        <w:rPr>
          <w:sz w:val="28"/>
          <w:szCs w:val="28"/>
        </w:rPr>
      </w:pPr>
    </w:p>
    <w:p w:rsidR="00DF5A93" w:rsidRPr="00346B9C" w:rsidRDefault="00DF5A93" w:rsidP="00DF5A93">
      <w:pPr>
        <w:pStyle w:val="a5"/>
        <w:ind w:firstLine="708"/>
        <w:jc w:val="both"/>
        <w:rPr>
          <w:sz w:val="28"/>
          <w:szCs w:val="28"/>
        </w:rPr>
      </w:pPr>
    </w:p>
    <w:p w:rsidR="00DF5A93" w:rsidRPr="00346B9C" w:rsidRDefault="00DF5A93" w:rsidP="00DF5A93">
      <w:pPr>
        <w:pStyle w:val="a5"/>
        <w:jc w:val="both"/>
        <w:rPr>
          <w:b/>
          <w:sz w:val="28"/>
          <w:szCs w:val="28"/>
        </w:rPr>
      </w:pPr>
      <w:r w:rsidRPr="00346B9C">
        <w:rPr>
          <w:b/>
          <w:sz w:val="28"/>
          <w:szCs w:val="28"/>
        </w:rPr>
        <w:t>Председательствующий публичных слушаний,</w:t>
      </w:r>
    </w:p>
    <w:p w:rsidR="00DF5A93" w:rsidRPr="00346B9C" w:rsidRDefault="00DF5A93" w:rsidP="00DF5A93">
      <w:pPr>
        <w:pStyle w:val="a5"/>
        <w:jc w:val="both"/>
        <w:rPr>
          <w:b/>
          <w:sz w:val="28"/>
          <w:szCs w:val="28"/>
        </w:rPr>
      </w:pPr>
      <w:r w:rsidRPr="00346B9C">
        <w:rPr>
          <w:b/>
          <w:sz w:val="28"/>
          <w:szCs w:val="28"/>
        </w:rPr>
        <w:t>Председатель Совета депутатов</w:t>
      </w:r>
    </w:p>
    <w:p w:rsidR="00DF5A93" w:rsidRPr="00346B9C" w:rsidRDefault="00DF5A93" w:rsidP="00DF5A93">
      <w:pPr>
        <w:pStyle w:val="a5"/>
        <w:jc w:val="both"/>
        <w:rPr>
          <w:b/>
          <w:sz w:val="28"/>
          <w:szCs w:val="28"/>
        </w:rPr>
      </w:pPr>
      <w:proofErr w:type="spellStart"/>
      <w:r w:rsidRPr="00346B9C">
        <w:rPr>
          <w:b/>
          <w:sz w:val="28"/>
          <w:szCs w:val="28"/>
        </w:rPr>
        <w:t>Добринского</w:t>
      </w:r>
      <w:proofErr w:type="spellEnd"/>
      <w:r w:rsidRPr="00346B9C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 w:rsidRPr="00346B9C">
        <w:rPr>
          <w:b/>
          <w:sz w:val="28"/>
          <w:szCs w:val="28"/>
        </w:rPr>
        <w:t>В.А.Максимов</w:t>
      </w:r>
      <w:proofErr w:type="spellEnd"/>
    </w:p>
    <w:p w:rsidR="00DF5A93" w:rsidRPr="00346B9C" w:rsidRDefault="00DF5A93" w:rsidP="00DF5A93">
      <w:pPr>
        <w:pStyle w:val="a5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A93" w:rsidRPr="00346B9C" w:rsidRDefault="00DF5A93" w:rsidP="00DF5A93">
      <w:pPr>
        <w:pStyle w:val="a5"/>
        <w:jc w:val="both"/>
        <w:rPr>
          <w:sz w:val="28"/>
          <w:szCs w:val="28"/>
        </w:rPr>
      </w:pPr>
    </w:p>
    <w:p w:rsidR="00DF5A93" w:rsidRDefault="00DF5A93" w:rsidP="00DF5A93">
      <w:pPr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F0E" w:rsidRDefault="007F1F0E"/>
    <w:sectPr w:rsidR="007F1F0E" w:rsidSect="00DF5A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93"/>
    <w:rsid w:val="007F1F0E"/>
    <w:rsid w:val="00D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F5A9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F5A9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F5A93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F5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DF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DF5A93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5A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F5A9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F5A9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F5A93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F5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DF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DF5A93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5A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2015-04-30T06:26:00Z</dcterms:created>
  <dcterms:modified xsi:type="dcterms:W3CDTF">2015-04-30T06:27:00Z</dcterms:modified>
</cp:coreProperties>
</file>