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C7166" w:rsidTr="000D525D">
        <w:trPr>
          <w:cantSplit/>
          <w:trHeight w:val="1293"/>
          <w:jc w:val="center"/>
        </w:trPr>
        <w:tc>
          <w:tcPr>
            <w:tcW w:w="4608" w:type="dxa"/>
          </w:tcPr>
          <w:p w:rsidR="002C7166" w:rsidRDefault="002C7166" w:rsidP="000D525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E689AC" wp14:editId="753C4B52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166" w:rsidRDefault="002C7166" w:rsidP="002C7166">
      <w:pPr>
        <w:pStyle w:val="a4"/>
        <w:ind w:right="-94"/>
      </w:pPr>
      <w:r>
        <w:t>СОВЕТ  ДЕПУТАТОВ</w:t>
      </w:r>
    </w:p>
    <w:p w:rsidR="002C7166" w:rsidRDefault="002C7166" w:rsidP="002C7166">
      <w:pPr>
        <w:pStyle w:val="a4"/>
        <w:ind w:right="-94"/>
      </w:pPr>
      <w:r>
        <w:t xml:space="preserve"> ДОБРИНСКОГО МУНИЦИПАЛЬНОГО РАЙОНА</w:t>
      </w:r>
    </w:p>
    <w:p w:rsidR="002C7166" w:rsidRDefault="002C7166" w:rsidP="002C716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C7166" w:rsidRDefault="002C7166" w:rsidP="002C7166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2C7166" w:rsidRDefault="002C7166" w:rsidP="002C7166">
      <w:pPr>
        <w:ind w:right="-94"/>
        <w:jc w:val="center"/>
        <w:rPr>
          <w:sz w:val="32"/>
        </w:rPr>
      </w:pPr>
    </w:p>
    <w:p w:rsidR="002C7166" w:rsidRPr="006E29EB" w:rsidRDefault="002C7166" w:rsidP="002C7166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2C7166" w:rsidRDefault="002C7166" w:rsidP="002C7166">
      <w:pPr>
        <w:pStyle w:val="31"/>
        <w:jc w:val="center"/>
      </w:pPr>
    </w:p>
    <w:p w:rsidR="002C7166" w:rsidRPr="00C80097" w:rsidRDefault="002C7166" w:rsidP="002C716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4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83</w:t>
      </w:r>
      <w:r w:rsidRPr="00C80097">
        <w:rPr>
          <w:sz w:val="28"/>
          <w:szCs w:val="28"/>
        </w:rPr>
        <w:t xml:space="preserve"> -</w:t>
      </w:r>
      <w:proofErr w:type="spellStart"/>
      <w:r w:rsidRPr="00C80097">
        <w:rPr>
          <w:sz w:val="28"/>
          <w:szCs w:val="28"/>
        </w:rPr>
        <w:t>рс</w:t>
      </w:r>
      <w:proofErr w:type="spellEnd"/>
    </w:p>
    <w:p w:rsidR="002C7166" w:rsidRDefault="002C7166" w:rsidP="002C7166">
      <w:pPr>
        <w:pStyle w:val="a3"/>
      </w:pPr>
    </w:p>
    <w:p w:rsidR="002C7166" w:rsidRDefault="002C7166" w:rsidP="002C7166">
      <w:pPr>
        <w:pStyle w:val="a3"/>
      </w:pPr>
    </w:p>
    <w:p w:rsidR="002C7166" w:rsidRPr="001069D2" w:rsidRDefault="002C7166" w:rsidP="002C7166">
      <w:pPr>
        <w:ind w:firstLine="851"/>
        <w:jc w:val="center"/>
        <w:rPr>
          <w:b/>
          <w:sz w:val="28"/>
          <w:szCs w:val="28"/>
        </w:rPr>
      </w:pPr>
      <w:r w:rsidRPr="001069D2">
        <w:rPr>
          <w:b/>
          <w:sz w:val="28"/>
          <w:szCs w:val="28"/>
        </w:rPr>
        <w:t xml:space="preserve">О внесении изменений в Положение «О Контрольно-счетной комиссии </w:t>
      </w:r>
      <w:proofErr w:type="spellStart"/>
      <w:r w:rsidRPr="001069D2">
        <w:rPr>
          <w:b/>
          <w:sz w:val="28"/>
          <w:szCs w:val="28"/>
        </w:rPr>
        <w:t>Добринского</w:t>
      </w:r>
      <w:proofErr w:type="spellEnd"/>
      <w:r w:rsidRPr="001069D2">
        <w:rPr>
          <w:b/>
          <w:sz w:val="28"/>
          <w:szCs w:val="28"/>
        </w:rPr>
        <w:t xml:space="preserve"> муниципального района»</w:t>
      </w:r>
    </w:p>
    <w:p w:rsidR="002C7166" w:rsidRPr="00C80097" w:rsidRDefault="002C7166" w:rsidP="002C716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C7166" w:rsidRDefault="002C7166" w:rsidP="002C716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о внесении изменений в Положение «О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  протест </w:t>
      </w:r>
      <w:r>
        <w:rPr>
          <w:sz w:val="26"/>
          <w:szCs w:val="26"/>
        </w:rPr>
        <w:t xml:space="preserve">прокурора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района от 23.10.2014 № 82-2014 «на п.6.3 и 6.5 статьи 6 Положения о Контрольно-счетной комиссии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 Липецкой области», принятом решением Совета депутатов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 от 29.05.2012 № 407-рс, </w:t>
      </w:r>
      <w:r>
        <w:rPr>
          <w:sz w:val="28"/>
          <w:szCs w:val="28"/>
        </w:rPr>
        <w:t xml:space="preserve">руководствуясь </w:t>
      </w:r>
      <w:r>
        <w:rPr>
          <w:sz w:val="26"/>
          <w:szCs w:val="26"/>
        </w:rPr>
        <w:t xml:space="preserve">  Федеральным законом от 06.10.2003 №131-ФЗ «Об общих принципах организации местного самоуправления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04.03.2014 №23-ФЗ «О внесении изменений в отдельные законодательные акты Российской Федерации», Федеральным законом от 05.04.2013  №44-ФЗ «О контрактной системе в сфере закупок товаров, работ, услуг для обеспечения государственных и муниципальных нужд»,  </w:t>
      </w:r>
      <w:r w:rsidRPr="00D53A3A">
        <w:rPr>
          <w:sz w:val="28"/>
          <w:szCs w:val="28"/>
        </w:rPr>
        <w:t xml:space="preserve">ст.26 Устава </w:t>
      </w:r>
      <w:proofErr w:type="spellStart"/>
      <w:r w:rsidRPr="00D53A3A">
        <w:rPr>
          <w:sz w:val="28"/>
          <w:szCs w:val="28"/>
        </w:rPr>
        <w:t>Добринского</w:t>
      </w:r>
      <w:proofErr w:type="spellEnd"/>
      <w:r w:rsidRPr="00D53A3A">
        <w:rPr>
          <w:sz w:val="28"/>
          <w:szCs w:val="28"/>
        </w:rPr>
        <w:t xml:space="preserve"> муниципального</w:t>
      </w:r>
      <w:proofErr w:type="gramEnd"/>
      <w:r w:rsidRPr="00D53A3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D53A3A">
        <w:rPr>
          <w:sz w:val="28"/>
          <w:szCs w:val="28"/>
        </w:rPr>
        <w:t xml:space="preserve"> учитывая решение постоянн</w:t>
      </w:r>
      <w:r>
        <w:rPr>
          <w:sz w:val="28"/>
          <w:szCs w:val="28"/>
        </w:rPr>
        <w:t>ых</w:t>
      </w:r>
      <w:r w:rsidRPr="00D53A3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53A3A">
        <w:rPr>
          <w:sz w:val="28"/>
          <w:szCs w:val="28"/>
        </w:rPr>
        <w:t xml:space="preserve"> по экономике, бюджету</w:t>
      </w:r>
      <w:r>
        <w:rPr>
          <w:sz w:val="28"/>
          <w:szCs w:val="28"/>
        </w:rPr>
        <w:t xml:space="preserve">, </w:t>
      </w:r>
      <w:r w:rsidRPr="00D53A3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 и по правовым вопросам, местному самоуправлению, работе с депутатами и делам, семьи, детства, молодежи</w:t>
      </w:r>
      <w:r w:rsidRPr="00D53A3A">
        <w:rPr>
          <w:sz w:val="28"/>
          <w:szCs w:val="28"/>
        </w:rPr>
        <w:t>, Совет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2C7166" w:rsidRPr="00D53A3A" w:rsidRDefault="002C7166" w:rsidP="002C7166">
      <w:pPr>
        <w:ind w:firstLine="851"/>
        <w:jc w:val="both"/>
        <w:rPr>
          <w:b/>
          <w:sz w:val="28"/>
          <w:szCs w:val="28"/>
        </w:rPr>
      </w:pPr>
      <w:r w:rsidRPr="00D53A3A">
        <w:rPr>
          <w:b/>
          <w:sz w:val="28"/>
          <w:szCs w:val="28"/>
        </w:rPr>
        <w:t>РЕШИЛ:</w:t>
      </w:r>
    </w:p>
    <w:p w:rsidR="002C7166" w:rsidRDefault="002C7166" w:rsidP="002C7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Положение «О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(прилагаются).</w:t>
      </w:r>
    </w:p>
    <w:p w:rsidR="002C7166" w:rsidRDefault="002C7166" w:rsidP="002C7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C7166" w:rsidRDefault="002C7166" w:rsidP="002C7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вступают в силу со дня его официального опубликования.</w:t>
      </w:r>
    </w:p>
    <w:p w:rsidR="002C7166" w:rsidRDefault="002C7166" w:rsidP="002C7166">
      <w:pPr>
        <w:jc w:val="both"/>
        <w:rPr>
          <w:sz w:val="28"/>
          <w:szCs w:val="28"/>
        </w:rPr>
      </w:pPr>
    </w:p>
    <w:p w:rsidR="002C7166" w:rsidRPr="00A1212C" w:rsidRDefault="002C7166" w:rsidP="002C7166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2C7166" w:rsidRDefault="002C7166" w:rsidP="002C7166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EB1FF7" w:rsidRDefault="00EB1FF7" w:rsidP="002C716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C7166" w:rsidRPr="00D95C80" w:rsidRDefault="002C7166" w:rsidP="002C7166">
      <w:pPr>
        <w:ind w:firstLine="594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D95C80">
        <w:rPr>
          <w:b/>
          <w:sz w:val="24"/>
          <w:szCs w:val="24"/>
        </w:rPr>
        <w:t>Приняты</w:t>
      </w:r>
      <w:proofErr w:type="gramEnd"/>
    </w:p>
    <w:p w:rsidR="002C7166" w:rsidRPr="00D95C80" w:rsidRDefault="002C7166" w:rsidP="002C7166">
      <w:pPr>
        <w:ind w:firstLine="5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95C80">
        <w:rPr>
          <w:b/>
          <w:sz w:val="24"/>
          <w:szCs w:val="24"/>
        </w:rPr>
        <w:t xml:space="preserve">  решением Совета депутатов</w:t>
      </w:r>
    </w:p>
    <w:p w:rsidR="002C7166" w:rsidRPr="00D95C80" w:rsidRDefault="002C7166" w:rsidP="002C7166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D95C80">
        <w:rPr>
          <w:b/>
          <w:sz w:val="24"/>
          <w:szCs w:val="24"/>
        </w:rPr>
        <w:t>Добринского</w:t>
      </w:r>
      <w:proofErr w:type="spellEnd"/>
      <w:r w:rsidRPr="00D95C80">
        <w:rPr>
          <w:b/>
          <w:sz w:val="24"/>
          <w:szCs w:val="24"/>
        </w:rPr>
        <w:t xml:space="preserve"> муниципального района</w:t>
      </w:r>
    </w:p>
    <w:p w:rsidR="002C7166" w:rsidRPr="00D95C80" w:rsidRDefault="002C7166" w:rsidP="002C7166">
      <w:pPr>
        <w:ind w:firstLine="59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C80">
        <w:rPr>
          <w:b/>
          <w:sz w:val="24"/>
          <w:szCs w:val="24"/>
        </w:rPr>
        <w:t>от 28.11.2014г. №</w:t>
      </w:r>
      <w:r>
        <w:rPr>
          <w:b/>
          <w:sz w:val="24"/>
          <w:szCs w:val="24"/>
        </w:rPr>
        <w:t>83</w:t>
      </w:r>
      <w:r w:rsidRPr="00D95C80">
        <w:rPr>
          <w:b/>
          <w:sz w:val="24"/>
          <w:szCs w:val="24"/>
        </w:rPr>
        <w:t xml:space="preserve"> -</w:t>
      </w:r>
      <w:proofErr w:type="spellStart"/>
      <w:r w:rsidRPr="00D95C80">
        <w:rPr>
          <w:b/>
          <w:sz w:val="24"/>
          <w:szCs w:val="24"/>
        </w:rPr>
        <w:t>рс</w:t>
      </w:r>
      <w:proofErr w:type="spellEnd"/>
    </w:p>
    <w:p w:rsidR="002C7166" w:rsidRDefault="002C7166" w:rsidP="002C7166">
      <w:pPr>
        <w:ind w:firstLine="5940"/>
        <w:jc w:val="both"/>
        <w:rPr>
          <w:b/>
        </w:rPr>
      </w:pPr>
    </w:p>
    <w:p w:rsidR="002C7166" w:rsidRDefault="002C7166" w:rsidP="002C7166">
      <w:pPr>
        <w:jc w:val="center"/>
        <w:rPr>
          <w:b/>
        </w:rPr>
      </w:pPr>
    </w:p>
    <w:p w:rsidR="002C7166" w:rsidRPr="00BD49A7" w:rsidRDefault="002C7166" w:rsidP="002C7166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2C7166" w:rsidRDefault="002C7166" w:rsidP="002C7166">
      <w:pPr>
        <w:jc w:val="center"/>
        <w:rPr>
          <w:sz w:val="28"/>
          <w:szCs w:val="28"/>
        </w:rPr>
      </w:pPr>
      <w:r w:rsidRPr="00BD49A7">
        <w:rPr>
          <w:b/>
          <w:sz w:val="28"/>
          <w:szCs w:val="28"/>
        </w:rPr>
        <w:t xml:space="preserve">в Положение </w:t>
      </w:r>
      <w:r w:rsidRPr="001069D2">
        <w:rPr>
          <w:b/>
          <w:sz w:val="28"/>
          <w:szCs w:val="28"/>
        </w:rPr>
        <w:t xml:space="preserve">«О Контрольно-счетной комиссии </w:t>
      </w:r>
      <w:proofErr w:type="spellStart"/>
      <w:r w:rsidRPr="001069D2">
        <w:rPr>
          <w:b/>
          <w:sz w:val="28"/>
          <w:szCs w:val="28"/>
        </w:rPr>
        <w:t>Добринского</w:t>
      </w:r>
      <w:proofErr w:type="spellEnd"/>
      <w:r w:rsidRPr="001069D2">
        <w:rPr>
          <w:b/>
          <w:sz w:val="28"/>
          <w:szCs w:val="28"/>
        </w:rPr>
        <w:t xml:space="preserve"> муниципального района»</w:t>
      </w:r>
    </w:p>
    <w:p w:rsidR="002C7166" w:rsidRDefault="002C7166" w:rsidP="002C7166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2C7166" w:rsidRPr="004C4887" w:rsidRDefault="002C7166" w:rsidP="002C7166">
      <w:pPr>
        <w:ind w:firstLine="851"/>
        <w:rPr>
          <w:sz w:val="28"/>
          <w:szCs w:val="28"/>
        </w:rPr>
      </w:pPr>
    </w:p>
    <w:p w:rsidR="002C7166" w:rsidRPr="004C4887" w:rsidRDefault="002C7166" w:rsidP="002C7166">
      <w:pPr>
        <w:ind w:firstLine="851"/>
        <w:jc w:val="both"/>
        <w:rPr>
          <w:color w:val="000000"/>
          <w:sz w:val="28"/>
          <w:szCs w:val="28"/>
        </w:rPr>
      </w:pPr>
      <w:r w:rsidRPr="004C4887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Положение «</w:t>
      </w:r>
      <w:r>
        <w:rPr>
          <w:sz w:val="28"/>
          <w:szCs w:val="28"/>
        </w:rPr>
        <w:t xml:space="preserve">«О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принятом</w:t>
      </w:r>
      <w:proofErr w:type="gramEnd"/>
      <w:r>
        <w:rPr>
          <w:color w:val="000000"/>
          <w:sz w:val="28"/>
          <w:szCs w:val="28"/>
        </w:rPr>
        <w:t xml:space="preserve"> </w:t>
      </w:r>
      <w:r w:rsidRPr="004C4887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4C4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</w:t>
      </w:r>
      <w:r w:rsidRPr="004C488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4C4887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9.05.</w:t>
      </w:r>
      <w:r w:rsidRPr="004C488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12</w:t>
      </w:r>
      <w:r w:rsidRPr="004C4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C488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407</w:t>
      </w:r>
      <w:r w:rsidRPr="004C4887">
        <w:rPr>
          <w:color w:val="000000"/>
          <w:sz w:val="28"/>
          <w:szCs w:val="28"/>
        </w:rPr>
        <w:t xml:space="preserve">-рс </w:t>
      </w:r>
      <w:r>
        <w:rPr>
          <w:color w:val="000000"/>
          <w:sz w:val="28"/>
          <w:szCs w:val="28"/>
        </w:rPr>
        <w:t xml:space="preserve">  </w:t>
      </w:r>
      <w:r w:rsidRPr="00BD49A7">
        <w:rPr>
          <w:color w:val="000000"/>
          <w:sz w:val="28"/>
          <w:szCs w:val="28"/>
        </w:rPr>
        <w:t xml:space="preserve">  </w:t>
      </w:r>
      <w:r w:rsidRPr="004C4887">
        <w:rPr>
          <w:color w:val="000000"/>
          <w:sz w:val="28"/>
          <w:szCs w:val="28"/>
        </w:rPr>
        <w:t>следующие изменения:</w:t>
      </w:r>
    </w:p>
    <w:p w:rsidR="002C7166" w:rsidRPr="00A450FB" w:rsidRDefault="002C7166" w:rsidP="002C7166">
      <w:pPr>
        <w:pStyle w:val="western"/>
        <w:spacing w:after="0" w:afterAutospacing="0"/>
        <w:jc w:val="both"/>
        <w:rPr>
          <w:b/>
          <w:sz w:val="28"/>
          <w:szCs w:val="28"/>
        </w:rPr>
      </w:pPr>
      <w:r w:rsidRPr="00A450FB">
        <w:rPr>
          <w:b/>
          <w:sz w:val="28"/>
          <w:szCs w:val="28"/>
        </w:rPr>
        <w:t xml:space="preserve">1) пункт 3 статьи 6 изложить в </w:t>
      </w:r>
      <w:r>
        <w:rPr>
          <w:b/>
          <w:sz w:val="28"/>
          <w:szCs w:val="28"/>
        </w:rPr>
        <w:t>следующей</w:t>
      </w:r>
      <w:r w:rsidRPr="00A450FB">
        <w:rPr>
          <w:b/>
          <w:sz w:val="28"/>
          <w:szCs w:val="28"/>
        </w:rPr>
        <w:t xml:space="preserve"> редакции:</w:t>
      </w:r>
    </w:p>
    <w:p w:rsidR="002C7166" w:rsidRPr="00A450FB" w:rsidRDefault="002C7166" w:rsidP="002C7166">
      <w:pPr>
        <w:pStyle w:val="western"/>
        <w:spacing w:after="0" w:afterAutospacing="0"/>
        <w:jc w:val="both"/>
        <w:rPr>
          <w:sz w:val="28"/>
          <w:szCs w:val="28"/>
        </w:rPr>
      </w:pPr>
      <w:r w:rsidRPr="00A450FB">
        <w:rPr>
          <w:sz w:val="28"/>
          <w:szCs w:val="28"/>
        </w:rPr>
        <w:t>«</w:t>
      </w:r>
      <w:r>
        <w:rPr>
          <w:sz w:val="28"/>
          <w:szCs w:val="28"/>
        </w:rPr>
        <w:t>3.</w:t>
      </w:r>
      <w:r w:rsidRPr="00A450FB">
        <w:rPr>
          <w:sz w:val="28"/>
          <w:szCs w:val="28"/>
        </w:rPr>
        <w:t xml:space="preserve">Граждане, замещающие муниципальные должности в Контрольно-счетной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главой района, руководителями судебных и правоохранительных органов, расположенных на территории </w:t>
      </w:r>
      <w:proofErr w:type="spellStart"/>
      <w:r w:rsidRPr="00A450FB">
        <w:rPr>
          <w:sz w:val="28"/>
          <w:szCs w:val="28"/>
        </w:rPr>
        <w:t>Добринского</w:t>
      </w:r>
      <w:proofErr w:type="spellEnd"/>
      <w:r w:rsidRPr="00A450FB">
        <w:rPr>
          <w:sz w:val="28"/>
          <w:szCs w:val="28"/>
        </w:rPr>
        <w:t xml:space="preserve"> муниципального района».</w:t>
      </w:r>
    </w:p>
    <w:p w:rsidR="002C7166" w:rsidRPr="00A450FB" w:rsidRDefault="002C7166" w:rsidP="002C7166">
      <w:pPr>
        <w:pStyle w:val="western"/>
        <w:spacing w:after="0" w:afterAutospacing="0"/>
        <w:jc w:val="both"/>
        <w:rPr>
          <w:b/>
          <w:sz w:val="28"/>
          <w:szCs w:val="28"/>
        </w:rPr>
      </w:pPr>
      <w:r w:rsidRPr="00A450FB">
        <w:rPr>
          <w:b/>
          <w:sz w:val="28"/>
          <w:szCs w:val="28"/>
        </w:rPr>
        <w:t xml:space="preserve">2) пункт 5 статьи 6 изложить в </w:t>
      </w:r>
      <w:r>
        <w:rPr>
          <w:b/>
          <w:sz w:val="28"/>
          <w:szCs w:val="28"/>
        </w:rPr>
        <w:t>следующей</w:t>
      </w:r>
      <w:r w:rsidRPr="00A450FB">
        <w:rPr>
          <w:b/>
          <w:sz w:val="28"/>
          <w:szCs w:val="28"/>
        </w:rPr>
        <w:t xml:space="preserve"> редакции:</w:t>
      </w:r>
    </w:p>
    <w:p w:rsidR="002C7166" w:rsidRDefault="002C7166" w:rsidP="002C7166">
      <w:pPr>
        <w:pStyle w:val="western"/>
        <w:spacing w:after="0" w:afterAutospacing="0"/>
        <w:jc w:val="both"/>
        <w:rPr>
          <w:sz w:val="28"/>
          <w:szCs w:val="28"/>
        </w:rPr>
      </w:pPr>
      <w:proofErr w:type="gramStart"/>
      <w:r w:rsidRPr="00A450FB">
        <w:rPr>
          <w:sz w:val="28"/>
          <w:szCs w:val="28"/>
        </w:rPr>
        <w:t>«</w:t>
      </w:r>
      <w:r>
        <w:rPr>
          <w:sz w:val="28"/>
          <w:szCs w:val="28"/>
        </w:rPr>
        <w:t>5.</w:t>
      </w:r>
      <w:r w:rsidRPr="00A450FB">
        <w:rPr>
          <w:sz w:val="28"/>
          <w:szCs w:val="28"/>
        </w:rPr>
        <w:t xml:space="preserve">Председатель, заместитель председателя </w:t>
      </w:r>
      <w:r w:rsidRPr="00B75EE1">
        <w:rPr>
          <w:color w:val="000000" w:themeColor="text1"/>
          <w:sz w:val="28"/>
          <w:szCs w:val="28"/>
        </w:rPr>
        <w:t xml:space="preserve">Комиссии, а также лица, занимающие должности в Контрольно-счетной комиссии обязаны </w:t>
      </w:r>
      <w:r w:rsidRPr="00A450FB">
        <w:rPr>
          <w:sz w:val="28"/>
          <w:szCs w:val="28"/>
        </w:rPr>
        <w:t xml:space="preserve">представлять сведения о своих </w:t>
      </w:r>
      <w:r>
        <w:rPr>
          <w:sz w:val="28"/>
          <w:szCs w:val="28"/>
        </w:rPr>
        <w:t>расходах</w:t>
      </w:r>
      <w:r w:rsidRPr="00A450FB">
        <w:rPr>
          <w:sz w:val="28"/>
          <w:szCs w:val="28"/>
        </w:rPr>
        <w:t xml:space="preserve">, об имуществе и обязательствах имущественного характера, а также о </w:t>
      </w:r>
      <w:r>
        <w:rPr>
          <w:sz w:val="28"/>
          <w:szCs w:val="28"/>
        </w:rPr>
        <w:t>расходах</w:t>
      </w:r>
      <w:r w:rsidRPr="00A450FB">
        <w:rPr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 в порядке, установленном </w:t>
      </w:r>
      <w:r>
        <w:rPr>
          <w:color w:val="000000"/>
          <w:sz w:val="28"/>
          <w:szCs w:val="28"/>
        </w:rPr>
        <w:t xml:space="preserve">нормативными правовыми актами Российской Федерации, Липецкой области, нормативными правовыми актами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  <w:proofErr w:type="gramEnd"/>
    </w:p>
    <w:p w:rsidR="002C7166" w:rsidRPr="00EE497A" w:rsidRDefault="002C7166" w:rsidP="002C7166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E497A">
        <w:rPr>
          <w:rFonts w:ascii="Times New Roman" w:hAnsi="Times New Roman" w:cs="Times New Roman"/>
          <w:bCs w:val="0"/>
          <w:sz w:val="28"/>
          <w:szCs w:val="28"/>
        </w:rPr>
        <w:t>3) статью 8 дополнить абзацем восемнадцатым следующего содержания:</w:t>
      </w:r>
    </w:p>
    <w:p w:rsidR="002C7166" w:rsidRPr="00A450FB" w:rsidRDefault="002C7166" w:rsidP="002C7166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«18)</w:t>
      </w:r>
      <w:r w:rsidRPr="00A450FB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осуществление аудита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7166" w:rsidRDefault="002C7166" w:rsidP="002C7166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7A">
        <w:rPr>
          <w:rFonts w:ascii="Times New Roman" w:hAnsi="Times New Roman" w:cs="Times New Roman"/>
          <w:color w:val="000000" w:themeColor="text1"/>
          <w:sz w:val="28"/>
          <w:szCs w:val="28"/>
        </w:rPr>
        <w:t>4) абзац восемнадцатый считать абзацем девятнадцатым.</w:t>
      </w:r>
    </w:p>
    <w:p w:rsidR="002C7166" w:rsidRDefault="002C7166" w:rsidP="002C7166">
      <w:pPr>
        <w:rPr>
          <w:b/>
        </w:rPr>
      </w:pPr>
    </w:p>
    <w:p w:rsidR="002C7166" w:rsidRDefault="002C7166" w:rsidP="002C7166">
      <w:pPr>
        <w:rPr>
          <w:b/>
          <w:sz w:val="28"/>
          <w:szCs w:val="28"/>
        </w:rPr>
      </w:pPr>
      <w:r w:rsidRPr="00EE497A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>статью 9 изложить в следующей редакции:</w:t>
      </w:r>
    </w:p>
    <w:p w:rsidR="002C7166" w:rsidRDefault="002C7166" w:rsidP="002C7166">
      <w:pPr>
        <w:rPr>
          <w:b/>
          <w:sz w:val="28"/>
          <w:szCs w:val="28"/>
        </w:rPr>
      </w:pPr>
    </w:p>
    <w:p w:rsidR="002C7166" w:rsidRDefault="002C7166" w:rsidP="002C7166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«Статья 9. Полномочия Контрольно-счетной комиссии по осуществлению внешнего муниципального финансового контроля.</w:t>
      </w:r>
    </w:p>
    <w:p w:rsidR="002C7166" w:rsidRDefault="002C7166" w:rsidP="002C7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166" w:rsidRDefault="002C7166" w:rsidP="002C71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1.Полномочиями Контрольно-счетной комиссии по осуществлению внешнего муниципального финансового контроля являются:</w:t>
      </w:r>
    </w:p>
    <w:p w:rsidR="002C7166" w:rsidRDefault="002C7166" w:rsidP="002C7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2C7166" w:rsidRDefault="002C7166" w:rsidP="002C7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2C7166" w:rsidRDefault="002C7166" w:rsidP="002C7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в других сферах, установленных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C7166" w:rsidRDefault="002C7166" w:rsidP="002C7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 осуществлении полномочий по внешнему финансовому контролю Контрольно-счетной комиссией:</w:t>
      </w:r>
    </w:p>
    <w:p w:rsidR="002C7166" w:rsidRPr="00F37616" w:rsidRDefault="002C7166" w:rsidP="002C7166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37616">
        <w:rPr>
          <w:rFonts w:eastAsiaTheme="minorHAnsi"/>
          <w:sz w:val="28"/>
          <w:szCs w:val="28"/>
          <w:lang w:eastAsia="en-US"/>
        </w:rPr>
        <w:t>проводятся проверки, ревизии, обследования;</w:t>
      </w:r>
    </w:p>
    <w:p w:rsidR="002C7166" w:rsidRPr="00F37616" w:rsidRDefault="002C7166" w:rsidP="002C71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37616">
        <w:rPr>
          <w:rFonts w:eastAsiaTheme="minorHAnsi"/>
          <w:sz w:val="28"/>
          <w:szCs w:val="28"/>
          <w:lang w:eastAsia="en-US"/>
        </w:rPr>
        <w:t>направляются объектам контроля акты, заключения, представления и (или) предписания;</w:t>
      </w:r>
    </w:p>
    <w:p w:rsidR="002C7166" w:rsidRPr="00F37616" w:rsidRDefault="002C7166" w:rsidP="002C71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37616">
        <w:rPr>
          <w:rFonts w:eastAsiaTheme="minorHAnsi"/>
          <w:sz w:val="28"/>
          <w:szCs w:val="28"/>
          <w:lang w:eastAsia="en-US"/>
        </w:rPr>
        <w:t xml:space="preserve">направляются органам и должностным лицам, уполномоченным в соответствии с </w:t>
      </w:r>
      <w:hyperlink r:id="rId7" w:history="1">
        <w:r w:rsidRPr="00E94E6B">
          <w:rPr>
            <w:rFonts w:eastAsiaTheme="minorHAnsi"/>
            <w:color w:val="106BBE"/>
            <w:sz w:val="28"/>
            <w:szCs w:val="28"/>
            <w:lang w:eastAsia="en-US"/>
          </w:rPr>
          <w:t>Бюджетным кодексом</w:t>
        </w:r>
      </w:hyperlink>
      <w:r w:rsidRPr="00F37616">
        <w:rPr>
          <w:rFonts w:eastAsiaTheme="minorHAnsi"/>
          <w:sz w:val="28"/>
          <w:szCs w:val="28"/>
          <w:lang w:eastAsia="en-US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2C7166" w:rsidRPr="00F37616" w:rsidRDefault="002C7166" w:rsidP="002C71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37616">
        <w:rPr>
          <w:rFonts w:eastAsiaTheme="minorHAnsi"/>
          <w:sz w:val="28"/>
          <w:szCs w:val="28"/>
          <w:lang w:eastAsia="en-US"/>
        </w:rPr>
        <w:t xml:space="preserve">осуществляется производство по делам об административных правонарушениях в порядке, установленном </w:t>
      </w:r>
      <w:hyperlink r:id="rId8" w:history="1">
        <w:r w:rsidRPr="00E94E6B">
          <w:rPr>
            <w:rFonts w:eastAsiaTheme="minorHAnsi"/>
            <w:color w:val="106BBE"/>
            <w:sz w:val="28"/>
            <w:szCs w:val="28"/>
            <w:lang w:eastAsia="en-US"/>
          </w:rPr>
          <w:t>законодательством</w:t>
        </w:r>
      </w:hyperlink>
      <w:r w:rsidRPr="00F37616">
        <w:rPr>
          <w:rFonts w:eastAsiaTheme="minorHAnsi"/>
          <w:sz w:val="28"/>
          <w:szCs w:val="28"/>
          <w:lang w:eastAsia="en-US"/>
        </w:rPr>
        <w:t xml:space="preserve"> об административных правонарушениях</w:t>
      </w:r>
      <w:proofErr w:type="gramStart"/>
      <w:r w:rsidRPr="00F376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2C7166" w:rsidRPr="00F37616" w:rsidRDefault="002C7166" w:rsidP="002C716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C7166" w:rsidRPr="00E94E6B" w:rsidRDefault="002C7166" w:rsidP="002C7166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E6B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p w:rsidR="002C7166" w:rsidRDefault="002C7166" w:rsidP="002C7166">
      <w:pPr>
        <w:pStyle w:val="2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4E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1.Настоящие изменения вступают в силу со дня официального опубликования.</w:t>
      </w:r>
    </w:p>
    <w:p w:rsidR="002C7166" w:rsidRDefault="002C7166" w:rsidP="002C7166"/>
    <w:p w:rsidR="002C7166" w:rsidRDefault="002C7166" w:rsidP="002C7166"/>
    <w:p w:rsidR="002C7166" w:rsidRDefault="002C7166" w:rsidP="002C7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2C7166" w:rsidRPr="00E94E6B" w:rsidRDefault="002C7166" w:rsidP="002C71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</w:t>
      </w:r>
      <w:proofErr w:type="spellStart"/>
      <w:r>
        <w:rPr>
          <w:b/>
          <w:sz w:val="28"/>
          <w:szCs w:val="28"/>
        </w:rPr>
        <w:t>В.В.</w:t>
      </w:r>
      <w:proofErr w:type="gramStart"/>
      <w:r>
        <w:rPr>
          <w:b/>
          <w:sz w:val="28"/>
          <w:szCs w:val="28"/>
        </w:rPr>
        <w:t>Тонких</w:t>
      </w:r>
      <w:proofErr w:type="spellEnd"/>
      <w:proofErr w:type="gramEnd"/>
    </w:p>
    <w:p w:rsidR="002C7166" w:rsidRDefault="002C7166" w:rsidP="002C7166">
      <w:pPr>
        <w:pStyle w:val="31"/>
        <w:rPr>
          <w:b/>
          <w:bCs/>
        </w:rPr>
      </w:pPr>
    </w:p>
    <w:p w:rsidR="002C7166" w:rsidRDefault="002C7166" w:rsidP="002C7166">
      <w:pPr>
        <w:rPr>
          <w:b/>
          <w:bCs/>
          <w:sz w:val="28"/>
        </w:rPr>
      </w:pPr>
    </w:p>
    <w:p w:rsidR="002C7166" w:rsidRDefault="002C7166" w:rsidP="002C7166">
      <w:pPr>
        <w:rPr>
          <w:b/>
          <w:bCs/>
          <w:sz w:val="28"/>
        </w:rPr>
      </w:pPr>
    </w:p>
    <w:p w:rsidR="002C7166" w:rsidRDefault="002C7166" w:rsidP="002C7166">
      <w:pPr>
        <w:rPr>
          <w:b/>
          <w:bCs/>
          <w:sz w:val="28"/>
        </w:rPr>
      </w:pPr>
    </w:p>
    <w:p w:rsidR="008F3705" w:rsidRDefault="008F3705"/>
    <w:sectPr w:rsidR="008F3705" w:rsidSect="00EB1FF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6"/>
    <w:rsid w:val="002C7166"/>
    <w:rsid w:val="008F3705"/>
    <w:rsid w:val="00E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7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2C7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1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C71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2C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2C71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C71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2C7166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2C71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western">
    <w:name w:val="western"/>
    <w:basedOn w:val="a"/>
    <w:rsid w:val="002C71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7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7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2C7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1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C71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2C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2C71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C71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2C7166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2C71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western">
    <w:name w:val="western"/>
    <w:basedOn w:val="a"/>
    <w:rsid w:val="002C71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7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A4D4-53F4-4032-A02D-83354145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2014-12-04T09:03:00Z</dcterms:created>
  <dcterms:modified xsi:type="dcterms:W3CDTF">2015-01-16T06:10:00Z</dcterms:modified>
</cp:coreProperties>
</file>