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11"/>
        <w:tblW w:w="9360" w:type="dxa"/>
        <w:tblLayout w:type="fixed"/>
        <w:tblLook w:val="04A0" w:firstRow="1" w:lastRow="0" w:firstColumn="1" w:lastColumn="0" w:noHBand="0" w:noVBand="1"/>
      </w:tblPr>
      <w:tblGrid>
        <w:gridCol w:w="3127"/>
        <w:gridCol w:w="3126"/>
        <w:gridCol w:w="3107"/>
      </w:tblGrid>
      <w:tr w:rsidR="00E96030" w:rsidTr="00BC7592">
        <w:trPr>
          <w:cantSplit/>
          <w:trHeight w:val="851"/>
        </w:trPr>
        <w:tc>
          <w:tcPr>
            <w:tcW w:w="9360" w:type="dxa"/>
            <w:gridSpan w:val="3"/>
          </w:tcPr>
          <w:p w:rsidR="00E96030" w:rsidRPr="00BC7592" w:rsidRDefault="00E96030" w:rsidP="00BC7592">
            <w:pPr>
              <w:tabs>
                <w:tab w:val="right" w:pos="9144"/>
              </w:tabs>
              <w:spacing w:line="360" w:lineRule="atLeas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0BB62D" wp14:editId="7858BF06">
                  <wp:simplePos x="0" y="0"/>
                  <wp:positionH relativeFrom="column">
                    <wp:posOffset>2483485</wp:posOffset>
                  </wp:positionH>
                  <wp:positionV relativeFrom="paragraph">
                    <wp:posOffset>-361950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17D">
              <w:rPr>
                <w:noProof/>
                <w:sz w:val="20"/>
              </w:rPr>
              <w:tab/>
            </w:r>
          </w:p>
        </w:tc>
      </w:tr>
      <w:tr w:rsidR="00E96030" w:rsidTr="00BC7592">
        <w:trPr>
          <w:cantSplit/>
          <w:trHeight w:val="1134"/>
        </w:trPr>
        <w:tc>
          <w:tcPr>
            <w:tcW w:w="9360" w:type="dxa"/>
            <w:gridSpan w:val="3"/>
            <w:hideMark/>
          </w:tcPr>
          <w:p w:rsidR="00E96030" w:rsidRDefault="00E96030" w:rsidP="00BC7592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46"/>
              </w:rPr>
            </w:pPr>
            <w:r>
              <w:rPr>
                <w:rFonts w:ascii="Times New Roman" w:hAnsi="Times New Roman" w:cs="Times New Roman"/>
                <w:spacing w:val="50"/>
                <w:sz w:val="46"/>
              </w:rPr>
              <w:t>ПОСТАНОВЛЕНИЕ</w:t>
            </w:r>
          </w:p>
          <w:p w:rsidR="00E96030" w:rsidRDefault="00E96030" w:rsidP="00BC7592">
            <w:pPr>
              <w:pStyle w:val="2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АДМИНИСТРАЦИИ </w:t>
            </w:r>
          </w:p>
          <w:p w:rsidR="00E96030" w:rsidRDefault="00E96030" w:rsidP="00BC7592">
            <w:pPr>
              <w:pStyle w:val="2"/>
              <w:ind w:firstLine="0"/>
              <w:rPr>
                <w:b w:val="0"/>
              </w:rPr>
            </w:pPr>
            <w:r>
              <w:rPr>
                <w:b w:val="0"/>
              </w:rPr>
              <w:t>ДОБРИНСКОГО МУНИЦИПАЛЬНОГО РАЙОНА</w:t>
            </w:r>
          </w:p>
          <w:p w:rsidR="00E96030" w:rsidRDefault="00E96030" w:rsidP="00BC7592">
            <w:pPr>
              <w:pStyle w:val="1"/>
              <w:ind w:firstLine="0"/>
              <w:rPr>
                <w:b w:val="0"/>
              </w:rPr>
            </w:pPr>
            <w:r>
              <w:rPr>
                <w:b w:val="0"/>
              </w:rPr>
              <w:t>ЛИПЕЦКОЙ ОБЛАСТИ</w:t>
            </w:r>
          </w:p>
        </w:tc>
      </w:tr>
      <w:tr w:rsidR="00E96030" w:rsidTr="00BC7592">
        <w:trPr>
          <w:trHeight w:val="800"/>
        </w:trPr>
        <w:tc>
          <w:tcPr>
            <w:tcW w:w="3127" w:type="dxa"/>
            <w:hideMark/>
          </w:tcPr>
          <w:p w:rsidR="00E96030" w:rsidRPr="0069568F" w:rsidRDefault="0031663C" w:rsidP="00BC7592">
            <w:pPr>
              <w:spacing w:before="120" w:line="280" w:lineRule="atLeast"/>
              <w:ind w:firstLine="34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15.09.2020</w:t>
            </w:r>
            <w:r w:rsidR="0069568F" w:rsidRPr="0069568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г.</w:t>
            </w:r>
          </w:p>
        </w:tc>
        <w:tc>
          <w:tcPr>
            <w:tcW w:w="3126" w:type="dxa"/>
            <w:hideMark/>
          </w:tcPr>
          <w:p w:rsidR="00E96030" w:rsidRDefault="00E96030" w:rsidP="00BC7592">
            <w:pPr>
              <w:spacing w:before="120" w:line="280" w:lineRule="atLeast"/>
              <w:ind w:firstLine="28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r>
              <w:rPr>
                <w:rFonts w:ascii="Times New Roman" w:hAnsi="Times New Roman" w:cs="Times New Roman"/>
                <w:sz w:val="18"/>
              </w:rPr>
              <w:t>п.Добринка</w:t>
            </w:r>
          </w:p>
        </w:tc>
        <w:tc>
          <w:tcPr>
            <w:tcW w:w="3107" w:type="dxa"/>
            <w:hideMark/>
          </w:tcPr>
          <w:p w:rsidR="00E96030" w:rsidRPr="0069568F" w:rsidRDefault="00E96030" w:rsidP="0031663C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6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1663C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</w:tr>
    </w:tbl>
    <w:p w:rsidR="00E9603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611B5D" w:rsidRDefault="00E96030" w:rsidP="00682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611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682A7C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4DBD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96030" w:rsidRDefault="00214DBD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030"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 нормативных правовых актов, руководствуясь Федеральным законом от 27.07.2010 № 210-ФЗ «Об организации предоставления государственных и муниципальных услуг» руководствуясь    уставом До</w:t>
      </w:r>
      <w:r w:rsidR="00FA5C2E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="00E96030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                                         </w:t>
      </w:r>
    </w:p>
    <w:p w:rsidR="00E9603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</w:t>
      </w:r>
      <w:r w:rsidR="006956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E96030" w:rsidRDefault="0031663C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333">
        <w:rPr>
          <w:rFonts w:ascii="Times New Roman" w:hAnsi="Times New Roman" w:cs="Times New Roman"/>
          <w:sz w:val="28"/>
          <w:szCs w:val="28"/>
        </w:rPr>
        <w:t>1.</w:t>
      </w:r>
      <w:r w:rsidR="00E96030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по предоставлению муниципальной услуги </w:t>
      </w:r>
      <w:r w:rsidR="00611B5D">
        <w:rPr>
          <w:rFonts w:ascii="Times New Roman" w:hAnsi="Times New Roman" w:cs="Times New Roman"/>
          <w:sz w:val="28"/>
          <w:szCs w:val="28"/>
        </w:rPr>
        <w:t>«</w:t>
      </w:r>
      <w:r w:rsidR="00682A7C">
        <w:rPr>
          <w:rFonts w:ascii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</w:r>
      <w:r w:rsidR="00611B5D">
        <w:rPr>
          <w:rFonts w:ascii="Times New Roman" w:hAnsi="Times New Roman" w:cs="Times New Roman"/>
          <w:sz w:val="28"/>
          <w:szCs w:val="28"/>
        </w:rPr>
        <w:t>»</w:t>
      </w:r>
      <w:r w:rsidR="00E96030">
        <w:rPr>
          <w:rFonts w:ascii="Times New Roman" w:hAnsi="Times New Roman" w:cs="Times New Roman"/>
          <w:sz w:val="28"/>
          <w:szCs w:val="28"/>
        </w:rPr>
        <w:t>.</w:t>
      </w:r>
    </w:p>
    <w:p w:rsidR="00E96030" w:rsidRDefault="0031663C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030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районной газете» Добринские вести» и разместить на официальном сайте администрации Добринского муниципального района.</w:t>
      </w:r>
    </w:p>
    <w:p w:rsidR="00214DBD" w:rsidRDefault="0031663C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6C91">
        <w:rPr>
          <w:rFonts w:ascii="Times New Roman" w:hAnsi="Times New Roman" w:cs="Times New Roman"/>
          <w:sz w:val="28"/>
          <w:szCs w:val="28"/>
        </w:rPr>
        <w:t>3.</w:t>
      </w:r>
      <w:r w:rsidR="00E96030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возложить на заместителя главы администрации Добринского муниципального </w:t>
      </w:r>
      <w:proofErr w:type="gramStart"/>
      <w:r w:rsidR="00E96030">
        <w:rPr>
          <w:rFonts w:ascii="Times New Roman" w:hAnsi="Times New Roman" w:cs="Times New Roman"/>
          <w:sz w:val="28"/>
          <w:szCs w:val="28"/>
        </w:rPr>
        <w:t>района</w:t>
      </w:r>
      <w:r w:rsidR="00BC7592">
        <w:rPr>
          <w:rFonts w:ascii="Times New Roman" w:hAnsi="Times New Roman" w:cs="Times New Roman"/>
          <w:sz w:val="28"/>
          <w:szCs w:val="28"/>
        </w:rPr>
        <w:t xml:space="preserve"> </w:t>
      </w:r>
      <w:r w:rsidR="00E96030">
        <w:rPr>
          <w:rFonts w:ascii="Times New Roman" w:hAnsi="Times New Roman" w:cs="Times New Roman"/>
          <w:sz w:val="28"/>
          <w:szCs w:val="28"/>
        </w:rPr>
        <w:t xml:space="preserve"> А.Т.</w:t>
      </w:r>
      <w:proofErr w:type="gramEnd"/>
      <w:r w:rsidR="00E96030">
        <w:rPr>
          <w:rFonts w:ascii="Times New Roman" w:hAnsi="Times New Roman" w:cs="Times New Roman"/>
          <w:sz w:val="28"/>
          <w:szCs w:val="28"/>
        </w:rPr>
        <w:t xml:space="preserve"> Михалина.  </w:t>
      </w:r>
    </w:p>
    <w:p w:rsidR="00214DBD" w:rsidRDefault="00214DBD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7592" w:rsidRDefault="00BC7592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030" w:rsidRDefault="00E96030" w:rsidP="0061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Добринского                           </w:t>
      </w:r>
      <w:r w:rsidR="00BC75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С.</w:t>
      </w:r>
      <w:r w:rsidR="00BC7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Москворецкий</w:t>
      </w:r>
    </w:p>
    <w:p w:rsidR="008C1C9F" w:rsidRDefault="00E96030" w:rsidP="00682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</w:p>
    <w:p w:rsidR="008C1C9F" w:rsidRDefault="008C1C9F" w:rsidP="00682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9F" w:rsidRDefault="008C1C9F" w:rsidP="00682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9F" w:rsidRPr="008C1C9F" w:rsidRDefault="00E96030" w:rsidP="008C1C9F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C1C9F"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АДМИНИСТРАТИВНЫЙ РЕГЛАМЕНТ</w:t>
      </w:r>
    </w:p>
    <w:p w:rsidR="008C1C9F" w:rsidRPr="008C1C9F" w:rsidRDefault="008C1C9F" w:rsidP="008C1C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ПРЕДОСТАВЛЕНИЯ МУНИЦИПАЛЬНОЙ УСЛУГИ «ПРИНЯТИЕ РЕШЕНИЯ О </w:t>
      </w:r>
      <w:bookmarkStart w:id="0" w:name="_Hlk49324838"/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</w:r>
      <w:bookmarkEnd w:id="0"/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8C1C9F" w:rsidRPr="008C1C9F" w:rsidRDefault="008C1C9F" w:rsidP="008C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регулирования регламента</w:t>
      </w:r>
    </w:p>
    <w:p w:rsidR="008C1C9F" w:rsidRPr="008C1C9F" w:rsidRDefault="008C1C9F" w:rsidP="008C1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 определяет сроки и последовательность административных процедур (действий) при предоставлении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 (далее - муниципальная услуга), </w:t>
      </w:r>
      <w:r w:rsidRPr="008C1C9F">
        <w:rPr>
          <w:rFonts w:ascii="Times New Roman" w:eastAsia="Calibri" w:hAnsi="Times New Roman" w:cs="Times New Roman"/>
          <w:sz w:val="28"/>
          <w:szCs w:val="28"/>
        </w:rPr>
        <w:t>а также порядок взаимодействия между должностными лицами администрации Добринского муниципального района,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порядок взаимодействия администрации Добринского муниципального района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с заявителями, иными органами, учреждениями и организациями при предоставлении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8C1C9F" w:rsidRPr="008C1C9F" w:rsidRDefault="008C1C9F" w:rsidP="008C1C9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41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на получение муниципальной 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:rsidR="008C1C9F" w:rsidRPr="008C1C9F" w:rsidRDefault="008C1C9F" w:rsidP="008C1C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41"/>
        </w:numPr>
        <w:spacing w:after="0" w:line="240" w:lineRule="auto"/>
        <w:ind w:left="142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8C1C9F" w:rsidRPr="008C1C9F" w:rsidRDefault="008C1C9F" w:rsidP="008C1C9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порядке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муниципальной услуги  осуществляется администрацией Добринского муниципального района (далее - ОМСУ) с использованием информационно-телекоммуникационной сети «Интернет», включая Единый портал государственных и муниципальных услуг (функций) (далее - ЕПГУ) (http://www.gosuslugi.ru) и Региональный портал государственных и 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муниципальных 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 на официальном сайте ОМСУ </w:t>
      </w:r>
      <w:hyperlink r:id="rId8" w:history="1">
        <w:r w:rsidRPr="008C1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http://www.admdobrinka.ru/</w:t>
        </w:r>
      </w:hyperlink>
      <w:r w:rsidRPr="008C1C9F">
        <w:rPr>
          <w:rFonts w:ascii="Times New Roman" w:eastAsia="Calibri" w:hAnsi="Times New Roman" w:cs="Times New Roman"/>
          <w:lang w:eastAsia="en-US"/>
        </w:rPr>
        <w:t xml:space="preserve"> 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сайт ОМСУ), и  направления письменных ответов на обращения заявителей посредством почтовой связи, посредством электронной почты, а также при личном приеме заявителей.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      На сайте </w:t>
      </w:r>
      <w:r w:rsidRPr="008C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ОМСУ,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(далее – МФЦ</w:t>
      </w:r>
      <w:r w:rsidRPr="008C1C9F">
        <w:rPr>
          <w:rFonts w:ascii="Times New Roman" w:eastAsia="Times New Roman" w:hAnsi="Times New Roman" w:cs="Times New Roman"/>
          <w:color w:val="000000"/>
          <w:sz w:val="28"/>
          <w:szCs w:val="28"/>
        </w:rPr>
        <w:t>), ЕПГУ и РПГУ размещаются сведения: о местонахождении, номерах телефонов для справок, электронной почте, графике (режиме) работы ОМСУ, МФЦ, перечень МФЦ, в которых предоставляется муниципальная услуга, адреса местонахождения, телефоны.</w:t>
      </w:r>
    </w:p>
    <w:p w:rsidR="008C1C9F" w:rsidRPr="008C1C9F" w:rsidRDefault="008C1C9F" w:rsidP="008C1C9F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ОМСУ осуществляет прием заявителей для предоставления муниципальной услуги в соответствии с графиком работы, утверждённым руководителем</w:t>
      </w:r>
      <w:r w:rsidRPr="008C1C9F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en-US"/>
        </w:rPr>
        <w:t>(или иным уполномоченным лицом) ОМСУ.</w:t>
      </w:r>
    </w:p>
    <w:p w:rsidR="008C1C9F" w:rsidRPr="008C1C9F" w:rsidRDefault="008C1C9F" w:rsidP="008C1C9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Times New Roman" w:hAnsi="Times New Roman" w:cs="Calibri"/>
          <w:sz w:val="28"/>
          <w:szCs w:val="28"/>
          <w:lang w:eastAsia="en-US"/>
        </w:rPr>
        <w:t>Консультации предоставляются по вопросам: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графика работы ОМСУ;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перечня документов, необходимых для предоставления заявителям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порядка заполнения реквизитов заявления о предоставлении заявителю муниципальной услуги, форма которого предусмотрена приложением 1 к административному регламенту;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порядка и условий предоставления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предоставлении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порядка обжалования решений, действий (бездействия) должностных лиц.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 сайте ОМСУ, ЕПГУ и РПГУ, информационных стендах в МФЦ размещается следующая информация: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процедура предоставления муниципальной услуги в текстовом виде;</w:t>
      </w:r>
    </w:p>
    <w:p w:rsidR="008C1C9F" w:rsidRPr="008C1C9F" w:rsidRDefault="008C1C9F" w:rsidP="008C1C9F">
      <w:pPr>
        <w:tabs>
          <w:tab w:val="left" w:pos="614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бланк и образец заполнения заявления;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местонахождение, график (режим) работы, номера телефонов, адреса интернет-сайтов и электронной почты ОМСУ и МФЦ.</w:t>
      </w:r>
      <w:r w:rsidRPr="008C1C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обжалования решений и действий (бездействия) должностных лиц ОМСУ и МФЦ. 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 предоставляет</w:t>
      </w:r>
      <w:r w:rsidRPr="008C1C9F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Добринского муниципального района.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 обеспечивается возможность подачи заявления о предоставлении муниципальной услуги через многофункциональный центр.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9" w:history="1">
        <w:r w:rsidRPr="008C1C9F">
          <w:rPr>
            <w:rFonts w:ascii="Times New Roman" w:eastAsia="Calibri" w:hAnsi="Times New Roman" w:cs="Times New Roman"/>
            <w:sz w:val="28"/>
            <w:szCs w:val="28"/>
          </w:rPr>
          <w:t>пункту 3 части 1 статьи 7</w:t>
        </w:r>
      </w:hyperlink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</w:t>
      </w:r>
      <w:r w:rsidRPr="008C1C9F"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210-ФЗ «Об организации предоставления государственных и муниципальных услуг»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 № 210-ФЗ) 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ОМСУ не вправе требовать от заявителя осуществления действий, в том числе согласований, необходимых для получения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10" w:history="1">
        <w:r w:rsidRPr="008C1C9F">
          <w:rPr>
            <w:rFonts w:ascii="Times New Roman" w:eastAsia="Calibri" w:hAnsi="Times New Roman" w:cs="Times New Roman"/>
            <w:sz w:val="28"/>
            <w:szCs w:val="28"/>
          </w:rPr>
          <w:t>Перечень</w:t>
        </w:r>
      </w:hyperlink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услуг, утвержденный уставом Добринского муниципального района Липецкой области.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целях получения информации, необходимой для выдачи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 ОМСУ осуществляет взаимодействие с: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управлением экологии и природных ресурсов Липецкой области (в случае получения разрешения на использование земель или земельного участка в целях осуществления геологического изучения недр);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отделом геологии и лицензирования по Липецкой и Тамбовской областям (в случае получения разрешения на использование земель или земельного участка в целях осуществления геологического изучения недр).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направление (выдача) заявителю решения о выдаче разрешения на использование земель или земельных участков;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направление (выдача) решения об отказе в выдаче разрешения на использование земель или земельных участков.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в срок 10 рабочих дней.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540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eastAsia="zh-CN"/>
        </w:rPr>
      </w:pPr>
      <w:r w:rsidRPr="008C1C9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 </w:t>
      </w:r>
      <w:hyperlink r:id="rId11" w:history="1">
        <w:r w:rsidRPr="008C1C9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http://www.admdobrinka.ru/</w:t>
        </w:r>
      </w:hyperlink>
      <w:r w:rsidRPr="008C1C9F">
        <w:rPr>
          <w:rFonts w:ascii="Calibri" w:eastAsia="Calibri" w:hAnsi="Calibri" w:cs="Times New Roman"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а также на ЕПГУ (http://www.gosuslugi.ru), РПГУ (http://pgu.admlr.lipetsk.ru) и в информационной системе «Региональный реестр государственных и муниципальных услуг».</w:t>
      </w:r>
    </w:p>
    <w:p w:rsidR="008C1C9F" w:rsidRPr="008C1C9F" w:rsidRDefault="008C1C9F" w:rsidP="008C1C9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C1C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Добринского муниципального района Липецкой области, обеспечивает размещение и актуализацию </w:t>
      </w:r>
      <w:r w:rsidRPr="008C1C9F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</w:t>
      </w:r>
      <w:r w:rsidRPr="008C1C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8C1C9F" w:rsidRPr="008C1C9F" w:rsidRDefault="008C1C9F" w:rsidP="008C1C9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C1C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:rsidR="008C1C9F" w:rsidRPr="008C1C9F" w:rsidRDefault="008C1C9F" w:rsidP="008C1C9F">
      <w:pPr>
        <w:autoSpaceDE w:val="0"/>
        <w:autoSpaceDN w:val="0"/>
        <w:adjustRightInd w:val="0"/>
        <w:ind w:left="1211"/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64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851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Для предоставления муниципальной услуги заявитель представляет в ОМСУ, МФЦ заявление о принятии решения о выдаче разрешения на использование земель или земельных участков по форме, установленной в приложении 1 (для физических лиц) и приложении 2 (для юридических лиц) к административному регламенту (далее – заявление).</w:t>
      </w:r>
    </w:p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заявителя, в случае, если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заявление подается представителем заявителя;</w:t>
      </w:r>
    </w:p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Документами, необходимыми для предоставления муниципальной услуги и подлежащими получению посредством межведомственного взаимодействия, являются: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недвижимости об объекте недвижимости (в случае, если предполагается размещение объекта на земельном участке), получаемая в территориальном органе федерального </w:t>
      </w:r>
      <w:r w:rsidRPr="008C1C9F">
        <w:rPr>
          <w:rFonts w:ascii="Times New Roman" w:eastAsia="Calibri" w:hAnsi="Times New Roman" w:cs="Times New Roman"/>
          <w:sz w:val="28"/>
          <w:szCs w:val="28"/>
        </w:rPr>
        <w:lastRenderedPageBreak/>
        <w:t>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копия лицензии, удостоверяющей право проведение работ по геологическому изучению недр (в случае получения разрешения на использование земель или земельного участка в целях осуществления геологического изучения недр), получаемая в управлении экологии и природных ресурсов Липецкой области и в отделе геологии и лицензирования по Липецкой и Тамбовской областям.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представить данные документы по собственной инициативе.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Указание на запрет требовать от заявителя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8C1C9F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3" w:history="1">
        <w:r w:rsidRPr="008C1C9F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8C1C9F">
          <w:rPr>
            <w:rFonts w:ascii="Times New Roman" w:eastAsia="Times New Roman" w:hAnsi="Times New Roman" w:cs="Times New Roman"/>
            <w:sz w:val="28"/>
            <w:szCs w:val="28"/>
          </w:rPr>
          <w:t>статьи 7</w:t>
        </w:r>
      </w:hyperlink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8C1C9F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8C1C9F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8C1C9F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</w:rPr>
        <w:t xml:space="preserve">12.Исчерпывающий перечень оснований для отказа в приеме документов, необходимых для предоставления 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C1C9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</w:t>
      </w:r>
      <w:r w:rsidRPr="008C1C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законодательством не установлены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не установлены.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8C1C9F" w:rsidRPr="008C1C9F" w:rsidRDefault="008C1C9F" w:rsidP="008C1C9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заявление не соответствует форме, указанной в приложении 1 (для физических лиц) и приложении 2 (для юридических лиц) к административному регламенту;</w:t>
      </w:r>
    </w:p>
    <w:p w:rsidR="008C1C9F" w:rsidRPr="008C1C9F" w:rsidRDefault="008C1C9F" w:rsidP="008C1C9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не приложены документы, предоставляемые в соответствии с пунктом 14 административного регламента;</w:t>
      </w:r>
    </w:p>
    <w:p w:rsidR="008C1C9F" w:rsidRPr="008C1C9F" w:rsidRDefault="008C1C9F" w:rsidP="008C1C9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 в заявлении целей использования земель или земельного участка или объектов, предполагаемых к размещению, отличных от следующих: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проведения инженерных изысканий либо капитального или текущего ремонта линейного объекта на срок не более одного года;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осуществления геологического изучения недр на срок действия соответствующей лицензии;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8C1C9F" w:rsidRPr="008C1C9F" w:rsidRDefault="008C1C9F" w:rsidP="008C1C9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бесплатно, государственная пошлина не взимается.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муниципальной услуги, включая информацию о методике расчета размера такой платы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и документов, необходимых для предоставления муниципальной услуги и поступивших в нерабочий (выходной или праздничный) день, осуществляется в первый следующий за ним рабочий день.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1021696"/>
      <w:r w:rsidRPr="008C1C9F">
        <w:rPr>
          <w:rFonts w:ascii="Times New Roman" w:eastAsia="Times New Roman" w:hAnsi="Times New Roman" w:cs="Times New Roman"/>
          <w:sz w:val="28"/>
          <w:szCs w:val="28"/>
        </w:rPr>
        <w:t>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в форме электронного документа регистрируется не позднее рабочего дня, следующего за днем его поступления.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услуги, поданного заявителем с использованием РПГУ, осуществляется в программно-техническом комплексе автоматически.</w:t>
      </w:r>
      <w:bookmarkEnd w:id="1"/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заявителей осуществляется в специально выделенных помещениях и залах обслуживания (информационных залах) - местах предоставления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фамилии, имени, отчества и должности специалиста;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времени перерыва на обед.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 Оформление 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Помещения, в которых предоставляется муниципальная услуга, должны обеспечивать для заявителей, в том числе инвалидов: 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услуга;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8C1C9F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8C1C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допуск на объект, в котором предоставляется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услуга, собаки-проводника при наличии документа, подтверждающего ее специальное обучение;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лицами;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выделение не менее 10 процентов</w:t>
      </w:r>
      <w:r w:rsidRPr="008C1C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мест (но не менее одного места) для парковки специальных автотранспортных средств инвалидов.  </w:t>
      </w:r>
    </w:p>
    <w:p w:rsidR="008C1C9F" w:rsidRPr="008C1C9F" w:rsidRDefault="008C1C9F" w:rsidP="008C1C9F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При отсутствии возможности полностью оборудовать здание и помещение (место предоставления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услуги) с учетом потребностей инвалидов предоставление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2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637"/>
        <w:contextualSpacing/>
        <w:outlineLvl w:val="2"/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ОМСУ обеспечивает качество и доступность предоставления муниципальной услуги.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и качества предоставления муниципальной услуги являются: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открытый доступ для заявителей к информации о порядке и сроках предоставления муниципальной услуги, досудебном (внесудебном) порядке обжалования решений и действий (бездействия) должностных лиц, осуществляющих предоставление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стандарта предоставления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возможность подачи заявления на получение муниципальной услуги и информации о ходе ее предоставления в МФЦ;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</w:t>
      </w:r>
      <w:r w:rsidRPr="008C1C9F">
        <w:rPr>
          <w:rFonts w:ascii="Times New Roman" w:eastAsia="Times New Roman" w:hAnsi="Times New Roman" w:cs="Times New Roman"/>
          <w:sz w:val="28"/>
          <w:szCs w:val="28"/>
          <w:u w:val="single"/>
        </w:rPr>
        <w:t>(при наличии технической возможности)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размещение информации о данной услуге на ЕПГУ и РПГУ;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Количество взаимодействий должностных лиц ОМСУ с заявителем при предоставлении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услуги по инициативе должностных лиц ОМСУ не должно превышать двух раз (подача документов и выдача результата предоставления услуги)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взаимодействия</w:t>
      </w:r>
      <w:r w:rsidRPr="008C1C9F">
        <w:rPr>
          <w:rFonts w:ascii="Calibri" w:eastAsia="Calibri" w:hAnsi="Calibri" w:cs="Times New Roman"/>
          <w:lang w:eastAsia="en-US"/>
        </w:rPr>
        <w:t xml:space="preserve"> 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должностного лица ОМСУ с заявителем при предоставлении муниципальной услуги - не более 15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принятием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(в случае, если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требуется образование или уточнение границ испрашиваемого земельного участка)</w:t>
      </w:r>
      <w:r w:rsidRPr="008C1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C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количество взаимодействий должностных лиц ОМСУ с заявителем </w:t>
      </w:r>
      <w:r w:rsidRPr="008C1C9F">
        <w:rPr>
          <w:rFonts w:ascii="Times New Roman" w:eastAsia="Calibri" w:hAnsi="Times New Roman" w:cs="Times New Roman"/>
          <w:sz w:val="28"/>
          <w:szCs w:val="28"/>
        </w:rPr>
        <w:t>не должно превышать четырех раз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571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before="20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</w:t>
      </w:r>
      <w:r w:rsidRPr="008C1C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 не осуществляется.</w:t>
      </w:r>
    </w:p>
    <w:p w:rsidR="008C1C9F" w:rsidRPr="008C1C9F" w:rsidRDefault="008C1C9F" w:rsidP="008C1C9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принятии решения о выдаче разрешения на использование земель или земельных участков и документов;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земельных участков;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принятие решения о выдаче разрешения на использование земель или земельных участков.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и регистрация заявления о предоставлении </w:t>
      </w:r>
      <w:r w:rsidRPr="008C1C9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и документов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и документов в соответствии с пунктом 14 административного регламента при непосредственном обращении заявителя за предоставлением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отправления.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по форме, согласно приложению 1 (для физических лиц) и приложению 2 (для юридических лиц),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ОМСУ заявление подается по графику работы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заявления и документов почтовым отправлением специалист ОМСУ,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заявления и документов непосредственно в ОМСУ специалист, ответственный за прием документов: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полномочия представителя;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правильность заполнения заявления и документов.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- 15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обращении 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- 15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 устранении выявленных недостатков в предоставленных документах на месте, либо при их отсутствии,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- 15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ОМСУ, ответственный за регистрацию документов,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административного действия - 30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Руководитель ОМСУ рассматривает заявление с документами и направляет их начальнику отдела, в полномочия которого входит предоставление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br/>
        <w:t>3 часа.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Начальник отдела рассматривает заявление с документами и направляет их специалисту ОМСУ для рассмотрения.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административного действия - 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3 часа.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 - 1 рабочий день.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принятия решения: поступление в ОМСУ документов, предусмотренных пунктом 14 административного регламента.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Способом фиксации исполнения административной процедуры, является внесение записи о приеме заявления и документов в систему электронного документооборота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непредставление заявителем по собственной инициативе документов, предусмотренных пунктом 14 административного регламента.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 необходимы документы и сведения, предусмотренные пунктом 14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 </w:t>
      </w:r>
      <w:proofErr w:type="spellStart"/>
      <w:r w:rsidRPr="008C1C9F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иным способом. Территориальные органы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управление экологии и природных ресурсов Липецкой области, отдел геологии и лицензирования по Липецкой и Тамбовской областям, выдающие документы, указанные в пункте 14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земельных участков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571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 рабочий день.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указанных в пункте 18 административного регламента, специалист 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- 2 часа.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 проект решения об отказе в выдаче разрешения на использование земель или земельных участков и передает на подпись руководителю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- 3 часа.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Руководитель ОМСУ подписывает решение об отказе в выдаче разрешения на использование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3 часа.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направляет заявителю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заказным письмом с уведомлением о вручении.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 рабочий день.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выдаче разрешения на использование земель или земельных участков.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выдаче разрешения на использование земель или земельных участков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Специалист осуществляет подготовку проекта решения о выдаче разрешения на использование земель или земельных участков и передает его на визирование начальнику отдела.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1 рабочий день.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 проект решения о выдаче разрешения на использование земель или земельных участков и передает его на подпись руководителю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4 часа.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Руководитель ОМСУ подписывает решение о выдаче разрешения на использование земель или земельных участков и передает его специалисту.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4 часа.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выдает решение о выдаче разрешения на использование земель или земельных участков с приложением представленных документов при личном обращении заявителя и вносит сведения о выдаче в журнал выдачи документов;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направляет заявителю решение о выдаче разрешения на использование земель или земельных участков с приложением представленных документов заказным письмом с уведомлением о вручении и вносит сведения о направлении в журнал выдачи документов.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1 рабочий день.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3 рабочих дня.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в предоставлении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решение о выдаче разрешения на использование земель или земельных участков.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о выдаче разрешения на использование земель или земельных участков в журнал регистрации решений.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tabs>
          <w:tab w:val="left" w:pos="873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27.</w:t>
      </w: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в электронной форме административных процедур (действий) в соответствии с положениями статьи 10 Федерального закона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запроса о предоставлении муниципальной услуги на ЕПГУ и РПГУ не осуществляется. Запись на прием в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 для подачи запроса о предоставлении услуги возможна посредством РПГУ. При обращении за муниципальной услугой в многофункциональный центр, заявитель имеет возможность получения информации о ходе ее предоставления в личном кабинете РПГУ.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Получение результата предоставления муниципальной услуги с использованием ЕПГУ и РПГУ не осуществляется.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Получение сведений о ходе выполнения запроса с использованием ЕПГУ и РПГУ не осуществляется. 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муниципальной услуги на ЕПГУ и РПГУ не осуществляется.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28. Порядок исправления допущенных опечаток и ошибок в выданных в результате предоставления муниципальной услуги документах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муниципальной услуги, заявитель вправе обратиться в ОМСУ с заявлением об исправлении допущенных опечаток и (или) ошибок в выданных в результате предоставления услуги документах.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ОМСУ заявления об исправлении опечаток и (или) ошибок в документах, выданных в результате предоставления услуги (далее - заявление об исправлении опечаток и (или) ошибок).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Заявление об исправлении опечаток и (или) ошибок представляется в ОМСУ в произвольной форме.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 подаче заявления об исправлении опечаток и (или) ошибок и документов непосредственно в ОМСУ специалистом, ответственным за прием и регистрацию документов,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 подаче заявления об исправлении опечаток и (или) ошибок и документов непосредственно в ОМСУ расписка в получении заявления об исправлении опечаток и (или) ошибок выдается в день обращения. При направлении заявления об исправлении опечаток и (или) ошибок и документов заказным почтовым отправлением - в течение 3 рабочих дней с даты получения (регистрации) заявления об исправлении опечаток и (или) ошибок и документов по почте.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разделом 23 настоящего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административного регламента, за исключением положений, касающихся возможности представлять документы в электронном виде.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ОМСУ, ответственный за прием и регистрацию документов, передает заявление и содержащие опечатки и (или) документы специалисту ОМСУ, ответственному за предоставление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Специалист ОМСУ, ответственный за предоставление муниципальной услуги, рассматривает заявление и проверяет представленные документы на предмет наличия опечаток и (или) ошибок.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ОМСУ подготавливает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передает его с учетным делом руководителю ОМСУ либо уполномоченному им лицу.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ОМСУ либо уполномоченное им лицо подписывает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с указанием причин отказа. После подписания руководителем ОМСУ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решение заверяется печатью ОМСУ и фиксируется в журнале регистрации решений.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Уведомление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направляется заявителю в течение 3 рабочих дней со дня принятия решения.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исполнения процедуры составляет 5 рабочих дней.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Результатом административной процедуры является подписание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допущенных в документах, выданных в результате предоставления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 - регистрация исправленного документа или принятого решения в журнале регистрации решений. Документ, содержащий опечатки и (или) ошибки, после замены подлежит уничтожению.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ОМСУ, ответственным за предоставление муниципальной услуги, в течение 5 рабочих дней со дня принятия решения.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Направление заявителю исправленного документа производится в порядке, установленном пунктом 41 настоящего административного регламента.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IV. ФОРМЫ КОНТРОЛЯ ЗА ИСПОЛНЕНИЕМ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29. Порядок осуществления текущего контроля за соблюдением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порядка и стандарта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 начальником отдела правовой работы и земельных отношений.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30. Порядок и периодичность осуществления плановых и внеплановых проверок полноты и качества предоставления </w:t>
      </w:r>
      <w:r w:rsidRPr="008C1C9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8C1C9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31.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92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специалистов ОМСУ закрепляется в их должностных регламентах в соответствии с требованиями законодательства.</w:t>
      </w:r>
    </w:p>
    <w:p w:rsidR="008C1C9F" w:rsidRPr="008C1C9F" w:rsidRDefault="008C1C9F" w:rsidP="008C1C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ОМСУ несут персональную ответственность за своевременность и качество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32.  Положения, характеризующие требования к порядку и формам контроля за предоставлением </w:t>
      </w:r>
      <w:r w:rsidRPr="008C1C9F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55. 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ОМСУ и многофункционального центра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Раздел V. ДОСУДЕБНЫЙ (ВНЕСУДЕБНЫЙ) ПОРЯДОК ОБЖАЛОВАНИЯ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33. Информация для заявителя о его праве подать жалобу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56.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ОМСУ, в ходе предоставления муниципальной услуги.</w:t>
      </w:r>
    </w:p>
    <w:p w:rsidR="008C1C9F" w:rsidRPr="008C1C9F" w:rsidRDefault="008C1C9F" w:rsidP="008C1C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34. Предмет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57. Заявитель может обратиться с жалобой, в том числе в следующих случаях: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bookmarkStart w:id="2" w:name="OLE_LINK41"/>
      <w:bookmarkStart w:id="3" w:name="OLE_LINK42"/>
      <w:bookmarkStart w:id="4" w:name="OLE_LINK43"/>
      <w:r w:rsidRPr="008C1C9F">
        <w:rPr>
          <w:rFonts w:ascii="Times New Roman" w:eastAsia="Times New Roman" w:hAnsi="Times New Roman" w:cs="Times New Roman"/>
          <w:sz w:val="28"/>
          <w:szCs w:val="28"/>
        </w:rPr>
        <w:t>комплексного запроса</w:t>
      </w:r>
      <w:bookmarkEnd w:id="2"/>
      <w:bookmarkEnd w:id="3"/>
      <w:bookmarkEnd w:id="4"/>
      <w:r w:rsidRPr="008C1C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86" w:firstLine="6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отказ ОМСУ, предоставляющего муниципальную услугу, должностного лица ОМСУ, предоставляющего муниципальную услугу в исправлении допущенных опечаток и (или) ошибок в выданных в результате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8C1C9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35. Органы местного самоуправления, организации и должностные лица, которым может быть направлена жалоба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58.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36. Порядок подачи и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59.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сайта органа, предоставляющего муниципальную услугу, либо РПГУ, а также может быть принята при личном приеме заявителя.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60. Жалоба должна содержать:</w:t>
      </w:r>
    </w:p>
    <w:p w:rsidR="008C1C9F" w:rsidRPr="008C1C9F" w:rsidRDefault="008C1C9F" w:rsidP="008C1C9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_GoBack"/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C1C9F" w:rsidRPr="008C1C9F" w:rsidRDefault="008C1C9F" w:rsidP="008C1C9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C9F" w:rsidRPr="008C1C9F" w:rsidRDefault="008C1C9F" w:rsidP="008C1C9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:rsidR="008C1C9F" w:rsidRPr="008C1C9F" w:rsidRDefault="008C1C9F" w:rsidP="008C1C9F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 </w:t>
      </w:r>
    </w:p>
    <w:bookmarkEnd w:id="5"/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61. Ответ на жалобу не дается в следующих случаях: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62. ОМСУ, предоставляющий муниципальную услугу вправе оставить жалобу без ответа по существу в случаях: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63. 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ОМСУ или одному и тому же должностному лицу. О данном решении уведомляется заявитель.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64.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65.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в орган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предоставляющий муниципальную услугу, либо вышестоящему должностному лицу.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37. Сроки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66. Жалоба, поступившая в ОМСУ или вышестоящий орган (при его наличии) подлежит рассмотрению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38. Результат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67. По результатам рассмотрения жалобы принимается одно из следующих решений: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eastAsia="Times New Roman" w:hAnsi="Arial" w:cs="Arial"/>
          <w:sz w:val="20"/>
          <w:szCs w:val="20"/>
        </w:rPr>
      </w:pPr>
      <w:bookmarkStart w:id="6" w:name="OLE_LINK258"/>
      <w:bookmarkStart w:id="7" w:name="OLE_LINK259"/>
      <w:bookmarkStart w:id="8" w:name="OLE_LINK72"/>
      <w:bookmarkStart w:id="9" w:name="OLE_LINK73"/>
      <w:r w:rsidRPr="008C1C9F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администрацией Добринского муниципального района Липецкой области;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211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  <w:bookmarkEnd w:id="6"/>
      <w:bookmarkEnd w:id="7"/>
      <w:bookmarkEnd w:id="8"/>
      <w:bookmarkEnd w:id="9"/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39. Порядок информирования заявителя о результатах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68.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либо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признания жалобы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Pr="008C1C9F">
        <w:rPr>
          <w:rFonts w:ascii="Times New Roman" w:eastAsia="Times New Roman" w:hAnsi="Times New Roman" w:cs="Arial"/>
          <w:sz w:val="28"/>
          <w:szCs w:val="28"/>
        </w:rPr>
        <w:t>руководителем ОМСУ, должностным лицом либо</w:t>
      </w:r>
      <w:r w:rsidRPr="008C1C9F">
        <w:rPr>
          <w:rFonts w:ascii="Times New Roman" w:eastAsia="Times New Roman" w:hAnsi="Times New Roman" w:cs="Arial"/>
          <w:color w:val="FF0000"/>
          <w:sz w:val="28"/>
          <w:szCs w:val="28"/>
        </w:rPr>
        <w:t xml:space="preserve">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уполномоченным на то лицом.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40. Порядок обжалования решения по жалобе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69. Заявитель вправе обжаловать решения по жалобе </w:t>
      </w:r>
      <w:r w:rsidRPr="008C1C9F">
        <w:rPr>
          <w:rFonts w:ascii="Times New Roman" w:eastAsia="Calibri" w:hAnsi="Times New Roman" w:cs="Times New Roman"/>
          <w:sz w:val="28"/>
          <w:szCs w:val="28"/>
        </w:rPr>
        <w:t>вышестоящим должностным лицам ОМСУ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41. Право заявителя на получение информации и документов, необходимых для обоснования и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70. Заявитель имеет право на: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8C1C9F" w:rsidRPr="008C1C9F" w:rsidRDefault="008C1C9F" w:rsidP="008C1C9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           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</w:t>
      </w:r>
      <w:r w:rsidRPr="008C1C9F">
        <w:rPr>
          <w:rFonts w:ascii="Times New Roman" w:eastAsia="Times New Roman" w:hAnsi="Times New Roman" w:cs="Times New Roman"/>
          <w:strike/>
          <w:color w:val="7030A0"/>
          <w:sz w:val="28"/>
          <w:szCs w:val="28"/>
        </w:rPr>
        <w:t xml:space="preserve">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с жалобой или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 им лица с приложением документов, подтверждающих полномочия на ознакомление с материалами дела.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0"/>
          <w:szCs w:val="20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42. Способы информирования заявителей о порядке подачи и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71. Информация о порядке подачи и рассмотрения жалобы размещается в информационно-телекоммуникационной сети «Интернет» на сайте ОМСУ </w:t>
      </w:r>
      <w:hyperlink r:id="rId18" w:history="1">
        <w:r w:rsidRPr="008C1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http://www.admdobrinka.ru/</w:t>
        </w:r>
      </w:hyperlink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, на ЕПГУ, РПГУ, а также может быть сообщена                  </w:t>
      </w:r>
      <w:r w:rsidRPr="008C1C9F">
        <w:rPr>
          <w:rFonts w:ascii="Times New Roman" w:eastAsia="Times New Roman" w:hAnsi="Times New Roman" w:cs="Times New Roman"/>
          <w:sz w:val="20"/>
          <w:szCs w:val="20"/>
        </w:rPr>
        <w:t>(электронный адрес сайта)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заявителю специалистами ОМСУ при личном контакте, с использованием почтовой, телефонной связи, посредством электронной почты.</w:t>
      </w:r>
    </w:p>
    <w:p w:rsidR="008C1C9F" w:rsidRPr="008C1C9F" w:rsidRDefault="008C1C9F" w:rsidP="008C1C9F">
      <w:p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43. Выполнение административных процедур (действий) в структурных подразделениях многофункционального центра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OLE_LINK115"/>
      <w:bookmarkStart w:id="11" w:name="OLE_LINK116"/>
      <w:bookmarkStart w:id="12" w:name="OLE_LINK117"/>
      <w:bookmarkStart w:id="13" w:name="OLE_LINK248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72. Организация предоставления муниципальной услуги по принятию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 (далее – муниципальная услуга) в структурных подразделениях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 осуществляется в соответствии с Земельным кодексом Российской Федерации, соглашением о взаимодействии ОМСУ и многофункционального центра и включает в себя следующий исчерпывающий перечень административных процедур (действий), выполняемых сотрудниками МФЦ:</w:t>
      </w:r>
    </w:p>
    <w:p w:rsidR="008C1C9F" w:rsidRPr="008C1C9F" w:rsidRDefault="008C1C9F" w:rsidP="008C1C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C1C9F" w:rsidRPr="008C1C9F" w:rsidRDefault="008C1C9F" w:rsidP="008C1C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C1C9F" w:rsidRPr="008C1C9F" w:rsidRDefault="008C1C9F" w:rsidP="008C1C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запросов (заявлений) и комплектов документов из МФЦ в ОМСУ;</w:t>
      </w:r>
    </w:p>
    <w:p w:rsidR="008C1C9F" w:rsidRPr="008C1C9F" w:rsidRDefault="008C1C9F" w:rsidP="008C1C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результата предоставления муниципальной услуги и комплекта документов из ОМСУ в МФЦ;</w:t>
      </w:r>
    </w:p>
    <w:p w:rsidR="008C1C9F" w:rsidRPr="008C1C9F" w:rsidRDefault="008C1C9F" w:rsidP="008C1C9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результата предоставления муниципальной услуги;</w:t>
      </w:r>
    </w:p>
    <w:bookmarkEnd w:id="10"/>
    <w:bookmarkEnd w:id="11"/>
    <w:bookmarkEnd w:id="12"/>
    <w:bookmarkEnd w:id="13"/>
    <w:p w:rsidR="008C1C9F" w:rsidRPr="008C1C9F" w:rsidRDefault="008C1C9F" w:rsidP="008C1C9F">
      <w:pPr>
        <w:widowControl w:val="0"/>
        <w:numPr>
          <w:ilvl w:val="0"/>
          <w:numId w:val="3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предоставления муниципальных услуг в многофункциональном центре,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посредством комплексного запроса;</w:t>
      </w:r>
    </w:p>
    <w:p w:rsidR="008C1C9F" w:rsidRPr="008C1C9F" w:rsidRDefault="008C1C9F" w:rsidP="008C1C9F">
      <w:pPr>
        <w:widowControl w:val="0"/>
        <w:numPr>
          <w:ilvl w:val="0"/>
          <w:numId w:val="3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МФЦ; </w:t>
      </w:r>
    </w:p>
    <w:p w:rsidR="008C1C9F" w:rsidRPr="008C1C9F" w:rsidRDefault="008C1C9F" w:rsidP="008C1C9F">
      <w:pPr>
        <w:widowControl w:val="0"/>
        <w:numPr>
          <w:ilvl w:val="0"/>
          <w:numId w:val="3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передача комплексного запроса (заявления) на предоставление двух и более муниципальных услуг, и комплекта документов из МФЦ в ОМСУ;</w:t>
      </w:r>
    </w:p>
    <w:p w:rsidR="008C1C9F" w:rsidRPr="008C1C9F" w:rsidRDefault="008C1C9F" w:rsidP="008C1C9F">
      <w:pPr>
        <w:widowControl w:val="0"/>
        <w:numPr>
          <w:ilvl w:val="0"/>
          <w:numId w:val="3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муниципальных услуг, входящих в комплексный запрос в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44. Информирование заявителей о порядке предоставления муниципальной услуги в МФЦ, о ходе выполнения запросов (заявлений) о предоставлении муниципальной услуги, по иным вопросам, связанным с предоставлением муниципальных услуг, а также консультирование заявителей о порядке предоставления муниципальной услуги в МФЦ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73. Основанием для начала административной процедуры является обращение заявителя, его уполномоченного представителя, в целях принятия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без проведения торгов, в структурное подразделение многофункционального центра (личное посещение, по телефону).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 уполномоченный сотрудник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информация: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 порядке и сроке предоставления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о размере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государственной пошлины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уплачиваемой заявителем при получении муниципальной услуг;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 ходе выполнения запроса о предоставлении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 порядке досудебного (внесудебного) обжалования решений и действий (бездействия) МФЦ и его сотрудников;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 графике работы МФЦ;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по иным вопросам, связанным с предоставлением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муниципальной услуги в многофункциональном центре.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предоставление необходимой информации и консультации заявителю.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обращения заявителя в автоматизированной информационной системе многофункционального центра (далее - АИС МФЦ).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45. Прием заявлений (запросов) заявителей о предоставлении муниципальной услуги и иных документов, необходимых для предоставления муниципальной услуги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74. Основанием для начала административной процедуры является обращение заявителя, его уполномоченного представителя в целях принятия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в структурное подразделение с заявлением о предоставлении муниципальной услуги в структурное подразделение многофункционального центра.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75. Исчерпывающий перечень документов, которые являются необходимыми и обязательными для предоставления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услуги, подлежащих представлению заявителем в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МФЦ содержится в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соответствующем разделе административного регламента предоставления муниципальной услуги</w:t>
      </w:r>
      <w:r w:rsidRPr="008C1C9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МФЦ выполняет следующие действия:</w:t>
      </w:r>
    </w:p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удостоверяющих личность заявителя и представителя заявителя, и документа, подтверждающего полномочия представителя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заявителя, в случае, если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заявление подается представителем заявителя;</w:t>
      </w:r>
    </w:p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76. В случае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bidi="ru-RU"/>
        </w:rPr>
        <w:t>77. Заявителем по собственной инициативе могут быть представлены документы: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(в случае, если предполагается размещение объекта на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C9F">
        <w:rPr>
          <w:rFonts w:ascii="Times New Roman" w:eastAsia="Calibri" w:hAnsi="Times New Roman" w:cs="Times New Roman"/>
          <w:sz w:val="28"/>
          <w:szCs w:val="28"/>
        </w:rPr>
        <w:t>копия лицензии, удостоверяющей право проведение работ по геологическому изучению недр (в случае получения разрешения на использование земель или земельного участка в целях осуществления геологического изучения недр), получаемая в управлении экологии и природных ресурсов Липецкой области и в отделе геологии и лицензирования по Липецкой и Тамбовской областям.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  <w:lang w:bidi="ru-RU"/>
        </w:rPr>
        <w:t>78. Копии документов, представляемые заявителем самостоятельно, должны быть заверены в установленном порядке.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79.Уполномоченный сотрудник многофункционального центра:</w:t>
      </w:r>
    </w:p>
    <w:p w:rsidR="008C1C9F" w:rsidRPr="008C1C9F" w:rsidRDefault="008C1C9F" w:rsidP="008C1C9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удостоверяет личность заявителя (представителя);</w:t>
      </w:r>
    </w:p>
    <w:p w:rsidR="008C1C9F" w:rsidRPr="008C1C9F" w:rsidRDefault="008C1C9F" w:rsidP="008C1C9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несоответствия перечня документов, указанных в административном регламенте предоставления муниципальной услуги, уполномоченный сотрудник многофункционального центра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8C1C9F" w:rsidRPr="008C1C9F" w:rsidRDefault="008C1C9F" w:rsidP="008C1C9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отсутствии необходимых копий документов, уполномоченный сотрудник многофункционального центра осуществляет бесплатное копирование документов, указанных в пункте 2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№ 1376)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8C1C9F" w:rsidRPr="008C1C9F" w:rsidRDefault="008C1C9F" w:rsidP="008C1C9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запроса заявителя в АИС МФЦ и выдача расписки заявителю.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46. Передача заявления (запроса) и комплекта документов из МФЦ в ОМСУ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приём запроса и комплекта документов, необходимых для предоставления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МФЦ формирует опись на передаваемые комплекты документов в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в течение 1 (одного) рабочего дня следующего за днём приёма заявления и документов.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Передача комплектов документов на бумажном носителе осуществляется курьерской службой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8C1C9F">
        <w:rPr>
          <w:rFonts w:ascii="Times New Roman" w:eastAsia="Times New Roman" w:hAnsi="Times New Roman" w:cs="Times New Roman"/>
          <w:color w:val="FF0000"/>
          <w:sz w:val="28"/>
          <w:szCs w:val="28"/>
        </w:rPr>
        <w:t>выдаче разрешения на использование земель или земельного участка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формирование и подготовка комплектов документов для отправки в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комплекта документов в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47. Передача результата предоставления муниципальной услуги и комплекта документов из ОМСУ в МФЦ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80. Основанием для начала административной процедуры является окончание подготовки результата предоставления муниципальной услуги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сотрудник ОМСУ передаёт готовый результат оказанной муниципальной услуги уполномоченному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сотруднику  МФЦ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Передача комплектов документов на бумажном носителе осуществляется курьерской службой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процедуры - 1 рабочий день со дня подготовки результата предоставления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Передача комплектов документов в электронном виде не предусмотрена.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формирование и подготовка комплектов документов для отправки в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комплекта документов из ОМСУ в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 уполномоченными сотрудниками ОМСУ и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48. Выдача заявителю результата предоставления муниципальной услуги в МФЦ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81. Основанием для начала административной процедуры является передача из ОМСУ в МФЦ результата предоставления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Выдача документов по результатам предоставления муниципальной услуги осуществляется уполномоченным сотрудником МФЦ при личном обращении заявителя (законного представителя заявителя).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МФЦ:</w:t>
      </w:r>
    </w:p>
    <w:p w:rsidR="008C1C9F" w:rsidRPr="008C1C9F" w:rsidRDefault="008C1C9F" w:rsidP="008C1C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заявителя;</w:t>
      </w:r>
    </w:p>
    <w:p w:rsidR="008C1C9F" w:rsidRPr="008C1C9F" w:rsidRDefault="008C1C9F" w:rsidP="008C1C9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процедуры: выдача заявителю (отказ в выдаче) результата предоставления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49. Информирование заявителей о порядке предоставления муниципальных услуг в МФЦ,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посредством комплексного запроса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82.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многофункционального центра (личное посещение, по телефону).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осуществляет уполномоченный сотрудник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Заявителю предоставляется информация: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и сроке предоставления муниципальных услуг, входящих в комплексный запрос;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 перечне документов, необходимых для получения муниципальных услуг, входящих в комплексный запрос;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размере </w:t>
      </w:r>
      <w:proofErr w:type="gramStart"/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пошлины</w:t>
      </w:r>
      <w:proofErr w:type="gramEnd"/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уплачиваемой заявителем при получении муниципальных услуг, входящих в комплексный запрос, порядок их уплаты;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 ходе выполнения запроса о предоставлении муниципальных услуг, входящих в комплексный запрос;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 графике работы структурных подразделений МФЦ;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по иным вопросам, связанным с предоставлением муниципальных услуг, входящих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сотрудник МФЦ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предоставление необходимой информации и консультации.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обращения заявителя в АИС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50. 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Прием </w:t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МФЦ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83. Основанием для начала административной процедуры является обращение в МФЦ заявителя, его уполномоченного представителя, в целях предоставления муниципальных услуг в МФЦ с запросом о предоставлении двух и более муниципальных услуг (далее – комплексный запрос).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МФЦ выполняет следующие действия: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личность заявителя;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проверяет представленные заявление и документы необходимые для предоставления муниципальной услуги в соответствии с пунктом 14 настоящего административного регламента, а также предоставленные документы на другие муниципальные услуги, входящие в комплексный запрос;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последовательность предоставления муниципальных услуг, наличие «параллельных» и «последовательных»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заявителя о том, что результаты предоставления муниципальных услуг, входящих в комплексный запрос возможно получить исключительно в многофункциональном центре;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ОМСУ) или все результаты предоставления муниципальных услуг, входящих в комплексный запрос, одновременно;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и распечатывает комплексный запрос по форме, установленной многофункциональным центром;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выдает заявителю копию подписанного комплексного запроса, заверенную уполномоченным сотрудником МФЦ;</w:t>
      </w:r>
    </w:p>
    <w:p w:rsidR="008C1C9F" w:rsidRPr="008C1C9F" w:rsidRDefault="008C1C9F" w:rsidP="008C1C9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принятые у заявителя комплексный запрос и документы передает уполномоченному сотруднику 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процедуры - 20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запроса в АИС МФЦ по каждой государственной и (или) муниципальной услуге, входящей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51.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ab/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Передача комплексного запроса (заявления) на предоставление двух и более муниципальных услуг, и комплекта документов из МФЦ в ОМСУ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84. Основанием для начала административной процедуры является приём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Уполномоченный сотрудник МФЦ формирует описи на передаваемые комплекты документов в ОМСУ, отдельно по каждой муниципальной услуге, входящей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МФЦ передает в ОМСУ заявление и пакет приложенных документов на бумажном носителе по сопроводительным реестрам в двух экземплярах курьером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 рабочий день со дня приема комплексного запроса.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Заявление выдаче разрешения на использование земель или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- 10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является формирование и подготовка комплектов документов для отправки в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передача комплекта документов в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52. Прием результата предоставления муниципальной услуги, входящей в комплексный </w:t>
      </w:r>
      <w:proofErr w:type="gramStart"/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запрос,  из</w:t>
      </w:r>
      <w:proofErr w:type="gramEnd"/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 xml:space="preserve"> ОМСУ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85. Основанием для начала административной процедуры является окончание подготовки результата предоставления муниципальной услуги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Уполномоченный работник МФЦ получает от должностного лица ОМСУ ответственного за предоставление муниципальной услуги, документ, являющийся результатом предоставления муниципальной услуги, под расписку с указанием должности, фамилии, имени, отчества (при наличии).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Передача комплектов документов на бумажном носителе осуществляется курьерской службой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процедуры  -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10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Выполнение административных действий в электронном виде не предусмотрено.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Способ фиксации результата административной процедуры: расписка работника УМФЦ в получении документов для выдачи заявителю.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Критерии принятия решения: поступление информации от ОМСУ о готовности документов, являющихся результатом предоставления муниципальной услуги, входящей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прием документов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являющихся результатом предоставления муниципальной услуги, от ОМСУ.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Способ фиксации результата административной процедуры: подписание расписки уполномоченными работником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53.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ab/>
      </w: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Выдача заявителю результатов предоставления муниципальных услуг, входящих в комплексный запрос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86. Основанием для начала административной процедуры является получение МФЦ из ОМСУ результата предоставления муниципальной услуги, входящей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Выдача документов по результатам предоставления муниципальной услуги осуществляется уполномоченным сотрудником МФЦ при личном обращении заявителя.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       87. Уполномоченный сотрудник МФЦ: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устанавливает личность заявителя;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Максимальный срок выполнения процедуры – 10 минут.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выдача </w:t>
      </w:r>
      <w:proofErr w:type="gramStart"/>
      <w:r w:rsidRPr="008C1C9F">
        <w:rPr>
          <w:rFonts w:ascii="Times New Roman" w:eastAsia="Times New Roman" w:hAnsi="Times New Roman" w:cs="Times New Roman"/>
          <w:sz w:val="28"/>
          <w:szCs w:val="28"/>
        </w:rPr>
        <w:t>заявителю  результата</w:t>
      </w:r>
      <w:proofErr w:type="gramEnd"/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входящей в комплексный запрос.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ab/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tabs>
          <w:tab w:val="left" w:pos="6946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1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54.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</w:t>
      </w:r>
    </w:p>
    <w:p w:rsidR="008C1C9F" w:rsidRPr="008C1C9F" w:rsidRDefault="008C1C9F" w:rsidP="008C1C9F">
      <w:pPr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C9F" w:rsidRPr="008C1C9F" w:rsidRDefault="008C1C9F" w:rsidP="008C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88. Заявитель имеет право подать жалобу на решения и (или) действия (бездействие) МФЦ, а также их должностных лиц, работников, принятые (осуществляемые) в ходе предоставления муниципальной услуги.</w:t>
      </w:r>
    </w:p>
    <w:p w:rsidR="008C1C9F" w:rsidRPr="008C1C9F" w:rsidRDefault="008C1C9F" w:rsidP="008C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C1C9F" w:rsidRPr="008C1C9F" w:rsidRDefault="008C1C9F" w:rsidP="008C1C9F">
      <w:pPr>
        <w:ind w:left="1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sz w:val="28"/>
          <w:szCs w:val="28"/>
        </w:rPr>
        <w:t>55. Предмет жалобы</w:t>
      </w: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 xml:space="preserve">         89. Заявитель может обратиться с жалобой, в том числе в следующих случаях:</w:t>
      </w:r>
    </w:p>
    <w:p w:rsidR="008C1C9F" w:rsidRPr="008C1C9F" w:rsidRDefault="008C1C9F" w:rsidP="008C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1) нарушение срока регистрации запроса о предоставлении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услуги, запроса, указанного в </w:t>
      </w:r>
      <w:hyperlink r:id="rId19" w:history="1">
        <w:r w:rsidRPr="008C1C9F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статье 15.1</w:t>
        </w:r>
      </w:hyperlink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Федерального закона;</w:t>
      </w:r>
    </w:p>
    <w:p w:rsidR="008C1C9F" w:rsidRPr="008C1C9F" w:rsidRDefault="008C1C9F" w:rsidP="008C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3)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, муниципальными правовыми актами;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5)</w:t>
      </w:r>
      <w:r w:rsidRPr="008C1C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нарушение срока или порядка выдачи документов по результатам предоставления муниципальной услуги.</w:t>
      </w: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56. Органы местного самоуправления, организации, должностные лица, которым может быть направлена жалоба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8C1C9F">
        <w:rPr>
          <w:rFonts w:ascii="Times New Roman" w:eastAsia="Times New Roman" w:hAnsi="Times New Roman" w:cs="Arial"/>
          <w:iCs/>
          <w:sz w:val="28"/>
          <w:szCs w:val="28"/>
        </w:rPr>
        <w:t xml:space="preserve">90. </w:t>
      </w:r>
      <w:r w:rsidRPr="008C1C9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заместителю главы администрации Липецкой области, уполномоченному постановлением администрации Липецкой области.</w:t>
      </w:r>
      <w:r w:rsidRPr="008C1C9F">
        <w:rPr>
          <w:rFonts w:ascii="Arial" w:eastAsia="Times New Roman" w:hAnsi="Arial" w:cs="Arial"/>
          <w:sz w:val="20"/>
          <w:szCs w:val="20"/>
        </w:rPr>
        <w:t xml:space="preserve">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1C9F" w:rsidRPr="008C1C9F" w:rsidRDefault="008C1C9F" w:rsidP="008C1C9F">
      <w:pPr>
        <w:tabs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57. Порядок подачи и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Cs/>
          <w:sz w:val="28"/>
          <w:szCs w:val="28"/>
        </w:rPr>
        <w:t>91. Жалоба подается в письменной форме на бумажном носителе, а также в электронной форме.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 либо РПГУ, а также может быть принята при личном приеме заявителя.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92. Жалоба должна содержать: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Cs/>
          <w:sz w:val="28"/>
          <w:szCs w:val="28"/>
        </w:rPr>
        <w:t>1) наименование МФЦ, его руководителя и (или) работника, организаций, предусмотренных частью 1.1 статьи 16  Федерального закона, их руководителей и (или) работников, решения и действия (бездействия) которых обжалуются;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3) сведения об обжалуемых решениях и действиях (бездействии) МФЦ, работника МФЦ, организаций, предусмотренных </w:t>
      </w:r>
      <w:hyperlink r:id="rId20" w:history="1">
        <w:r w:rsidRPr="008C1C9F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</w:rPr>
          <w:t>частью 1.1 статьи 16</w:t>
        </w:r>
      </w:hyperlink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Федерального закона, их работников;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МФЦ, работника МФЦ, организаций, предусмотренных </w:t>
      </w:r>
      <w:hyperlink r:id="rId21" w:history="1">
        <w:r w:rsidRPr="008C1C9F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</w:rPr>
          <w:t>частью 1.1 статьи 16</w:t>
        </w:r>
      </w:hyperlink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Федерального закона, их работников.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93.    Ответ на жалобу не дается в следующих случаях: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- если в письменном обращении не указаны фамилия заявителя, направившего обращение, или почтовый адрес, по которому должен быть направлен ответ;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94.  МФЦ вправе оставить заявление без ответа по существу в случаях: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        должностного лица, а также членов его семьи. Заявителю сообщается о недопустимости злоупотребления правом;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C1C9F" w:rsidRPr="008C1C9F" w:rsidRDefault="008C1C9F" w:rsidP="008C1C9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 </w:t>
      </w:r>
    </w:p>
    <w:p w:rsidR="008C1C9F" w:rsidRPr="008C1C9F" w:rsidRDefault="008C1C9F" w:rsidP="008C1C9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МФЦ, либо вышестоящему должностному лицу.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58. Сроки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95. Жалоба, поступившая в МФЦ, учредителю МФЦ, в организации, предусмотренные </w:t>
      </w:r>
      <w:hyperlink r:id="rId22" w:history="1">
        <w:r w:rsidRPr="008C1C9F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</w:rPr>
          <w:t>частью 1.1 статьи 16</w:t>
        </w:r>
      </w:hyperlink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МФЦ, организаций, предусмотренных </w:t>
      </w:r>
      <w:hyperlink r:id="rId23" w:history="1">
        <w:r w:rsidRPr="008C1C9F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</w:rPr>
          <w:t>частью 1.1 статьи 16</w:t>
        </w:r>
      </w:hyperlink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8C1C9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C1C9F" w:rsidRPr="008C1C9F" w:rsidRDefault="008C1C9F" w:rsidP="008C1C9F">
      <w:pPr>
        <w:tabs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59. Результат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085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96. По результатам рассмотрения жалобы принимается одно из следующих решений: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C9F" w:rsidRPr="008C1C9F" w:rsidRDefault="008C1C9F" w:rsidP="008C1C9F">
      <w:pPr>
        <w:tabs>
          <w:tab w:val="left" w:pos="91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2) в удовлетворении жалобы отказывается.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60. Порядок информирования заявителя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о результатах рассмотрения жалобы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97.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осуществляемым  МФЦ либо организацией, предусмотренной </w:t>
      </w:r>
      <w:hyperlink r:id="rId24" w:history="1">
        <w:r w:rsidRPr="008C1C9F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</w:rPr>
          <w:t>частью 1.1 статьи 16</w:t>
        </w:r>
      </w:hyperlink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C1C9F" w:rsidRPr="008C1C9F" w:rsidRDefault="008C1C9F" w:rsidP="008C1C9F">
      <w:pPr>
        <w:autoSpaceDE w:val="0"/>
        <w:autoSpaceDN w:val="0"/>
        <w:adjustRightInd w:val="0"/>
        <w:spacing w:before="280"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61. Порядок обжалования решения по жалобе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98. Заявитель имеет право обжаловать решение по жалобе в прокуратуру Липецкой области, а также в судебном порядке.</w:t>
      </w:r>
    </w:p>
    <w:p w:rsidR="008C1C9F" w:rsidRPr="008C1C9F" w:rsidRDefault="008C1C9F" w:rsidP="008C1C9F">
      <w:pPr>
        <w:tabs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tabs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62. Право заявителя на получение информации и документов,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left="108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необходимых для обоснования и рассмотрения жалобы</w:t>
      </w:r>
    </w:p>
    <w:p w:rsidR="008C1C9F" w:rsidRPr="008C1C9F" w:rsidRDefault="008C1C9F" w:rsidP="008C1C9F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99. Заявитель имеет право на:</w:t>
      </w:r>
    </w:p>
    <w:p w:rsidR="008C1C9F" w:rsidRPr="008C1C9F" w:rsidRDefault="008C1C9F" w:rsidP="008C1C9F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8C1C9F" w:rsidRPr="008C1C9F" w:rsidRDefault="008C1C9F" w:rsidP="008C1C9F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2) получение информации и документов, необходимых для обоснования и рассмотрения жалобы.</w:t>
      </w:r>
    </w:p>
    <w:p w:rsidR="008C1C9F" w:rsidRPr="008C1C9F" w:rsidRDefault="008C1C9F" w:rsidP="008C1C9F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63. Способы информирования заявителей о порядке </w:t>
      </w:r>
    </w:p>
    <w:p w:rsidR="008C1C9F" w:rsidRPr="008C1C9F" w:rsidRDefault="008C1C9F" w:rsidP="008C1C9F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b/>
          <w:iCs/>
          <w:sz w:val="28"/>
          <w:szCs w:val="28"/>
        </w:rPr>
        <w:t>подачи и рассмотрения жалобы</w:t>
      </w:r>
    </w:p>
    <w:p w:rsidR="008C1C9F" w:rsidRPr="008C1C9F" w:rsidRDefault="008C1C9F" w:rsidP="008C1C9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100. Информация о порядке подачи и рассмотрения жалобы размещается в информационно-телекоммуникационной сети «Интернет» на сайте МФЦ, на ЕПГУ, РПГУ, а также может быть сообщена заявителю при личном обращении в МФЦ.</w:t>
      </w: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9F">
        <w:rPr>
          <w:rFonts w:ascii="Times New Roman" w:eastAsia="Times New Roman" w:hAnsi="Times New Roman" w:cs="Times New Roman"/>
          <w:sz w:val="24"/>
          <w:szCs w:val="24"/>
        </w:rPr>
        <w:t>Приложение 1 к типовому административному регламенту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:rsidR="008C1C9F" w:rsidRPr="008C1C9F" w:rsidRDefault="008C1C9F" w:rsidP="008C1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421" w:type="dxa"/>
        <w:tblInd w:w="4644" w:type="dxa"/>
        <w:tblLook w:val="01E0" w:firstRow="1" w:lastRow="1" w:firstColumn="1" w:lastColumn="1" w:noHBand="0" w:noVBand="0"/>
      </w:tblPr>
      <w:tblGrid>
        <w:gridCol w:w="5421"/>
      </w:tblGrid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C9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ОМСУ</w:t>
            </w:r>
          </w:p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представителя,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полномочия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почты, номер телефона для связи</w:t>
            </w:r>
          </w:p>
        </w:tc>
      </w:tr>
    </w:tbl>
    <w:p w:rsidR="008C1C9F" w:rsidRPr="008C1C9F" w:rsidRDefault="008C1C9F" w:rsidP="008C1C9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C1C9F" w:rsidRPr="008C1C9F" w:rsidRDefault="008C1C9F" w:rsidP="008C1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8C1C9F" w:rsidRPr="008C1C9F" w:rsidRDefault="008C1C9F" w:rsidP="008C1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7"/>
        <w:tblW w:w="9923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820"/>
      </w:tblGrid>
      <w:tr w:rsidR="008C1C9F" w:rsidRPr="008C1C9F" w:rsidTr="00CE6778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</w:t>
            </w:r>
            <w:proofErr w:type="gramStart"/>
            <w:r w:rsidRPr="008C1C9F">
              <w:rPr>
                <w:rFonts w:eastAsia="Times New Roman"/>
                <w:sz w:val="28"/>
                <w:szCs w:val="28"/>
              </w:rPr>
              <w:t xml:space="preserve">участков,   </w:t>
            </w:r>
            <w:proofErr w:type="gramEnd"/>
            <w:r w:rsidRPr="008C1C9F">
              <w:rPr>
                <w:rFonts w:eastAsia="Times New Roman"/>
                <w:sz w:val="28"/>
                <w:szCs w:val="28"/>
              </w:rPr>
              <w:t xml:space="preserve"> расположенных    по    адресу   (местоположение):</w:t>
            </w: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8C1C9F" w:rsidRPr="008C1C9F" w:rsidTr="00CE6778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8C1C9F" w:rsidRPr="008C1C9F" w:rsidTr="00CE677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8C1C9F" w:rsidRPr="008C1C9F" w:rsidTr="00CE6778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(в случае такой необходимости):</w:t>
            </w:r>
          </w:p>
        </w:tc>
      </w:tr>
    </w:tbl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8C1C9F" w:rsidRPr="008C1C9F" w:rsidTr="00CE6778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C1C9F" w:rsidRPr="008C1C9F" w:rsidRDefault="008C1C9F" w:rsidP="008C1C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C9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C1C9F" w:rsidRPr="008C1C9F" w:rsidTr="00CE6778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C1C9F" w:rsidRPr="008C1C9F" w:rsidRDefault="008C1C9F" w:rsidP="008C1C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C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C1C9F" w:rsidRPr="008C1C9F" w:rsidRDefault="008C1C9F" w:rsidP="008C1C9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4"/>
          <w:szCs w:val="28"/>
          <w:lang w:eastAsia="en-US"/>
        </w:rPr>
        <w:t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органе; фамилию, имя, отчество, адрес представителя субъекта персональных данных,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14" w:name="_Hlk31033165"/>
      <w:r w:rsidRPr="008C1C9F">
        <w:rPr>
          <w:rFonts w:ascii="Times New Roman" w:eastAsia="Calibri" w:hAnsi="Times New Roman" w:cs="Times New Roman"/>
          <w:sz w:val="24"/>
          <w:szCs w:val="28"/>
        </w:rPr>
        <w:t>Разрешаю __________________________________________________________________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1C9F">
        <w:rPr>
          <w:rFonts w:ascii="Times New Roman" w:eastAsia="Calibri" w:hAnsi="Times New Roman" w:cs="Times New Roman"/>
          <w:sz w:val="20"/>
          <w:szCs w:val="20"/>
        </w:rPr>
        <w:t>(указать наименование органа местного самоуправления)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8C1C9F">
        <w:rPr>
          <w:rFonts w:ascii="Times New Roman" w:eastAsia="Calibri" w:hAnsi="Times New Roman" w:cs="Times New Roman"/>
          <w:sz w:val="24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разрешения или об отказе в выдаче разрешения на использование земель или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bookmarkEnd w:id="14"/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Сохраняю за собой право отозвать данное согласие письменным заявлением с любой даты.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4"/>
          <w:szCs w:val="28"/>
          <w:lang w:eastAsia="en-US"/>
        </w:rPr>
        <w:t>Согласие на обработку персональных данных представителя субъекта персональных данных (при его наличии) прилагаются</w:t>
      </w:r>
      <w:r w:rsidRPr="008C1C9F">
        <w:rPr>
          <w:rFonts w:ascii="Times New Roman" w:eastAsia="Calibri" w:hAnsi="Times New Roman" w:cs="Times New Roman"/>
          <w:sz w:val="24"/>
          <w:szCs w:val="28"/>
        </w:rPr>
        <w:t>.</w:t>
      </w:r>
      <w:r w:rsidRPr="008C1C9F">
        <w:rPr>
          <w:rFonts w:ascii="Times New Roman" w:eastAsia="Calibri" w:hAnsi="Times New Roman" w:cs="Times New Roman"/>
          <w:sz w:val="24"/>
          <w:szCs w:val="28"/>
          <w:vertAlign w:val="superscript"/>
        </w:rPr>
        <w:footnoteReference w:id="1"/>
      </w:r>
    </w:p>
    <w:p w:rsidR="008C1C9F" w:rsidRPr="008C1C9F" w:rsidRDefault="008C1C9F" w:rsidP="008C1C9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C1C9F" w:rsidRPr="008C1C9F" w:rsidRDefault="008C1C9F" w:rsidP="008C1C9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C1C9F" w:rsidRPr="008C1C9F" w:rsidRDefault="008C1C9F" w:rsidP="008C1C9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41"/>
        <w:gridCol w:w="275"/>
        <w:gridCol w:w="3752"/>
        <w:gridCol w:w="275"/>
        <w:gridCol w:w="3228"/>
      </w:tblGrid>
      <w:tr w:rsidR="008C1C9F" w:rsidRPr="008C1C9F" w:rsidTr="00CE6778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8C1C9F" w:rsidRPr="008C1C9F" w:rsidTr="00CE6778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>(фамилия, инициалы заявителя,</w:t>
            </w:r>
          </w:p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 xml:space="preserve">(подпись заявителя, </w:t>
            </w:r>
          </w:p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>представителя заявителя)</w:t>
            </w:r>
          </w:p>
        </w:tc>
      </w:tr>
      <w:tr w:rsidR="008C1C9F" w:rsidRPr="008C1C9F" w:rsidTr="00CE6778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</w:tbl>
    <w:p w:rsidR="008C1C9F" w:rsidRPr="008C1C9F" w:rsidRDefault="008C1C9F" w:rsidP="008C1C9F">
      <w:pPr>
        <w:tabs>
          <w:tab w:val="left" w:pos="9639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8C1C9F" w:rsidRPr="008C1C9F" w:rsidTr="00CE6778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8C1C9F">
              <w:rPr>
                <w:rFonts w:eastAsia="MS Mincho"/>
                <w:sz w:val="28"/>
                <w:szCs w:val="28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8"/>
                <w:szCs w:val="24"/>
                <w:lang w:val="en-US" w:eastAsia="en-US"/>
              </w:rPr>
            </w:pPr>
            <w:r w:rsidRPr="008C1C9F">
              <w:rPr>
                <w:rFonts w:eastAsia="MS Mincho"/>
                <w:sz w:val="28"/>
                <w:szCs w:val="24"/>
                <w:lang w:val="en-US" w:eastAsia="en-US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8C1C9F" w:rsidRPr="008C1C9F" w:rsidTr="00CE6778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val="en-US" w:eastAsia="en-US"/>
              </w:rPr>
              <w:t xml:space="preserve">                                                                                                   </w:t>
            </w:r>
            <w:r w:rsidRPr="008C1C9F">
              <w:rPr>
                <w:rFonts w:eastAsia="MS Mincho"/>
                <w:lang w:eastAsia="en-US"/>
              </w:rPr>
              <w:t xml:space="preserve">     </w:t>
            </w:r>
            <w:r w:rsidRPr="008C1C9F">
              <w:rPr>
                <w:rFonts w:eastAsia="MS Mincho"/>
                <w:lang w:val="en-US" w:eastAsia="en-US"/>
              </w:rPr>
              <w:t xml:space="preserve">    (</w:t>
            </w:r>
            <w:proofErr w:type="gramStart"/>
            <w:r w:rsidRPr="008C1C9F">
              <w:rPr>
                <w:rFonts w:eastAsia="MS Mincho"/>
                <w:lang w:eastAsia="en-US"/>
              </w:rPr>
              <w:t xml:space="preserve">подпись)   </w:t>
            </w:r>
            <w:proofErr w:type="gramEnd"/>
            <w:r w:rsidRPr="008C1C9F">
              <w:rPr>
                <w:rFonts w:eastAsia="MS Mincho"/>
                <w:lang w:eastAsia="en-US"/>
              </w:rPr>
              <w:t xml:space="preserve">                            (фамилия, инициалы)</w:t>
            </w:r>
          </w:p>
        </w:tc>
      </w:tr>
    </w:tbl>
    <w:p w:rsidR="008C1C9F" w:rsidRPr="008C1C9F" w:rsidRDefault="008C1C9F" w:rsidP="008C1C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C9F" w:rsidRPr="008C1C9F" w:rsidRDefault="008C1C9F" w:rsidP="008C1C9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9F">
        <w:rPr>
          <w:rFonts w:ascii="Times New Roman" w:eastAsia="Times New Roman" w:hAnsi="Times New Roman" w:cs="Times New Roman"/>
          <w:sz w:val="24"/>
          <w:szCs w:val="24"/>
        </w:rPr>
        <w:t>Приложение 2 к типовому административному регламенту предоставления муниципальной услуги «Принятие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собственности»</w:t>
      </w:r>
    </w:p>
    <w:p w:rsidR="008C1C9F" w:rsidRPr="008C1C9F" w:rsidRDefault="008C1C9F" w:rsidP="008C1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421" w:type="dxa"/>
        <w:tblInd w:w="4644" w:type="dxa"/>
        <w:tblLook w:val="01E0" w:firstRow="1" w:lastRow="1" w:firstColumn="1" w:lastColumn="1" w:noHBand="0" w:noVBand="0"/>
      </w:tblPr>
      <w:tblGrid>
        <w:gridCol w:w="5421"/>
      </w:tblGrid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C9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ОМСУ</w:t>
            </w:r>
          </w:p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организационно-правовая форма,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государственной регистрации в ЕГРЮЛ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представителя,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подтверждающего полномочия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адрес,</w:t>
            </w:r>
          </w:p>
        </w:tc>
      </w:tr>
      <w:tr w:rsidR="008C1C9F" w:rsidRPr="008C1C9F" w:rsidTr="00CE6778">
        <w:tc>
          <w:tcPr>
            <w:tcW w:w="5421" w:type="dxa"/>
            <w:tcBorders>
              <w:bottom w:val="single" w:sz="4" w:space="0" w:color="auto"/>
            </w:tcBorders>
          </w:tcPr>
          <w:p w:rsidR="008C1C9F" w:rsidRPr="008C1C9F" w:rsidRDefault="008C1C9F" w:rsidP="008C1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C9F" w:rsidRPr="008C1C9F" w:rsidTr="00CE6778">
        <w:tc>
          <w:tcPr>
            <w:tcW w:w="5421" w:type="dxa"/>
            <w:tcBorders>
              <w:top w:val="single" w:sz="4" w:space="0" w:color="auto"/>
            </w:tcBorders>
          </w:tcPr>
          <w:p w:rsidR="008C1C9F" w:rsidRPr="008C1C9F" w:rsidRDefault="008C1C9F" w:rsidP="008C1C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C9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почты, номер телефона для связи</w:t>
            </w:r>
          </w:p>
        </w:tc>
      </w:tr>
    </w:tbl>
    <w:p w:rsidR="008C1C9F" w:rsidRPr="008C1C9F" w:rsidRDefault="008C1C9F" w:rsidP="008C1C9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C1C9F" w:rsidRPr="008C1C9F" w:rsidRDefault="008C1C9F" w:rsidP="008C1C9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C1C9F" w:rsidRPr="008C1C9F" w:rsidRDefault="008C1C9F" w:rsidP="008C1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C1C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8C1C9F" w:rsidRPr="008C1C9F" w:rsidRDefault="008C1C9F" w:rsidP="008C1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f7"/>
        <w:tblW w:w="9923" w:type="dxa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4820"/>
      </w:tblGrid>
      <w:tr w:rsidR="008C1C9F" w:rsidRPr="008C1C9F" w:rsidTr="00CE6778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ind w:firstLine="851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 xml:space="preserve">Прошу принять решение о выдаче разрешения на использование земель или    земельных    </w:t>
            </w:r>
            <w:proofErr w:type="gramStart"/>
            <w:r w:rsidRPr="008C1C9F">
              <w:rPr>
                <w:rFonts w:eastAsia="Times New Roman"/>
                <w:sz w:val="28"/>
                <w:szCs w:val="28"/>
              </w:rPr>
              <w:t xml:space="preserve">участков,   </w:t>
            </w:r>
            <w:proofErr w:type="gramEnd"/>
            <w:r w:rsidRPr="008C1C9F">
              <w:rPr>
                <w:rFonts w:eastAsia="Times New Roman"/>
                <w:sz w:val="28"/>
                <w:szCs w:val="28"/>
              </w:rPr>
              <w:t xml:space="preserve"> расположенных    по    адресу   (местоположение):</w:t>
            </w: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8C1C9F" w:rsidRPr="008C1C9F" w:rsidTr="00CE6778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8C1C9F" w:rsidRPr="008C1C9F" w:rsidTr="00CE6778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в целях использования: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8C1C9F" w:rsidRPr="008C1C9F" w:rsidTr="00CE6778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срок использования: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8C1C9F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8C1C9F" w:rsidRPr="008C1C9F" w:rsidTr="00CE6778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bookmarkStart w:id="15" w:name="_Hlk31235372"/>
            <w:r w:rsidRPr="008C1C9F">
              <w:rPr>
                <w:rFonts w:eastAsia="Times New Roman"/>
                <w:sz w:val="28"/>
                <w:szCs w:val="28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(в случае такой необходимости):</w:t>
            </w:r>
          </w:p>
        </w:tc>
      </w:tr>
      <w:bookmarkEnd w:id="15"/>
    </w:tbl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177"/>
      </w:tblGrid>
      <w:tr w:rsidR="008C1C9F" w:rsidRPr="008C1C9F" w:rsidTr="00CE6778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C1C9F" w:rsidRPr="008C1C9F" w:rsidRDefault="008C1C9F" w:rsidP="008C1C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C9F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8C1C9F" w:rsidRPr="008C1C9F" w:rsidTr="00CE6778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8C1C9F" w:rsidRPr="008C1C9F" w:rsidRDefault="008C1C9F" w:rsidP="008C1C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C9F" w:rsidRPr="008C1C9F" w:rsidRDefault="008C1C9F" w:rsidP="008C1C9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C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8C1C9F" w:rsidRPr="008C1C9F" w:rsidRDefault="008C1C9F" w:rsidP="008C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9F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C1C9F" w:rsidRPr="008C1C9F" w:rsidRDefault="008C1C9F" w:rsidP="008C1C9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4"/>
          <w:szCs w:val="28"/>
          <w:lang w:eastAsia="en-US"/>
        </w:rPr>
        <w:lastRenderedPageBreak/>
        <w:t>В соответствии со статьей 9 Федерального закона от 27 июля 2006 года № 152-ФЗ «О персональных данных» представитель заявителя дает письменное согласие на обработку персональных данных, включающих: фамилию, имя, отчество, адрес места жительства, контактные телефоны, реквизиты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C1C9F">
        <w:rPr>
          <w:rFonts w:ascii="Times New Roman" w:eastAsia="Calibri" w:hAnsi="Times New Roman" w:cs="Times New Roman"/>
          <w:sz w:val="24"/>
          <w:szCs w:val="28"/>
        </w:rPr>
        <w:t>Разрешает __________________________________________________________________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1C9F">
        <w:rPr>
          <w:rFonts w:ascii="Times New Roman" w:eastAsia="Calibri" w:hAnsi="Times New Roman" w:cs="Times New Roman"/>
          <w:sz w:val="20"/>
          <w:szCs w:val="20"/>
        </w:rPr>
        <w:t>(указать наименование органа местного самоуправления)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8C1C9F">
        <w:rPr>
          <w:rFonts w:ascii="Times New Roman" w:eastAsia="Calibri" w:hAnsi="Times New Roman" w:cs="Times New Roman"/>
          <w:sz w:val="24"/>
          <w:szCs w:val="28"/>
          <w:lang w:eastAsia="en-US"/>
        </w:rPr>
        <w:t>запрашивать у третьих лиц дополнительные сведения, которые могут потребоваться для предоставления земельного участка, а также запрашивать недостающие документы и использовать данную информацию при решении вопроса о выдаче разрешения или об отказе в выдаче разрешения на использование земель или земельного участка.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8C1C9F" w:rsidRPr="008C1C9F" w:rsidRDefault="008C1C9F" w:rsidP="008C1C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8C1C9F">
        <w:rPr>
          <w:rFonts w:ascii="Times New Roman" w:eastAsia="Calibri" w:hAnsi="Times New Roman" w:cs="Times New Roman"/>
          <w:sz w:val="24"/>
          <w:szCs w:val="28"/>
          <w:lang w:eastAsia="en-US"/>
        </w:rPr>
        <w:t>Сохраняет за собой право отозвать данное согласие письменным заявлением с любой даты.</w:t>
      </w:r>
    </w:p>
    <w:p w:rsidR="008C1C9F" w:rsidRPr="008C1C9F" w:rsidRDefault="008C1C9F" w:rsidP="008C1C9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C9F" w:rsidRPr="008C1C9F" w:rsidRDefault="008C1C9F" w:rsidP="008C1C9F">
      <w:pPr>
        <w:tabs>
          <w:tab w:val="left" w:pos="70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41"/>
        <w:gridCol w:w="275"/>
        <w:gridCol w:w="3752"/>
        <w:gridCol w:w="275"/>
        <w:gridCol w:w="3228"/>
      </w:tblGrid>
      <w:tr w:rsidR="008C1C9F" w:rsidRPr="008C1C9F" w:rsidTr="00CE6778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8C1C9F" w:rsidRPr="008C1C9F" w:rsidTr="00CE6778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>(фамилия, инициалы заявителя, 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 xml:space="preserve">(подпись заявителя, </w:t>
            </w:r>
          </w:p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eastAsia="en-US"/>
              </w:rPr>
              <w:t>представителя заявителя)</w:t>
            </w:r>
          </w:p>
        </w:tc>
      </w:tr>
      <w:tr w:rsidR="008C1C9F" w:rsidRPr="008C1C9F" w:rsidTr="00CE6778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</w:tbl>
    <w:p w:rsidR="008C1C9F" w:rsidRPr="008C1C9F" w:rsidRDefault="008C1C9F" w:rsidP="008C1C9F">
      <w:pPr>
        <w:tabs>
          <w:tab w:val="left" w:pos="9639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1C9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C1C9F" w:rsidRPr="008C1C9F" w:rsidRDefault="008C1C9F" w:rsidP="008C1C9F">
      <w:pPr>
        <w:tabs>
          <w:tab w:val="left" w:pos="9639"/>
        </w:tabs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pPr w:leftFromText="180" w:rightFromText="180" w:vertAnchor="text" w:tblpY="68"/>
        <w:tblW w:w="10065" w:type="dxa"/>
        <w:tblLook w:val="04A0" w:firstRow="1" w:lastRow="0" w:firstColumn="1" w:lastColumn="0" w:noHBand="0" w:noVBand="1"/>
      </w:tblPr>
      <w:tblGrid>
        <w:gridCol w:w="4591"/>
        <w:gridCol w:w="2281"/>
        <w:gridCol w:w="294"/>
        <w:gridCol w:w="2899"/>
      </w:tblGrid>
      <w:tr w:rsidR="008C1C9F" w:rsidRPr="008C1C9F" w:rsidTr="00CE6778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  <w:r w:rsidRPr="008C1C9F">
              <w:rPr>
                <w:rFonts w:eastAsia="MS Mincho"/>
                <w:sz w:val="28"/>
                <w:szCs w:val="28"/>
                <w:lang w:eastAsia="en-US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8"/>
                <w:szCs w:val="24"/>
                <w:lang w:val="en-US" w:eastAsia="en-US"/>
              </w:rPr>
            </w:pPr>
            <w:r w:rsidRPr="008C1C9F">
              <w:rPr>
                <w:rFonts w:eastAsia="MS Mincho"/>
                <w:sz w:val="28"/>
                <w:szCs w:val="24"/>
                <w:lang w:val="en-US" w:eastAsia="en-US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</w:p>
        </w:tc>
      </w:tr>
      <w:tr w:rsidR="008C1C9F" w:rsidRPr="008C1C9F" w:rsidTr="00CE6778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1C9F" w:rsidRPr="008C1C9F" w:rsidRDefault="008C1C9F" w:rsidP="008C1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eastAsia="en-US"/>
              </w:rPr>
            </w:pPr>
            <w:r w:rsidRPr="008C1C9F">
              <w:rPr>
                <w:rFonts w:eastAsia="MS Mincho"/>
                <w:lang w:val="en-US" w:eastAsia="en-US"/>
              </w:rPr>
              <w:t xml:space="preserve">                                                                                                   </w:t>
            </w:r>
            <w:r w:rsidRPr="008C1C9F">
              <w:rPr>
                <w:rFonts w:eastAsia="MS Mincho"/>
                <w:lang w:eastAsia="en-US"/>
              </w:rPr>
              <w:t xml:space="preserve">     </w:t>
            </w:r>
            <w:r w:rsidRPr="008C1C9F">
              <w:rPr>
                <w:rFonts w:eastAsia="MS Mincho"/>
                <w:lang w:val="en-US" w:eastAsia="en-US"/>
              </w:rPr>
              <w:t xml:space="preserve">    (</w:t>
            </w:r>
            <w:proofErr w:type="gramStart"/>
            <w:r w:rsidRPr="008C1C9F">
              <w:rPr>
                <w:rFonts w:eastAsia="MS Mincho"/>
                <w:lang w:eastAsia="en-US"/>
              </w:rPr>
              <w:t xml:space="preserve">подпись)   </w:t>
            </w:r>
            <w:proofErr w:type="gramEnd"/>
            <w:r w:rsidRPr="008C1C9F">
              <w:rPr>
                <w:rFonts w:eastAsia="MS Mincho"/>
                <w:lang w:eastAsia="en-US"/>
              </w:rPr>
              <w:t xml:space="preserve">                            (фамилия, инициалы)</w:t>
            </w:r>
          </w:p>
        </w:tc>
      </w:tr>
    </w:tbl>
    <w:p w:rsidR="008C1C9F" w:rsidRPr="008C1C9F" w:rsidRDefault="008C1C9F" w:rsidP="008C1C9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DBD" w:rsidRPr="00682A7C" w:rsidRDefault="00E96030" w:rsidP="00682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2A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14DBD" w:rsidRDefault="00214DBD" w:rsidP="00E96030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E96030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14DBD" w:rsidRDefault="00214DBD" w:rsidP="00E96030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C577A6" w:rsidRDefault="00C577A6" w:rsidP="00E96030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C577A6" w:rsidSect="002B16B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93F" w:rsidRDefault="0028193F" w:rsidP="00E96030">
      <w:pPr>
        <w:spacing w:after="0" w:line="240" w:lineRule="auto"/>
      </w:pPr>
      <w:r>
        <w:separator/>
      </w:r>
    </w:p>
  </w:endnote>
  <w:endnote w:type="continuationSeparator" w:id="0">
    <w:p w:rsidR="0028193F" w:rsidRDefault="0028193F" w:rsidP="00E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21" w:rsidRDefault="008847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030" w:rsidRDefault="00E96030" w:rsidP="00E96030">
    <w:pPr>
      <w:pStyle w:val="a5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21" w:rsidRDefault="008847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93F" w:rsidRDefault="0028193F" w:rsidP="00E96030">
      <w:pPr>
        <w:spacing w:after="0" w:line="240" w:lineRule="auto"/>
      </w:pPr>
      <w:r>
        <w:separator/>
      </w:r>
    </w:p>
  </w:footnote>
  <w:footnote w:type="continuationSeparator" w:id="0">
    <w:p w:rsidR="0028193F" w:rsidRDefault="0028193F" w:rsidP="00E96030">
      <w:pPr>
        <w:spacing w:after="0" w:line="240" w:lineRule="auto"/>
      </w:pPr>
      <w:r>
        <w:continuationSeparator/>
      </w:r>
    </w:p>
  </w:footnote>
  <w:footnote w:id="1">
    <w:p w:rsidR="008C1C9F" w:rsidRDefault="008C1C9F" w:rsidP="008C1C9F">
      <w:pPr>
        <w:pStyle w:val="af4"/>
      </w:pPr>
      <w:r>
        <w:rPr>
          <w:rStyle w:val="af6"/>
        </w:rPr>
        <w:footnoteRef/>
      </w:r>
      <w:r>
        <w:t xml:space="preserve"> </w:t>
      </w:r>
      <w:r w:rsidRPr="00742103">
        <w:t>Согласие на обработку персональных данных требуется, когда заявителем является физическое лицо</w:t>
      </w:r>
      <w:r w:rsidRPr="00EF0649">
        <w:rPr>
          <w:sz w:val="16"/>
        </w:rPr>
        <w:t>.</w:t>
      </w:r>
    </w:p>
  </w:footnote>
  <w:footnote w:id="2">
    <w:p w:rsidR="008C1C9F" w:rsidRDefault="008C1C9F" w:rsidP="008C1C9F">
      <w:pPr>
        <w:ind w:left="142" w:hanging="142"/>
        <w:jc w:val="both"/>
      </w:pPr>
      <w:r>
        <w:rPr>
          <w:rStyle w:val="af6"/>
        </w:rPr>
        <w:footnoteRef/>
      </w:r>
      <w: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:rsidR="008C1C9F" w:rsidRDefault="008C1C9F" w:rsidP="008C1C9F">
      <w:pPr>
        <w:pStyle w:val="af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21" w:rsidRDefault="008847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21" w:rsidRDefault="00884721">
    <w:pPr>
      <w:pStyle w:val="a3"/>
    </w:pPr>
  </w:p>
  <w:p w:rsidR="00AC1467" w:rsidRPr="00AC1467" w:rsidRDefault="00AC1467" w:rsidP="00AC14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721" w:rsidRDefault="008847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866"/>
    <w:multiLevelType w:val="hybridMultilevel"/>
    <w:tmpl w:val="E5E04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B4A"/>
    <w:multiLevelType w:val="hybridMultilevel"/>
    <w:tmpl w:val="1AF22A28"/>
    <w:lvl w:ilvl="0" w:tplc="B248FD0C">
      <w:start w:val="2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0A4D0B"/>
    <w:multiLevelType w:val="hybridMultilevel"/>
    <w:tmpl w:val="85580D74"/>
    <w:lvl w:ilvl="0" w:tplc="69D6D4BC">
      <w:start w:val="5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04624"/>
    <w:multiLevelType w:val="hybridMultilevel"/>
    <w:tmpl w:val="5078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241F3"/>
    <w:multiLevelType w:val="multilevel"/>
    <w:tmpl w:val="B12A1C62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495847"/>
    <w:multiLevelType w:val="hybridMultilevel"/>
    <w:tmpl w:val="D39C9716"/>
    <w:lvl w:ilvl="0" w:tplc="ACAA64F6">
      <w:start w:val="2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592354"/>
    <w:multiLevelType w:val="hybridMultilevel"/>
    <w:tmpl w:val="A018472C"/>
    <w:lvl w:ilvl="0" w:tplc="F9E46B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17D"/>
    <w:multiLevelType w:val="hybridMultilevel"/>
    <w:tmpl w:val="181EA21A"/>
    <w:lvl w:ilvl="0" w:tplc="41F22E58">
      <w:start w:val="50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4F44E23"/>
    <w:multiLevelType w:val="hybridMultilevel"/>
    <w:tmpl w:val="951853B8"/>
    <w:lvl w:ilvl="0" w:tplc="B23657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1A65"/>
    <w:multiLevelType w:val="hybridMultilevel"/>
    <w:tmpl w:val="C1C2ADC6"/>
    <w:lvl w:ilvl="0" w:tplc="7532646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4F5FB2"/>
    <w:multiLevelType w:val="hybridMultilevel"/>
    <w:tmpl w:val="C0C6F846"/>
    <w:lvl w:ilvl="0" w:tplc="C17416BE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27AC5CB8"/>
    <w:lvl w:ilvl="0" w:tplc="995CD67A">
      <w:start w:val="20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6942F6B"/>
    <w:multiLevelType w:val="multilevel"/>
    <w:tmpl w:val="50E85B5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21" w15:restartNumberingAfterBreak="0">
    <w:nsid w:val="28E45FFC"/>
    <w:multiLevelType w:val="hybridMultilevel"/>
    <w:tmpl w:val="033EA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EB91AD3"/>
    <w:multiLevelType w:val="hybridMultilevel"/>
    <w:tmpl w:val="C0FE423C"/>
    <w:lvl w:ilvl="0" w:tplc="2BFA9188">
      <w:start w:val="5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28A03C9"/>
    <w:multiLevelType w:val="hybridMultilevel"/>
    <w:tmpl w:val="D49297AA"/>
    <w:lvl w:ilvl="0" w:tplc="B23657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8127F"/>
    <w:multiLevelType w:val="hybridMultilevel"/>
    <w:tmpl w:val="6B4A9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B0611"/>
    <w:multiLevelType w:val="hybridMultilevel"/>
    <w:tmpl w:val="C89CB398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532B7"/>
    <w:multiLevelType w:val="hybridMultilevel"/>
    <w:tmpl w:val="E1E83956"/>
    <w:lvl w:ilvl="0" w:tplc="2B14E35E">
      <w:start w:val="2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67EBE"/>
    <w:multiLevelType w:val="hybridMultilevel"/>
    <w:tmpl w:val="1068EC6E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C2752"/>
    <w:multiLevelType w:val="multilevel"/>
    <w:tmpl w:val="A1B4FCF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5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70B88"/>
    <w:multiLevelType w:val="hybridMultilevel"/>
    <w:tmpl w:val="1F1A7284"/>
    <w:lvl w:ilvl="0" w:tplc="7FEE38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E0ABA"/>
    <w:multiLevelType w:val="hybridMultilevel"/>
    <w:tmpl w:val="66CE4B7A"/>
    <w:lvl w:ilvl="0" w:tplc="EAE4C3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1" w15:restartNumberingAfterBreak="0">
    <w:nsid w:val="6E84086F"/>
    <w:multiLevelType w:val="hybridMultilevel"/>
    <w:tmpl w:val="92683CB0"/>
    <w:lvl w:ilvl="0" w:tplc="4F6EA29A">
      <w:start w:val="52"/>
      <w:numFmt w:val="decimal"/>
      <w:lvlText w:val="%1."/>
      <w:lvlJc w:val="left"/>
      <w:pPr>
        <w:ind w:left="16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</w:lvl>
    <w:lvl w:ilvl="3" w:tplc="0419000F" w:tentative="1">
      <w:start w:val="1"/>
      <w:numFmt w:val="decimal"/>
      <w:lvlText w:val="%4."/>
      <w:lvlJc w:val="left"/>
      <w:pPr>
        <w:ind w:left="3757" w:hanging="360"/>
      </w:p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</w:lvl>
    <w:lvl w:ilvl="6" w:tplc="0419000F" w:tentative="1">
      <w:start w:val="1"/>
      <w:numFmt w:val="decimal"/>
      <w:lvlText w:val="%7."/>
      <w:lvlJc w:val="left"/>
      <w:pPr>
        <w:ind w:left="5917" w:hanging="360"/>
      </w:p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42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F004C"/>
    <w:multiLevelType w:val="hybridMultilevel"/>
    <w:tmpl w:val="4934CF5C"/>
    <w:lvl w:ilvl="0" w:tplc="CD2454C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9"/>
  </w:num>
  <w:num w:numId="3">
    <w:abstractNumId w:val="34"/>
  </w:num>
  <w:num w:numId="4">
    <w:abstractNumId w:val="6"/>
  </w:num>
  <w:num w:numId="5">
    <w:abstractNumId w:val="35"/>
  </w:num>
  <w:num w:numId="6">
    <w:abstractNumId w:val="44"/>
  </w:num>
  <w:num w:numId="7">
    <w:abstractNumId w:val="25"/>
  </w:num>
  <w:num w:numId="8">
    <w:abstractNumId w:val="26"/>
  </w:num>
  <w:num w:numId="9">
    <w:abstractNumId w:val="32"/>
  </w:num>
  <w:num w:numId="10">
    <w:abstractNumId w:val="36"/>
  </w:num>
  <w:num w:numId="11">
    <w:abstractNumId w:val="33"/>
  </w:num>
  <w:num w:numId="12">
    <w:abstractNumId w:val="2"/>
  </w:num>
  <w:num w:numId="13">
    <w:abstractNumId w:val="10"/>
  </w:num>
  <w:num w:numId="14">
    <w:abstractNumId w:val="45"/>
  </w:num>
  <w:num w:numId="15">
    <w:abstractNumId w:val="27"/>
  </w:num>
  <w:num w:numId="16">
    <w:abstractNumId w:val="19"/>
  </w:num>
  <w:num w:numId="17">
    <w:abstractNumId w:val="30"/>
  </w:num>
  <w:num w:numId="18">
    <w:abstractNumId w:val="4"/>
  </w:num>
  <w:num w:numId="19">
    <w:abstractNumId w:val="11"/>
  </w:num>
  <w:num w:numId="20">
    <w:abstractNumId w:val="1"/>
  </w:num>
  <w:num w:numId="21">
    <w:abstractNumId w:val="17"/>
  </w:num>
  <w:num w:numId="22">
    <w:abstractNumId w:val="40"/>
  </w:num>
  <w:num w:numId="23">
    <w:abstractNumId w:val="22"/>
  </w:num>
  <w:num w:numId="24">
    <w:abstractNumId w:val="5"/>
  </w:num>
  <w:num w:numId="25">
    <w:abstractNumId w:val="12"/>
  </w:num>
  <w:num w:numId="26">
    <w:abstractNumId w:val="3"/>
  </w:num>
  <w:num w:numId="27">
    <w:abstractNumId w:val="8"/>
  </w:num>
  <w:num w:numId="28">
    <w:abstractNumId w:val="29"/>
  </w:num>
  <w:num w:numId="29">
    <w:abstractNumId w:val="38"/>
  </w:num>
  <w:num w:numId="30">
    <w:abstractNumId w:val="31"/>
  </w:num>
  <w:num w:numId="31">
    <w:abstractNumId w:val="13"/>
  </w:num>
  <w:num w:numId="32">
    <w:abstractNumId w:val="21"/>
  </w:num>
  <w:num w:numId="33">
    <w:abstractNumId w:val="37"/>
  </w:num>
  <w:num w:numId="34">
    <w:abstractNumId w:val="15"/>
  </w:num>
  <w:num w:numId="35">
    <w:abstractNumId w:val="28"/>
  </w:num>
  <w:num w:numId="36">
    <w:abstractNumId w:val="0"/>
  </w:num>
  <w:num w:numId="37">
    <w:abstractNumId w:val="24"/>
  </w:num>
  <w:num w:numId="38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9"/>
  </w:num>
  <w:num w:numId="41">
    <w:abstractNumId w:val="16"/>
  </w:num>
  <w:num w:numId="42">
    <w:abstractNumId w:val="43"/>
  </w:num>
  <w:num w:numId="43">
    <w:abstractNumId w:val="14"/>
  </w:num>
  <w:num w:numId="44">
    <w:abstractNumId w:val="18"/>
  </w:num>
  <w:num w:numId="45">
    <w:abstractNumId w:val="4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48C"/>
    <w:rsid w:val="00014E21"/>
    <w:rsid w:val="00060E46"/>
    <w:rsid w:val="000B60E5"/>
    <w:rsid w:val="001A5DA3"/>
    <w:rsid w:val="001A6738"/>
    <w:rsid w:val="00204CA5"/>
    <w:rsid w:val="00214DBD"/>
    <w:rsid w:val="0028193F"/>
    <w:rsid w:val="002B16BE"/>
    <w:rsid w:val="002D79E9"/>
    <w:rsid w:val="0031663C"/>
    <w:rsid w:val="00611B5D"/>
    <w:rsid w:val="0067532A"/>
    <w:rsid w:val="00682A7C"/>
    <w:rsid w:val="0069568F"/>
    <w:rsid w:val="008143EC"/>
    <w:rsid w:val="00884721"/>
    <w:rsid w:val="0088653D"/>
    <w:rsid w:val="008C1C9F"/>
    <w:rsid w:val="008E5AFB"/>
    <w:rsid w:val="008F5ED3"/>
    <w:rsid w:val="00927333"/>
    <w:rsid w:val="00952E35"/>
    <w:rsid w:val="00AC1467"/>
    <w:rsid w:val="00B01886"/>
    <w:rsid w:val="00B3248C"/>
    <w:rsid w:val="00B34DAB"/>
    <w:rsid w:val="00B56C91"/>
    <w:rsid w:val="00BC7592"/>
    <w:rsid w:val="00C577A6"/>
    <w:rsid w:val="00D83A39"/>
    <w:rsid w:val="00E96030"/>
    <w:rsid w:val="00EE517D"/>
    <w:rsid w:val="00FA5C2E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2D26"/>
  <w15:docId w15:val="{5275CA68-9F9C-4A96-8E2C-4DAEA1C3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03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96030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6030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8C1C9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03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603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0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030"/>
    <w:rPr>
      <w:rFonts w:eastAsiaTheme="minorEastAsia"/>
      <w:lang w:eastAsia="ru-RU"/>
    </w:rPr>
  </w:style>
  <w:style w:type="character" w:styleId="a7">
    <w:name w:val="Hyperlink"/>
    <w:basedOn w:val="a0"/>
    <w:unhideWhenUsed/>
    <w:rsid w:val="002B16BE"/>
    <w:rPr>
      <w:color w:val="0563C1" w:themeColor="hyperlink"/>
      <w:u w:val="single"/>
    </w:rPr>
  </w:style>
  <w:style w:type="paragraph" w:styleId="a8">
    <w:name w:val="Plain Text"/>
    <w:basedOn w:val="a"/>
    <w:link w:val="a9"/>
    <w:unhideWhenUsed/>
    <w:rsid w:val="002B16B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2B16BE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8C1C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C1C9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1C9F"/>
  </w:style>
  <w:style w:type="paragraph" w:styleId="ab">
    <w:name w:val="Body Text"/>
    <w:basedOn w:val="a"/>
    <w:link w:val="ac"/>
    <w:rsid w:val="008C1C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Основной текст Знак"/>
    <w:basedOn w:val="a0"/>
    <w:link w:val="ab"/>
    <w:rsid w:val="008C1C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"/>
    <w:link w:val="ae"/>
    <w:qFormat/>
    <w:rsid w:val="008C1C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Заголовок Знак"/>
    <w:basedOn w:val="a0"/>
    <w:link w:val="ad"/>
    <w:rsid w:val="008C1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8C1C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C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8C1C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C1C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C1C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1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C1C9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C1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подпись"/>
    <w:basedOn w:val="a"/>
    <w:rsid w:val="008C1C9F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C1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8C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8C1C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8C1C9F"/>
    <w:rPr>
      <w:vertAlign w:val="superscript"/>
    </w:rPr>
  </w:style>
  <w:style w:type="paragraph" w:customStyle="1" w:styleId="ConsPlusTitle">
    <w:name w:val="ConsPlusTitle"/>
    <w:uiPriority w:val="99"/>
    <w:rsid w:val="008C1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7">
    <w:name w:val="Table Grid"/>
    <w:basedOn w:val="a1"/>
    <w:uiPriority w:val="59"/>
    <w:rsid w:val="008C1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C1C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23">
    <w:name w:val="Основной текст (2)_"/>
    <w:basedOn w:val="a0"/>
    <w:link w:val="24"/>
    <w:rsid w:val="008C1C9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1C9F"/>
    <w:pPr>
      <w:widowControl w:val="0"/>
      <w:shd w:val="clear" w:color="auto" w:fill="FFFFFF"/>
      <w:spacing w:after="0" w:line="643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8C1C9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1C9F"/>
    <w:pPr>
      <w:widowControl w:val="0"/>
      <w:shd w:val="clear" w:color="auto" w:fill="FFFFFF"/>
      <w:spacing w:after="300" w:line="638" w:lineRule="exact"/>
      <w:jc w:val="both"/>
    </w:pPr>
    <w:rPr>
      <w:rFonts w:eastAsiaTheme="minorHAnsi"/>
      <w:lang w:eastAsia="en-US"/>
    </w:rPr>
  </w:style>
  <w:style w:type="character" w:customStyle="1" w:styleId="af8">
    <w:name w:val="Оглавление_"/>
    <w:basedOn w:val="a0"/>
    <w:link w:val="af9"/>
    <w:rsid w:val="008C1C9F"/>
    <w:rPr>
      <w:sz w:val="28"/>
      <w:szCs w:val="28"/>
      <w:shd w:val="clear" w:color="auto" w:fill="FFFFFF"/>
    </w:rPr>
  </w:style>
  <w:style w:type="paragraph" w:customStyle="1" w:styleId="af9">
    <w:name w:val="Оглавление"/>
    <w:basedOn w:val="a"/>
    <w:link w:val="af8"/>
    <w:rsid w:val="008C1C9F"/>
    <w:pPr>
      <w:widowControl w:val="0"/>
      <w:shd w:val="clear" w:color="auto" w:fill="FFFFFF"/>
      <w:spacing w:before="42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8C1C9F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8C1C9F"/>
    <w:pPr>
      <w:widowControl w:val="0"/>
      <w:shd w:val="clear" w:color="auto" w:fill="FFFFFF"/>
      <w:spacing w:before="300" w:after="0" w:line="643" w:lineRule="exact"/>
      <w:ind w:hanging="1320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8C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obrinka.ru/" TargetMode="External"/><Relationship Id="rId13" Type="http://schemas.openxmlformats.org/officeDocument/2006/relationships/hyperlink" Target="consultantplus://offline/ref=0375DCBB19373BC422F26C99EA223B54ACCEFC8B4D6EE78E1C042A37A1934FE1C2C4F5BFCCE2N" TargetMode="External"/><Relationship Id="rId18" Type="http://schemas.openxmlformats.org/officeDocument/2006/relationships/hyperlink" Target="http://www.admdobrinka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052D54272BCDE38E95EC6A7ACAEC076B2AF6D30999D33FD6D0AE7AE92D13A99DEE264E981AF854415EB899C1EA980DEA1B7C068E7C38D6MCG6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75DCBB19373BC422F26C99EA223B54ACCEFC8B4D6EE78E1C042A37A1934FE1C2C4F5BAC191BF49CDEEN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consultantplus://offline/ref=908D488B1018A9C1965B509843E980871906A60D5EEA45479F03C1731318236DD549D3FEFEBDF12C5D214545E0BE5A881BD5D5AE0096D828qDD1H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dobrinka.ru/" TargetMode="External"/><Relationship Id="rId24" Type="http://schemas.openxmlformats.org/officeDocument/2006/relationships/hyperlink" Target="consultantplus://offline/ref=6574C180AC13B0DC6FE1F4713DDDE502DE36C86FB171B9F34602B1CAC0A316D772436AADAD035FC9BDDEE2B51FB5E96FCC04AB3C05E41BC2b0W5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75DCBB19373BC422F26C99EA223B54ACCEFC8B4D6EE78E1C042A37A1934FE1C2C4F5BAC191BF4DCDE8N" TargetMode="External"/><Relationship Id="rId23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D8D316AC6D46CD9D17BDEA7FA38C6B4115DA57E86D6E055C4D73494884359EFDD2E603473123CA550224BOF12L" TargetMode="External"/><Relationship Id="rId19" Type="http://schemas.openxmlformats.org/officeDocument/2006/relationships/hyperlink" Target="consultantplus://offline/ref=9B6DF4EFC7E578875E2507B7126626211C7E6731BE97D095D6AB7BE87BE7AC146C72B9F7849D4CBFF33C655D12B0C4805DD66072E9N7z9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D316AC6D46CD9D17BC0AAEC549ABB1051F87483DAEA0791886FC9DF4A53B89A613974O31FL" TargetMode="External"/><Relationship Id="rId14" Type="http://schemas.openxmlformats.org/officeDocument/2006/relationships/hyperlink" Target="consultantplus://offline/ref=9D8D316AC6D46CD9D17BC0AAEC549ABB1051F87483DAEA0791886FC9DF4A53B89A613973O314L" TargetMode="External"/><Relationship Id="rId22" Type="http://schemas.openxmlformats.org/officeDocument/2006/relationships/hyperlink" Target="consultantplus://offline/ref=08CA304E1766304D255A666C3F04F7A91238573077D8786492EE62A3E5D6C086E3429D726AE5896E198C265D720F1FF38B953740E78E69F8vEH0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14969</Words>
  <Characters>85327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Zem2</dc:creator>
  <cp:lastModifiedBy>User</cp:lastModifiedBy>
  <cp:revision>6</cp:revision>
  <dcterms:created xsi:type="dcterms:W3CDTF">2020-09-22T07:22:00Z</dcterms:created>
  <dcterms:modified xsi:type="dcterms:W3CDTF">2020-09-23T12:54:00Z</dcterms:modified>
</cp:coreProperties>
</file>