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0C" w:rsidRDefault="00F50F0C" w:rsidP="00F50F0C">
      <w:r>
        <w:rPr>
          <w:noProof/>
          <w:lang w:eastAsia="ru-RU"/>
        </w:rPr>
        <w:drawing>
          <wp:inline distT="0" distB="0" distL="0" distR="0" wp14:anchorId="5D84DDE5" wp14:editId="4D418F01">
            <wp:extent cx="5940425" cy="41912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‼</w:t>
      </w:r>
      <w:r>
        <w:rPr>
          <w:rFonts w:ascii="Calibri" w:hAnsi="Calibri" w:cs="Calibri"/>
        </w:rPr>
        <w:t>️</w:t>
      </w:r>
      <w:r>
        <w:t>Областная Декада охраны труда‼</w:t>
      </w:r>
      <w:r>
        <w:rPr>
          <w:rFonts w:ascii="Calibri" w:hAnsi="Calibri" w:cs="Calibri"/>
        </w:rPr>
        <w:t>️</w:t>
      </w:r>
      <w:bookmarkStart w:id="0" w:name="_GoBack"/>
      <w:bookmarkEnd w:id="0"/>
    </w:p>
    <w:p w:rsidR="00F50F0C" w:rsidRDefault="00F50F0C" w:rsidP="00F50F0C">
      <w:r>
        <w:rPr>
          <w:rFonts w:ascii="Calibri" w:hAnsi="Calibri" w:cs="Calibri"/>
        </w:rPr>
        <w:t>⚡️⚡️⚡️</w:t>
      </w:r>
      <w:r>
        <w:t>C 12 по 21 сентября 2022 года на территории Липецкой области пройдет  областная Декада охраны труда. За 10 дней состоится более 150 мероприятий, посвященных актуальным вопросам охраны труда.</w:t>
      </w:r>
    </w:p>
    <w:p w:rsidR="00F50F0C" w:rsidRDefault="00F50F0C" w:rsidP="00F50F0C"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>️</w:t>
      </w:r>
      <w:r>
        <w:t>В рамках Декады запланированы заседания межведомственных комиссий, семинары, круглые столы с работодателями и трудовыми коллективами, учащимися и студентами.</w:t>
      </w:r>
    </w:p>
    <w:p w:rsidR="00F50F0C" w:rsidRDefault="00F50F0C" w:rsidP="00F50F0C">
      <w:proofErr w:type="gramStart"/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>️</w:t>
      </w:r>
      <w:r>
        <w:t>Будут рассмотрены актуальные вопросы применения нормативных правовых актов по охране труда, вступивших в силу с 1 сентября 2022 года, профилактики производственного травматизма, проведении предварительных и периодических медицинских осмотров.</w:t>
      </w:r>
      <w:proofErr w:type="gramEnd"/>
    </w:p>
    <w:p w:rsidR="00F50F0C" w:rsidRDefault="00F50F0C" w:rsidP="00F50F0C"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>️</w:t>
      </w:r>
      <w:r>
        <w:t xml:space="preserve">Дискуссии традиционно пройдут с участием представителей власти, образовательных организаций, </w:t>
      </w:r>
      <w:proofErr w:type="gramStart"/>
      <w:r>
        <w:t>бизнес-сообщества</w:t>
      </w:r>
      <w:proofErr w:type="gramEnd"/>
      <w:r>
        <w:t>. Такой комплексный подход даёт возможность организационного взаимодействия со всеми заинтересованными сторонами, и в дальнейшем активного внедрения в работу выработанных в диалоге решений.</w:t>
      </w:r>
    </w:p>
    <w:p w:rsidR="00F50F0C" w:rsidRDefault="00F50F0C" w:rsidP="00F50F0C"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>️</w:t>
      </w:r>
      <w:r>
        <w:t>Особое внимание планируется уделить вопросам управления профессиональными рисками через призму новых изменений законодательства.</w:t>
      </w:r>
    </w:p>
    <w:p w:rsidR="00F50F0C" w:rsidRDefault="00F50F0C" w:rsidP="00F50F0C"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>️</w:t>
      </w:r>
      <w:r>
        <w:t xml:space="preserve">Запланирован Единый День охраны труда в общеобразовательных организациях Липецкой области (проведение лекционных встреч, классных часов по темам соблюдения требований охраны труда, просмотры видеороликов, экскурсий на предприятия районов). </w:t>
      </w:r>
    </w:p>
    <w:p w:rsidR="00F50F0C" w:rsidRDefault="00F50F0C" w:rsidP="00F50F0C"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>️</w:t>
      </w:r>
      <w:r>
        <w:t xml:space="preserve">В рамках Декады охраны труда особое внимание планируется уделить формированию культуры безопасного труда, сохранению жизни и  здоровья работников на производстве через </w:t>
      </w:r>
      <w:r>
        <w:lastRenderedPageBreak/>
        <w:t>средства массовой информации, будут проведены консультации работодателей по вопросам охраны труда.</w:t>
      </w:r>
    </w:p>
    <w:p w:rsidR="00F50F0C" w:rsidRDefault="00F50F0C" w:rsidP="00F50F0C">
      <w:r>
        <w:t>#</w:t>
      </w:r>
      <w:proofErr w:type="spellStart"/>
      <w:proofErr w:type="gramStart"/>
      <w:r>
        <w:t>Pro</w:t>
      </w:r>
      <w:proofErr w:type="gramEnd"/>
      <w:r>
        <w:t>Труд</w:t>
      </w:r>
      <w:proofErr w:type="spellEnd"/>
      <w:r>
        <w:t xml:space="preserve"> </w:t>
      </w:r>
    </w:p>
    <w:p w:rsidR="007B37B5" w:rsidRDefault="00F50F0C" w:rsidP="00F50F0C">
      <w:r>
        <w:t>#</w:t>
      </w:r>
      <w:proofErr w:type="spellStart"/>
      <w:r>
        <w:t>охранатруда</w:t>
      </w:r>
      <w:proofErr w:type="spellEnd"/>
    </w:p>
    <w:sectPr w:rsidR="007B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71"/>
    <w:rsid w:val="007B37B5"/>
    <w:rsid w:val="00801171"/>
    <w:rsid w:val="00F5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Кикина Ольга Васильевна</dc:creator>
  <cp:keywords/>
  <dc:description/>
  <cp:lastModifiedBy>Кикина Ольга Васильевна</cp:lastModifiedBy>
  <cp:revision>3</cp:revision>
  <dcterms:created xsi:type="dcterms:W3CDTF">2022-09-12T11:39:00Z</dcterms:created>
  <dcterms:modified xsi:type="dcterms:W3CDTF">2022-09-12T11:40:00Z</dcterms:modified>
</cp:coreProperties>
</file>