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DF" w:rsidRPr="007661FC" w:rsidRDefault="004616DF" w:rsidP="00947E0E">
      <w:pPr>
        <w:spacing w:line="240" w:lineRule="auto"/>
        <w:contextualSpacing/>
        <w:jc w:val="right"/>
        <w:rPr>
          <w:b/>
          <w:sz w:val="28"/>
          <w:szCs w:val="28"/>
        </w:rPr>
      </w:pPr>
      <w:bookmarkStart w:id="0" w:name="_GoBack"/>
      <w:bookmarkEnd w:id="0"/>
      <w:r w:rsidRPr="007661FC">
        <w:rPr>
          <w:b/>
          <w:sz w:val="28"/>
          <w:szCs w:val="28"/>
        </w:rPr>
        <w:t>НОВОСТЬ</w:t>
      </w:r>
    </w:p>
    <w:p w:rsidR="004616DF" w:rsidRPr="007661FC" w:rsidRDefault="00A4174B" w:rsidP="00947E0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661FC">
        <w:rPr>
          <w:b/>
          <w:sz w:val="28"/>
          <w:szCs w:val="28"/>
        </w:rPr>
        <w:t>СТОП КОРРУПЦИЯ</w:t>
      </w:r>
    </w:p>
    <w:p w:rsidR="004616DF" w:rsidRPr="00947E0E" w:rsidRDefault="004616DF" w:rsidP="009C0C9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hAnsiTheme="minorHAnsi"/>
        </w:rPr>
      </w:pPr>
      <w:r w:rsidRPr="00947E0E">
        <w:rPr>
          <w:rFonts w:asciiTheme="minorHAnsi" w:hAnsiTheme="minorHAnsi"/>
        </w:rPr>
        <w:t>Вы можете обратиться в</w:t>
      </w:r>
      <w:r w:rsidRPr="00947E0E">
        <w:rPr>
          <w:rStyle w:val="apple-converted-space"/>
          <w:rFonts w:asciiTheme="minorHAnsi" w:hAnsiTheme="minorHAnsi"/>
        </w:rPr>
        <w:t> </w:t>
      </w:r>
      <w:r w:rsidRPr="00947E0E">
        <w:rPr>
          <w:rStyle w:val="a4"/>
          <w:rFonts w:asciiTheme="minorHAnsi" w:hAnsiTheme="minorHAnsi"/>
          <w:bdr w:val="none" w:sz="0" w:space="0" w:color="auto" w:frame="1"/>
        </w:rPr>
        <w:t xml:space="preserve">филиал ФГБУ «Федеральная Кадастровая Палата </w:t>
      </w:r>
      <w:proofErr w:type="spellStart"/>
      <w:r w:rsidRPr="00947E0E">
        <w:rPr>
          <w:rStyle w:val="a4"/>
          <w:rFonts w:asciiTheme="minorHAnsi" w:hAnsiTheme="minorHAnsi"/>
          <w:bdr w:val="none" w:sz="0" w:space="0" w:color="auto" w:frame="1"/>
        </w:rPr>
        <w:t>Росреестра</w:t>
      </w:r>
      <w:proofErr w:type="spellEnd"/>
      <w:r w:rsidRPr="00947E0E">
        <w:rPr>
          <w:rStyle w:val="a4"/>
          <w:rFonts w:asciiTheme="minorHAnsi" w:hAnsiTheme="minorHAnsi"/>
          <w:bdr w:val="none" w:sz="0" w:space="0" w:color="auto" w:frame="1"/>
        </w:rPr>
        <w:t>» по Липецкой области</w:t>
      </w:r>
      <w:r w:rsidRPr="00947E0E">
        <w:rPr>
          <w:rStyle w:val="apple-converted-space"/>
          <w:rFonts w:asciiTheme="minorHAnsi" w:hAnsiTheme="minorHAnsi"/>
        </w:rPr>
        <w:t> </w:t>
      </w:r>
      <w:r w:rsidRPr="00947E0E">
        <w:rPr>
          <w:rFonts w:asciiTheme="minorHAnsi" w:hAnsiTheme="minorHAnsi"/>
        </w:rPr>
        <w:t xml:space="preserve">(далее — Учреждение) по вопросам известных Вам фактов коррупционных проявлений и иных нарушений действующего законодательства </w:t>
      </w:r>
      <w:r w:rsidR="00947E0E">
        <w:rPr>
          <w:rFonts w:asciiTheme="minorHAnsi" w:hAnsiTheme="minorHAnsi"/>
        </w:rPr>
        <w:t>сотрудниками нашего учреждения.</w:t>
      </w:r>
      <w:r w:rsidR="00947E0E" w:rsidRPr="00947E0E">
        <w:rPr>
          <w:rFonts w:asciiTheme="minorHAnsi" w:hAnsiTheme="minorHAnsi"/>
        </w:rPr>
        <w:t xml:space="preserve"> </w:t>
      </w:r>
      <w:r w:rsidRPr="00947E0E">
        <w:rPr>
          <w:rFonts w:asciiTheme="minorHAnsi" w:hAnsiTheme="minorHAnsi"/>
        </w:rPr>
        <w:t>Ваше обращение будет рассмотрено Учреждением либо иными уполномоченными государственными органами.</w:t>
      </w:r>
    </w:p>
    <w:p w:rsidR="004616DF" w:rsidRPr="00947E0E" w:rsidRDefault="004616DF" w:rsidP="009C0C9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hAnsiTheme="minorHAnsi"/>
        </w:rPr>
      </w:pPr>
      <w:r w:rsidRPr="00947E0E">
        <w:rPr>
          <w:rFonts w:asciiTheme="minorHAnsi" w:hAnsiTheme="minorHAnsi"/>
        </w:rPr>
        <w:t>Уведомления о фактах коррупционных правонарушений принимаются в соответствии с Федеральным законом от 02.05.2006 № 59-ФЗ «О порядке рассмотрения обращений</w:t>
      </w:r>
      <w:r w:rsidR="00947E0E">
        <w:rPr>
          <w:rFonts w:asciiTheme="minorHAnsi" w:hAnsiTheme="minorHAnsi"/>
        </w:rPr>
        <w:t xml:space="preserve"> граждан Российской Федерации». </w:t>
      </w:r>
      <w:r w:rsidRPr="00947E0E">
        <w:rPr>
          <w:rFonts w:asciiTheme="minorHAnsi" w:hAnsiTheme="minorHAnsi"/>
        </w:rPr>
        <w:t>Письменные заявления принимаются на почтовый адрес: </w:t>
      </w:r>
      <w:r w:rsidRPr="00947E0E">
        <w:rPr>
          <w:rStyle w:val="a4"/>
          <w:rFonts w:asciiTheme="minorHAnsi" w:hAnsiTheme="minorHAnsi"/>
          <w:bdr w:val="none" w:sz="0" w:space="0" w:color="auto" w:frame="1"/>
        </w:rPr>
        <w:t xml:space="preserve">398037, </w:t>
      </w:r>
      <w:r w:rsidR="000F392D">
        <w:rPr>
          <w:rStyle w:val="a4"/>
          <w:rFonts w:asciiTheme="minorHAnsi" w:hAnsiTheme="minorHAnsi"/>
          <w:bdr w:val="none" w:sz="0" w:space="0" w:color="auto" w:frame="1"/>
        </w:rPr>
        <w:t xml:space="preserve">   </w:t>
      </w:r>
      <w:r w:rsidRPr="00947E0E">
        <w:rPr>
          <w:rStyle w:val="a4"/>
          <w:rFonts w:asciiTheme="minorHAnsi" w:hAnsiTheme="minorHAnsi"/>
          <w:bdr w:val="none" w:sz="0" w:space="0" w:color="auto" w:frame="1"/>
        </w:rPr>
        <w:t>ул. Боевой проезд, д.36, г. Липецк, (4742) 35-81-81</w:t>
      </w:r>
      <w:r w:rsidR="00947E0E" w:rsidRPr="00947E0E">
        <w:rPr>
          <w:rFonts w:asciiTheme="minorHAnsi" w:hAnsiTheme="minorHAnsi"/>
        </w:rPr>
        <w:t xml:space="preserve">. </w:t>
      </w:r>
      <w:r w:rsidRPr="00947E0E">
        <w:rPr>
          <w:rFonts w:asciiTheme="minorHAnsi" w:hAnsiTheme="minorHAnsi"/>
        </w:rPr>
        <w:t xml:space="preserve">Прием электронных обращений по вопросам </w:t>
      </w:r>
      <w:proofErr w:type="spellStart"/>
      <w:r w:rsidRPr="00947E0E">
        <w:rPr>
          <w:rFonts w:asciiTheme="minorHAnsi" w:hAnsiTheme="minorHAnsi"/>
        </w:rPr>
        <w:t>антикоррупции</w:t>
      </w:r>
      <w:proofErr w:type="spellEnd"/>
      <w:r w:rsidRPr="00947E0E">
        <w:rPr>
          <w:rFonts w:asciiTheme="minorHAnsi" w:hAnsiTheme="minorHAnsi"/>
        </w:rPr>
        <w:t xml:space="preserve"> осуществляется на адрес электронной почты:</w:t>
      </w:r>
      <w:r w:rsidRPr="00947E0E">
        <w:rPr>
          <w:rStyle w:val="apple-converted-space"/>
          <w:rFonts w:asciiTheme="minorHAnsi" w:hAnsiTheme="minorHAnsi"/>
        </w:rPr>
        <w:t> </w:t>
      </w:r>
      <w:hyperlink r:id="rId5" w:history="1">
        <w:r w:rsidRPr="00947E0E">
          <w:rPr>
            <w:rStyle w:val="a5"/>
            <w:rFonts w:asciiTheme="minorHAnsi" w:hAnsiTheme="minorHAnsi"/>
            <w:color w:val="auto"/>
            <w:u w:val="none"/>
            <w:bdr w:val="none" w:sz="0" w:space="0" w:color="auto" w:frame="1"/>
          </w:rPr>
          <w:t>fgu48@u48.rosreestr.ru</w:t>
        </w:r>
      </w:hyperlink>
    </w:p>
    <w:p w:rsidR="004616DF" w:rsidRDefault="004616DF" w:rsidP="009C0C91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contextualSpacing/>
        <w:jc w:val="both"/>
        <w:rPr>
          <w:rFonts w:asciiTheme="minorHAnsi" w:hAnsiTheme="minorHAnsi"/>
        </w:rPr>
      </w:pPr>
      <w:proofErr w:type="gramStart"/>
      <w:r w:rsidRPr="00947E0E">
        <w:rPr>
          <w:rFonts w:asciiTheme="minorHAnsi" w:hAnsiTheme="minorHAnsi"/>
        </w:rPr>
        <w:t xml:space="preserve">Правила подачи уведомлений </w:t>
      </w:r>
      <w:r w:rsidR="007661FC">
        <w:rPr>
          <w:rFonts w:asciiTheme="minorHAnsi" w:hAnsiTheme="minorHAnsi"/>
        </w:rPr>
        <w:t>установленным</w:t>
      </w:r>
      <w:r w:rsidRPr="00947E0E">
        <w:rPr>
          <w:rFonts w:asciiTheme="minorHAnsi" w:hAnsiTheme="minorHAnsi"/>
        </w:rPr>
        <w:t xml:space="preserve"> с Федеральным законом от 02.05.2006 № 59-ФЗ «О порядке рассмотрения обращений граждан Российской Федерации»</w:t>
      </w:r>
      <w:r w:rsidR="00947E0E">
        <w:rPr>
          <w:rFonts w:asciiTheme="minorHAnsi" w:hAnsiTheme="minorHAnsi"/>
        </w:rPr>
        <w:t>.</w:t>
      </w:r>
      <w:proofErr w:type="gramEnd"/>
    </w:p>
    <w:p w:rsidR="001F0828" w:rsidRDefault="00947E0E" w:rsidP="009C0C91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Так, с</w:t>
      </w:r>
      <w:r w:rsidR="004616DF" w:rsidRPr="00947E0E">
        <w:rPr>
          <w:rFonts w:asciiTheme="minorHAnsi" w:hAnsiTheme="minorHAnsi"/>
        </w:rPr>
        <w:t xml:space="preserve">огласно пункту 3 Федеральным законом от 02.05.2006 № 59-ФЗ «О порядке рассмотрения обращений граждан Российской Федерации» гражданам предоставлено право обращения в государственный орган, орган местного самоуправления, к должностному лицу по информационным системам общего </w:t>
      </w:r>
      <w:r w:rsidR="007661FC">
        <w:rPr>
          <w:rFonts w:asciiTheme="minorHAnsi" w:hAnsiTheme="minorHAnsi"/>
        </w:rPr>
        <w:t xml:space="preserve">пользования. </w:t>
      </w:r>
    </w:p>
    <w:p w:rsidR="001F0828" w:rsidRDefault="004616DF" w:rsidP="009C0C91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contextualSpacing/>
        <w:jc w:val="both"/>
        <w:rPr>
          <w:rFonts w:asciiTheme="minorHAnsi" w:hAnsiTheme="minorHAnsi"/>
        </w:rPr>
      </w:pPr>
      <w:r w:rsidRPr="00947E0E">
        <w:rPr>
          <w:rFonts w:asciiTheme="minorHAnsi" w:hAnsiTheme="minorHAnsi"/>
        </w:rPr>
        <w:t>К обращениям, направленным по информационным системам общего пользования, предъявляются такие же требования, как и к письменным обращениям. В обращении, в соответствии со статьей 7 Закона, в обязательном порядке указываются либо наименование государственного органа, либо фамилия, имя, отчество должностного лица, а также свои фамилия, имя, отчество, адрес (</w:t>
      </w:r>
      <w:r w:rsidR="001F0828">
        <w:rPr>
          <w:rFonts w:asciiTheme="minorHAnsi" w:hAnsiTheme="minorHAnsi"/>
        </w:rPr>
        <w:t>в том числе электронной почты).</w:t>
      </w:r>
    </w:p>
    <w:p w:rsidR="00947E0E" w:rsidRDefault="004616DF" w:rsidP="009C0C91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contextualSpacing/>
        <w:jc w:val="both"/>
        <w:rPr>
          <w:rFonts w:asciiTheme="minorHAnsi" w:hAnsiTheme="minorHAnsi"/>
          <w:bCs/>
          <w:shd w:val="clear" w:color="auto" w:fill="FFFFFF"/>
        </w:rPr>
      </w:pPr>
      <w:r w:rsidRPr="00947E0E">
        <w:rPr>
          <w:rFonts w:asciiTheme="minorHAnsi" w:hAnsiTheme="minorHAnsi"/>
        </w:rPr>
        <w:t xml:space="preserve">На интернет-обращения, </w:t>
      </w:r>
      <w:proofErr w:type="gramStart"/>
      <w:r w:rsidRPr="00947E0E">
        <w:rPr>
          <w:rFonts w:asciiTheme="minorHAnsi" w:hAnsiTheme="minorHAnsi"/>
        </w:rPr>
        <w:t>поступившие</w:t>
      </w:r>
      <w:proofErr w:type="gramEnd"/>
      <w:r w:rsidRPr="00947E0E">
        <w:rPr>
          <w:rFonts w:asciiTheme="minorHAnsi" w:hAnsiTheme="minorHAnsi"/>
        </w:rPr>
        <w:t xml:space="preserve"> с неполной или неточной информацией об отправителе, в соответствии со статьей 11 Закона ответ не дается.</w:t>
      </w:r>
      <w:r w:rsidRPr="00947E0E">
        <w:rPr>
          <w:rFonts w:asciiTheme="minorHAnsi" w:hAnsiTheme="minorHAnsi"/>
        </w:rPr>
        <w:br/>
        <w:t>В случае, если в интернет-обращении заявителей указан адрес электронной почты, по этому адресу направляется уведомление о приеме обращения или об отказе в его рассмотрении (с обос</w:t>
      </w:r>
      <w:r w:rsidR="00947E0E">
        <w:rPr>
          <w:rFonts w:asciiTheme="minorHAnsi" w:hAnsiTheme="minorHAnsi"/>
        </w:rPr>
        <w:t xml:space="preserve">нованием причин отказа). </w:t>
      </w:r>
      <w:r w:rsidRPr="00947E0E">
        <w:rPr>
          <w:rFonts w:asciiTheme="minorHAnsi" w:hAnsiTheme="minorHAnsi"/>
        </w:rPr>
        <w:t>Ответы заявителям на голосовое или интернет-обращение могут направляться как в письменной форме, так и в форме электронного сообщения (если указан адрес электронной почты).</w:t>
      </w:r>
      <w:r w:rsidR="00947E0E" w:rsidRPr="00947E0E">
        <w:rPr>
          <w:rFonts w:asciiTheme="minorHAnsi" w:hAnsiTheme="minorHAnsi"/>
          <w:bCs/>
          <w:shd w:val="clear" w:color="auto" w:fill="FFFFFF"/>
        </w:rPr>
        <w:t xml:space="preserve"> </w:t>
      </w:r>
    </w:p>
    <w:p w:rsidR="009C0C91" w:rsidRDefault="00947E0E" w:rsidP="009C0C91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contextualSpacing/>
        <w:jc w:val="both"/>
        <w:rPr>
          <w:rFonts w:asciiTheme="minorHAnsi" w:hAnsiTheme="minorHAnsi"/>
        </w:rPr>
      </w:pPr>
      <w:r w:rsidRPr="00947E0E">
        <w:rPr>
          <w:rFonts w:asciiTheme="minorHAnsi" w:hAnsiTheme="minorHAnsi"/>
          <w:b/>
          <w:bCs/>
          <w:shd w:val="clear" w:color="auto" w:fill="FFFFFF"/>
        </w:rPr>
        <w:t>Анонимные сообщения не рассматриваются!</w:t>
      </w:r>
    </w:p>
    <w:p w:rsidR="004616DF" w:rsidRPr="00947E0E" w:rsidRDefault="004616DF" w:rsidP="009C0C91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contextualSpacing/>
        <w:jc w:val="both"/>
        <w:rPr>
          <w:rFonts w:asciiTheme="minorHAnsi" w:hAnsiTheme="minorHAnsi"/>
          <w:bCs/>
          <w:shd w:val="clear" w:color="auto" w:fill="FFFFFF"/>
        </w:rPr>
      </w:pPr>
      <w:r w:rsidRPr="00947E0E">
        <w:rPr>
          <w:rFonts w:asciiTheme="minorHAnsi" w:hAnsiTheme="minorHAnsi"/>
        </w:rPr>
        <w:t>Просим Вас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</w:t>
      </w:r>
    </w:p>
    <w:p w:rsidR="000C6B3B" w:rsidRDefault="000C6B3B" w:rsidP="000C6B3B">
      <w:pPr>
        <w:pStyle w:val="a6"/>
        <w:spacing w:line="240" w:lineRule="auto"/>
        <w:ind w:left="0" w:firstLine="720"/>
        <w:jc w:val="right"/>
        <w:rPr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4616DF" w:rsidRDefault="004616DF"/>
    <w:sectPr w:rsidR="004616DF" w:rsidSect="000C6B3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DF"/>
    <w:rsid w:val="000C1646"/>
    <w:rsid w:val="000C6B3B"/>
    <w:rsid w:val="000D5CF8"/>
    <w:rsid w:val="000F392D"/>
    <w:rsid w:val="001642BC"/>
    <w:rsid w:val="001F0828"/>
    <w:rsid w:val="002A49A5"/>
    <w:rsid w:val="004616DF"/>
    <w:rsid w:val="00727CDA"/>
    <w:rsid w:val="007661FC"/>
    <w:rsid w:val="00793CB6"/>
    <w:rsid w:val="00871DAC"/>
    <w:rsid w:val="00947E0E"/>
    <w:rsid w:val="009C0C91"/>
    <w:rsid w:val="00A4174B"/>
    <w:rsid w:val="00B40B97"/>
    <w:rsid w:val="00BE61C5"/>
    <w:rsid w:val="00CA0DC9"/>
    <w:rsid w:val="00D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16DF"/>
  </w:style>
  <w:style w:type="character" w:styleId="a4">
    <w:name w:val="Strong"/>
    <w:basedOn w:val="a0"/>
    <w:uiPriority w:val="22"/>
    <w:qFormat/>
    <w:rsid w:val="004616DF"/>
    <w:rPr>
      <w:b/>
      <w:bCs/>
    </w:rPr>
  </w:style>
  <w:style w:type="character" w:styleId="a5">
    <w:name w:val="Hyperlink"/>
    <w:basedOn w:val="a0"/>
    <w:uiPriority w:val="99"/>
    <w:semiHidden/>
    <w:unhideWhenUsed/>
    <w:rsid w:val="004616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16DF"/>
  </w:style>
  <w:style w:type="character" w:styleId="a4">
    <w:name w:val="Strong"/>
    <w:basedOn w:val="a0"/>
    <w:uiPriority w:val="22"/>
    <w:qFormat/>
    <w:rsid w:val="004616DF"/>
    <w:rPr>
      <w:b/>
      <w:bCs/>
    </w:rPr>
  </w:style>
  <w:style w:type="character" w:styleId="a5">
    <w:name w:val="Hyperlink"/>
    <w:basedOn w:val="a0"/>
    <w:uiPriority w:val="99"/>
    <w:semiHidden/>
    <w:unhideWhenUsed/>
    <w:rsid w:val="004616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u48@u48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2015-12-16T11:16:00Z</dcterms:created>
  <dcterms:modified xsi:type="dcterms:W3CDTF">2015-12-16T11:16:00Z</dcterms:modified>
</cp:coreProperties>
</file>