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7975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8" w:rsidRDefault="000B1EB8" w:rsidP="000B1EB8">
      <w:pPr>
        <w:spacing w:line="276" w:lineRule="auto"/>
        <w:rPr>
          <w:sz w:val="20"/>
          <w:szCs w:val="20"/>
        </w:rPr>
      </w:pP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КОНТРОЛЬНО-СЧЁТНАЯ КОМИССИЯ</w:t>
      </w: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925F7" w:rsidRDefault="000B1EB8" w:rsidP="000B1EB8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Pr="00857F53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857F53">
        <w:rPr>
          <w:b/>
          <w:sz w:val="48"/>
          <w:szCs w:val="48"/>
        </w:rPr>
        <w:t>Аналитическая справка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об исполнении районного и консолидированного бюджетов Добринского муниципального района 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>за 1 полугодие 2017 года.</w:t>
      </w: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:rsidR="000B1EB8" w:rsidRPr="008F270F" w:rsidRDefault="00D74D59" w:rsidP="000B1EB8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8F270F">
        <w:rPr>
          <w:b/>
          <w:sz w:val="32"/>
          <w:szCs w:val="32"/>
        </w:rPr>
        <w:t>п.Добринка</w:t>
      </w:r>
      <w:proofErr w:type="spellEnd"/>
    </w:p>
    <w:p w:rsidR="000B1EB8" w:rsidRDefault="000B1EB8" w:rsidP="008722C3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:rsidR="000B1EB8" w:rsidRPr="008722C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8722C3">
        <w:rPr>
          <w:b/>
          <w:sz w:val="32"/>
          <w:szCs w:val="32"/>
        </w:rPr>
        <w:t>Общие итоги исполнения районного бюджета за 1 полугодие 2017 года.</w:t>
      </w:r>
    </w:p>
    <w:p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>администрации Добринского муниципального района, доходы районного бюджета составили 331425,8 тыс. руб.  или 55,2% к утвержденным годовым назначениям в сумме 600462,7 тыс. рублей, расходы – 301418,4 тыс. руб. или 47,8% к утвержденным годовым назначениям в сумме 630520,7 тыс. рублей, профицит – 30007,4 тыс. рублей.</w:t>
      </w:r>
    </w:p>
    <w:p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первым полугодием 2016 года доходы районного бюджета увеличились на </w:t>
      </w:r>
      <w:r w:rsidR="001F115E">
        <w:t xml:space="preserve">9355,8 тыс. рублей или 2,9%, расходы увеличились на 27307,4 тыс. рублей или 10%. </w:t>
      </w:r>
    </w:p>
    <w:p w:rsidR="00391DC2" w:rsidRDefault="00391DC2" w:rsidP="003A7325">
      <w:pPr>
        <w:spacing w:line="360" w:lineRule="auto"/>
        <w:ind w:firstLine="709"/>
        <w:jc w:val="center"/>
        <w:rPr>
          <w:b/>
        </w:rPr>
      </w:pPr>
      <w:r>
        <w:rPr>
          <w:b/>
        </w:rPr>
        <w:t>Доходы районного бюджета.</w:t>
      </w:r>
    </w:p>
    <w:p w:rsidR="00391DC2" w:rsidRDefault="00391DC2" w:rsidP="003A7325">
      <w:pPr>
        <w:spacing w:line="360" w:lineRule="auto"/>
        <w:ind w:firstLine="709"/>
        <w:jc w:val="both"/>
      </w:pPr>
      <w:r>
        <w:t>По итогам первого полугодия 2017 года в районный бюджет поступило доходов, с учетом безвозмездных перечислений из других бюджетов, в сумме 331425,8 тыс. рублей.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:rsidR="00391DC2" w:rsidRDefault="00391DC2" w:rsidP="00391DC2">
      <w:pPr>
        <w:spacing w:line="360" w:lineRule="auto"/>
        <w:ind w:firstLine="709"/>
        <w:jc w:val="both"/>
      </w:pPr>
      <w:r>
        <w:t>Структура доходов районного бюджета за первое полугодие 2017 года в сравнении с аналогичным периодом 2016 года представлена в таблице №1:</w:t>
      </w:r>
    </w:p>
    <w:p w:rsidR="00391DC2" w:rsidRPr="003E786C" w:rsidRDefault="00391DC2" w:rsidP="00391DC2">
      <w:pPr>
        <w:ind w:firstLine="709"/>
        <w:jc w:val="center"/>
        <w:rPr>
          <w:b/>
          <w:i/>
        </w:rPr>
      </w:pPr>
      <w:r w:rsidRPr="003E786C">
        <w:rPr>
          <w:b/>
          <w:i/>
        </w:rPr>
        <w:t>Доходы районного бюджета по сравнению с соответствующим периодом прошлого года.</w:t>
      </w:r>
    </w:p>
    <w:p w:rsidR="00CC5EF5" w:rsidRPr="00A17E32" w:rsidRDefault="00CC5EF5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>Таблица №1</w:t>
      </w:r>
    </w:p>
    <w:p w:rsidR="00391DC2" w:rsidRPr="00A17E32" w:rsidRDefault="00391DC2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>(тыс. рублей)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617"/>
        <w:gridCol w:w="1117"/>
        <w:gridCol w:w="1262"/>
        <w:gridCol w:w="647"/>
        <w:gridCol w:w="1116"/>
        <w:gridCol w:w="1262"/>
        <w:gridCol w:w="644"/>
        <w:gridCol w:w="1542"/>
      </w:tblGrid>
      <w:tr w:rsidR="00454B7D" w:rsidRPr="00454B7D" w:rsidTr="00CE3FB1">
        <w:tc>
          <w:tcPr>
            <w:tcW w:w="2694" w:type="dxa"/>
            <w:vMerge w:val="restart"/>
          </w:tcPr>
          <w:p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3024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461" w:type="dxa"/>
            <w:vMerge w:val="restart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Отклонение факта 2017г. к 2016г.</w:t>
            </w:r>
          </w:p>
        </w:tc>
      </w:tr>
      <w:tr w:rsidR="00454B7D" w:rsidRPr="00454B7D" w:rsidTr="00CE3FB1">
        <w:tc>
          <w:tcPr>
            <w:tcW w:w="2694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6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Факт 1 полугодия</w:t>
            </w:r>
          </w:p>
        </w:tc>
        <w:tc>
          <w:tcPr>
            <w:tcW w:w="648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6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6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Факт 1 полугодия</w:t>
            </w:r>
          </w:p>
        </w:tc>
        <w:tc>
          <w:tcPr>
            <w:tcW w:w="645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61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454B7D" w:rsidRPr="00454B7D" w:rsidTr="00CE3FB1">
        <w:tc>
          <w:tcPr>
            <w:tcW w:w="2694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209512,6</w:t>
            </w:r>
          </w:p>
        </w:tc>
        <w:tc>
          <w:tcPr>
            <w:tcW w:w="1263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122325,3</w:t>
            </w:r>
          </w:p>
        </w:tc>
        <w:tc>
          <w:tcPr>
            <w:tcW w:w="648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16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174554,1</w:t>
            </w:r>
          </w:p>
        </w:tc>
        <w:tc>
          <w:tcPr>
            <w:tcW w:w="1263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87106,5</w:t>
            </w:r>
          </w:p>
        </w:tc>
        <w:tc>
          <w:tcPr>
            <w:tcW w:w="645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461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-35218,8</w:t>
            </w:r>
          </w:p>
        </w:tc>
      </w:tr>
      <w:tr w:rsidR="00454B7D" w:rsidRPr="00454B7D" w:rsidTr="00CE3FB1">
        <w:tc>
          <w:tcPr>
            <w:tcW w:w="2694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lastRenderedPageBreak/>
              <w:t>2.Неналоговые доходы</w:t>
            </w: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71262,0</w:t>
            </w:r>
          </w:p>
        </w:tc>
        <w:tc>
          <w:tcPr>
            <w:tcW w:w="1263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34417,0</w:t>
            </w:r>
          </w:p>
        </w:tc>
        <w:tc>
          <w:tcPr>
            <w:tcW w:w="648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16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66638,3</w:t>
            </w:r>
          </w:p>
        </w:tc>
        <w:tc>
          <w:tcPr>
            <w:tcW w:w="1263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45193,2</w:t>
            </w:r>
          </w:p>
        </w:tc>
        <w:tc>
          <w:tcPr>
            <w:tcW w:w="645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461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10776,2</w:t>
            </w:r>
          </w:p>
        </w:tc>
      </w:tr>
      <w:tr w:rsidR="00454B7D" w:rsidRPr="00454B7D" w:rsidTr="00CE3FB1">
        <w:tc>
          <w:tcPr>
            <w:tcW w:w="2694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352046,9</w:t>
            </w:r>
          </w:p>
        </w:tc>
        <w:tc>
          <w:tcPr>
            <w:tcW w:w="1263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165327,7</w:t>
            </w:r>
          </w:p>
        </w:tc>
        <w:tc>
          <w:tcPr>
            <w:tcW w:w="648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116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359270,3</w:t>
            </w:r>
          </w:p>
        </w:tc>
        <w:tc>
          <w:tcPr>
            <w:tcW w:w="1263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199126,1</w:t>
            </w:r>
          </w:p>
        </w:tc>
        <w:tc>
          <w:tcPr>
            <w:tcW w:w="645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61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33798,4</w:t>
            </w:r>
          </w:p>
        </w:tc>
      </w:tr>
      <w:tr w:rsidR="00454B7D" w:rsidRPr="00454B7D" w:rsidTr="00CE3FB1">
        <w:tc>
          <w:tcPr>
            <w:tcW w:w="2694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632821,5</w:t>
            </w:r>
          </w:p>
        </w:tc>
        <w:tc>
          <w:tcPr>
            <w:tcW w:w="1263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322070,0</w:t>
            </w:r>
          </w:p>
        </w:tc>
        <w:tc>
          <w:tcPr>
            <w:tcW w:w="648" w:type="dxa"/>
          </w:tcPr>
          <w:p w:rsidR="00454B7D" w:rsidRPr="00454B7D" w:rsidRDefault="00454B7D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116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600462,7</w:t>
            </w:r>
          </w:p>
        </w:tc>
        <w:tc>
          <w:tcPr>
            <w:tcW w:w="1263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331425,8</w:t>
            </w:r>
          </w:p>
        </w:tc>
        <w:tc>
          <w:tcPr>
            <w:tcW w:w="645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461" w:type="dxa"/>
          </w:tcPr>
          <w:p w:rsidR="00454B7D" w:rsidRPr="00454B7D" w:rsidRDefault="00016A39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9355,8</w:t>
            </w:r>
          </w:p>
        </w:tc>
      </w:tr>
    </w:tbl>
    <w:p w:rsidR="00391DC2" w:rsidRPr="00391DC2" w:rsidRDefault="00391DC2" w:rsidP="00391DC2">
      <w:pPr>
        <w:ind w:firstLine="709"/>
        <w:jc w:val="both"/>
      </w:pPr>
    </w:p>
    <w:p w:rsidR="00391DC2" w:rsidRDefault="00016A39" w:rsidP="00391DC2">
      <w:pPr>
        <w:spacing w:line="360" w:lineRule="auto"/>
        <w:ind w:firstLine="709"/>
        <w:jc w:val="both"/>
      </w:pPr>
      <w:r>
        <w:t>Доходы районного бюджета за первое полугодие 2017 года на 60,1% сформированы за счет безвозмездных поступлений, объем которых, по сравнению с соответствующим периодом 2016 года увеличился в абсолютной величине на 33798,4 тыс. рублей. Доля налоговых доходов составляет 26,3%, неналоговых доходов – 13,6%.</w:t>
      </w:r>
    </w:p>
    <w:p w:rsidR="00A17E32" w:rsidRDefault="00A17E32" w:rsidP="00391DC2">
      <w:pPr>
        <w:spacing w:line="360" w:lineRule="auto"/>
        <w:ind w:firstLine="709"/>
        <w:jc w:val="both"/>
      </w:pPr>
      <w:r>
        <w:t>Данные о поступлении налоговых доходов отражены в таблице №2.</w:t>
      </w:r>
    </w:p>
    <w:p w:rsidR="00A17E32" w:rsidRPr="00A17E32" w:rsidRDefault="00A17E32" w:rsidP="00A17E32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>Таблица №2</w:t>
      </w:r>
    </w:p>
    <w:p w:rsidR="00A17E32" w:rsidRDefault="00A17E32" w:rsidP="00A17E32">
      <w:pPr>
        <w:ind w:firstLine="709"/>
        <w:jc w:val="right"/>
      </w:pPr>
      <w:r w:rsidRPr="00A17E32">
        <w:rPr>
          <w:sz w:val="22"/>
          <w:szCs w:val="22"/>
        </w:rPr>
        <w:t>(тыс. рублей)</w:t>
      </w: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3397"/>
        <w:gridCol w:w="1869"/>
        <w:gridCol w:w="1869"/>
        <w:gridCol w:w="1542"/>
        <w:gridCol w:w="1024"/>
      </w:tblGrid>
      <w:tr w:rsidR="00A17E32" w:rsidRPr="00A17E32" w:rsidTr="003A7325">
        <w:tc>
          <w:tcPr>
            <w:tcW w:w="3397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2016 года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2017 года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17E32" w:rsidRPr="00A17E32" w:rsidTr="003A7325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92258,7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60414,2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-31844,5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A17E32" w:rsidRPr="00A17E32" w:rsidTr="003A7325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18323,3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15122,4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-3200,9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</w:tr>
      <w:tr w:rsidR="00A17E32" w:rsidRPr="00A17E32" w:rsidTr="003A7325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10031,8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10074,4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A17E32" w:rsidRPr="00A17E32" w:rsidTr="003A7325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1495,5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-216,0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</w:tr>
      <w:tr w:rsidR="00A17E32" w:rsidRPr="00A17E32" w:rsidTr="003A7325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госпошлина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1711,5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1495,5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-216</w:t>
            </w:r>
          </w:p>
        </w:tc>
        <w:tc>
          <w:tcPr>
            <w:tcW w:w="1024" w:type="dxa"/>
          </w:tcPr>
          <w:p w:rsidR="00A17E32" w:rsidRPr="00A17E32" w:rsidRDefault="00A17E32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</w:tr>
      <w:tr w:rsidR="00A17E32" w:rsidRPr="001647E8" w:rsidTr="003A7325">
        <w:tc>
          <w:tcPr>
            <w:tcW w:w="3397" w:type="dxa"/>
          </w:tcPr>
          <w:p w:rsidR="00A17E32" w:rsidRPr="001647E8" w:rsidRDefault="001647E8" w:rsidP="00A17E32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A17E32" w:rsidRPr="001647E8" w:rsidRDefault="001647E8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122325,3</w:t>
            </w:r>
          </w:p>
        </w:tc>
        <w:tc>
          <w:tcPr>
            <w:tcW w:w="1869" w:type="dxa"/>
          </w:tcPr>
          <w:p w:rsidR="00A17E32" w:rsidRPr="001647E8" w:rsidRDefault="001647E8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87106,5</w:t>
            </w:r>
          </w:p>
        </w:tc>
        <w:tc>
          <w:tcPr>
            <w:tcW w:w="1542" w:type="dxa"/>
          </w:tcPr>
          <w:p w:rsidR="00A17E32" w:rsidRPr="001647E8" w:rsidRDefault="001647E8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-35218,8</w:t>
            </w:r>
          </w:p>
        </w:tc>
        <w:tc>
          <w:tcPr>
            <w:tcW w:w="1024" w:type="dxa"/>
          </w:tcPr>
          <w:p w:rsidR="00A17E32" w:rsidRPr="001647E8" w:rsidRDefault="001647E8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71,2</w:t>
            </w:r>
          </w:p>
        </w:tc>
      </w:tr>
    </w:tbl>
    <w:p w:rsidR="00A17E32" w:rsidRDefault="00A17E32" w:rsidP="00A17E32">
      <w:pPr>
        <w:spacing w:line="360" w:lineRule="auto"/>
        <w:jc w:val="both"/>
      </w:pPr>
    </w:p>
    <w:p w:rsidR="00391DC2" w:rsidRDefault="009B5A6F" w:rsidP="00391DC2">
      <w:pPr>
        <w:spacing w:line="360" w:lineRule="auto"/>
        <w:ind w:firstLine="709"/>
        <w:jc w:val="both"/>
      </w:pPr>
      <w:r>
        <w:t>Приведенные в таблице данные показывают, что в первом полугодии</w:t>
      </w:r>
      <w:r w:rsidR="0070493B">
        <w:t xml:space="preserve"> 2017 года по сравнению с аналогичным периодом 2016 года поступление налоговых доходов снизилось </w:t>
      </w:r>
      <w:r w:rsidR="002241B0">
        <w:t>н</w:t>
      </w:r>
      <w:r w:rsidR="0070493B">
        <w:t xml:space="preserve">а </w:t>
      </w:r>
      <w:r w:rsidR="005E2F56">
        <w:t xml:space="preserve">28,8% за счет снижения поступлений НДФЛ с выплаченных дивидендов по ООО «Восход» (за 6 месяцев 2016 года – 51,3 млн. руб., за 6 месяцев 2017 года – 22,1 млн. руб.). </w:t>
      </w:r>
    </w:p>
    <w:p w:rsidR="00F91002" w:rsidRDefault="00F91002" w:rsidP="00391DC2">
      <w:pPr>
        <w:spacing w:line="360" w:lineRule="auto"/>
        <w:ind w:firstLine="709"/>
        <w:jc w:val="both"/>
      </w:pPr>
      <w:r>
        <w:t>Фактическое поступление неналоговых доходов за отчетный период текущего года в сравнении с первым полугодием 2016 года представлено в таблице №3:</w:t>
      </w:r>
    </w:p>
    <w:p w:rsidR="005E2F56" w:rsidRDefault="005E2F56" w:rsidP="00391DC2">
      <w:pPr>
        <w:spacing w:line="360" w:lineRule="auto"/>
        <w:ind w:firstLine="709"/>
        <w:jc w:val="both"/>
      </w:pPr>
    </w:p>
    <w:p w:rsidR="005E2F56" w:rsidRDefault="005E2F56" w:rsidP="00391DC2">
      <w:pPr>
        <w:spacing w:line="360" w:lineRule="auto"/>
        <w:ind w:firstLine="709"/>
        <w:jc w:val="both"/>
      </w:pPr>
    </w:p>
    <w:p w:rsidR="005E2F56" w:rsidRDefault="005E2F56" w:rsidP="00391DC2">
      <w:pPr>
        <w:spacing w:line="360" w:lineRule="auto"/>
        <w:ind w:firstLine="709"/>
        <w:jc w:val="both"/>
      </w:pPr>
    </w:p>
    <w:p w:rsidR="005E2F56" w:rsidRDefault="005E2F56" w:rsidP="00391DC2">
      <w:pPr>
        <w:spacing w:line="360" w:lineRule="auto"/>
        <w:ind w:firstLine="709"/>
        <w:jc w:val="both"/>
      </w:pPr>
    </w:p>
    <w:p w:rsidR="00CC5EF5" w:rsidRPr="00CC5EF5" w:rsidRDefault="00CC5EF5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Таблица №3</w:t>
      </w:r>
    </w:p>
    <w:p w:rsidR="00B13F6F" w:rsidRPr="00B13F6F" w:rsidRDefault="00B13F6F" w:rsidP="00CC5EF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4106"/>
        <w:gridCol w:w="1637"/>
        <w:gridCol w:w="1637"/>
        <w:gridCol w:w="1542"/>
        <w:gridCol w:w="844"/>
      </w:tblGrid>
      <w:tr w:rsidR="00C23569" w:rsidRPr="00F91002" w:rsidTr="003A7325">
        <w:tc>
          <w:tcPr>
            <w:tcW w:w="4106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637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2016 года</w:t>
            </w:r>
          </w:p>
        </w:tc>
        <w:tc>
          <w:tcPr>
            <w:tcW w:w="1637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2017 года</w:t>
            </w:r>
          </w:p>
        </w:tc>
        <w:tc>
          <w:tcPr>
            <w:tcW w:w="1542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44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91002" w:rsidRPr="00F91002" w:rsidTr="003A7325">
        <w:tc>
          <w:tcPr>
            <w:tcW w:w="4106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637" w:type="dxa"/>
          </w:tcPr>
          <w:p w:rsidR="00F91002" w:rsidRPr="00F91002" w:rsidRDefault="00142F5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30606,8</w:t>
            </w:r>
          </w:p>
        </w:tc>
        <w:tc>
          <w:tcPr>
            <w:tcW w:w="1637" w:type="dxa"/>
          </w:tcPr>
          <w:p w:rsidR="00F91002" w:rsidRPr="00F91002" w:rsidRDefault="00B41A5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36176,0</w:t>
            </w:r>
          </w:p>
        </w:tc>
        <w:tc>
          <w:tcPr>
            <w:tcW w:w="1542" w:type="dxa"/>
          </w:tcPr>
          <w:p w:rsidR="00F91002" w:rsidRPr="00F91002" w:rsidRDefault="004D497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5569,2</w:t>
            </w:r>
          </w:p>
        </w:tc>
        <w:tc>
          <w:tcPr>
            <w:tcW w:w="844" w:type="dxa"/>
          </w:tcPr>
          <w:p w:rsidR="00F91002" w:rsidRPr="00F91002" w:rsidRDefault="00142F5A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F91002" w:rsidRPr="00F91002" w:rsidTr="003A7325">
        <w:tc>
          <w:tcPr>
            <w:tcW w:w="4106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  <w:r w:rsidR="00E176D3">
              <w:rPr>
                <w:sz w:val="24"/>
                <w:szCs w:val="24"/>
              </w:rPr>
              <w:t>, полученные от предоставления бюджетных кредитов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37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42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-7,9</w:t>
            </w:r>
          </w:p>
        </w:tc>
        <w:tc>
          <w:tcPr>
            <w:tcW w:w="844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F91002" w:rsidRPr="00F91002" w:rsidTr="003A7325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37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</w:t>
            </w:r>
          </w:p>
        </w:tc>
        <w:tc>
          <w:tcPr>
            <w:tcW w:w="1637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1542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-173,4</w:t>
            </w:r>
          </w:p>
        </w:tc>
        <w:tc>
          <w:tcPr>
            <w:tcW w:w="844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F91002" w:rsidRPr="00F91002" w:rsidTr="003A7325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т нематериальных активов</w:t>
            </w:r>
          </w:p>
        </w:tc>
        <w:tc>
          <w:tcPr>
            <w:tcW w:w="1637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1637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532,3</w:t>
            </w:r>
          </w:p>
        </w:tc>
        <w:tc>
          <w:tcPr>
            <w:tcW w:w="1542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844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</w:tr>
      <w:tr w:rsidR="00F91002" w:rsidRPr="00F91002" w:rsidTr="003A7325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637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1380,8</w:t>
            </w:r>
          </w:p>
        </w:tc>
        <w:tc>
          <w:tcPr>
            <w:tcW w:w="1637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6581,3</w:t>
            </w:r>
          </w:p>
        </w:tc>
        <w:tc>
          <w:tcPr>
            <w:tcW w:w="1542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5200,5</w:t>
            </w:r>
          </w:p>
        </w:tc>
        <w:tc>
          <w:tcPr>
            <w:tcW w:w="844" w:type="dxa"/>
          </w:tcPr>
          <w:p w:rsidR="00F91002" w:rsidRPr="00F91002" w:rsidRDefault="00E176D3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476,6</w:t>
            </w:r>
          </w:p>
        </w:tc>
      </w:tr>
      <w:tr w:rsidR="00F91002" w:rsidRPr="00F91002" w:rsidTr="003A7325">
        <w:tc>
          <w:tcPr>
            <w:tcW w:w="4106" w:type="dxa"/>
          </w:tcPr>
          <w:p w:rsidR="00F91002" w:rsidRPr="00F91002" w:rsidRDefault="00B41A5C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76D3">
              <w:rPr>
                <w:sz w:val="24"/>
                <w:szCs w:val="24"/>
              </w:rPr>
              <w:t>рочие</w:t>
            </w:r>
            <w:r>
              <w:rPr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637" w:type="dxa"/>
          </w:tcPr>
          <w:p w:rsidR="00F91002" w:rsidRPr="00F91002" w:rsidRDefault="00B41A5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1725,7</w:t>
            </w:r>
          </w:p>
        </w:tc>
        <w:tc>
          <w:tcPr>
            <w:tcW w:w="1637" w:type="dxa"/>
          </w:tcPr>
          <w:p w:rsidR="00F91002" w:rsidRPr="00F91002" w:rsidRDefault="00B41A5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1744,0</w:t>
            </w:r>
          </w:p>
        </w:tc>
        <w:tc>
          <w:tcPr>
            <w:tcW w:w="1542" w:type="dxa"/>
          </w:tcPr>
          <w:p w:rsidR="00F91002" w:rsidRPr="00F91002" w:rsidRDefault="00B41A5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844" w:type="dxa"/>
          </w:tcPr>
          <w:p w:rsidR="00F91002" w:rsidRPr="00F91002" w:rsidRDefault="00B41A5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B41A5C" w:rsidRPr="00B41A5C" w:rsidTr="003A7325">
        <w:tc>
          <w:tcPr>
            <w:tcW w:w="4106" w:type="dxa"/>
          </w:tcPr>
          <w:p w:rsidR="00B41A5C" w:rsidRPr="00B41A5C" w:rsidRDefault="00B41A5C" w:rsidP="00F91002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B41A5C" w:rsidRPr="00B41A5C" w:rsidRDefault="00B41A5C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34417,0</w:t>
            </w:r>
          </w:p>
        </w:tc>
        <w:tc>
          <w:tcPr>
            <w:tcW w:w="1637" w:type="dxa"/>
          </w:tcPr>
          <w:p w:rsidR="00B41A5C" w:rsidRPr="00B41A5C" w:rsidRDefault="00B41A5C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45193,2</w:t>
            </w:r>
          </w:p>
        </w:tc>
        <w:tc>
          <w:tcPr>
            <w:tcW w:w="1542" w:type="dxa"/>
          </w:tcPr>
          <w:p w:rsidR="00B41A5C" w:rsidRPr="00B41A5C" w:rsidRDefault="00B41A5C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10776,2</w:t>
            </w:r>
          </w:p>
        </w:tc>
        <w:tc>
          <w:tcPr>
            <w:tcW w:w="844" w:type="dxa"/>
          </w:tcPr>
          <w:p w:rsidR="00B41A5C" w:rsidRPr="00B41A5C" w:rsidRDefault="00B41A5C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131,3</w:t>
            </w:r>
          </w:p>
        </w:tc>
      </w:tr>
    </w:tbl>
    <w:p w:rsidR="00F91002" w:rsidRDefault="00F91002" w:rsidP="00F91002">
      <w:pPr>
        <w:spacing w:line="360" w:lineRule="auto"/>
        <w:jc w:val="both"/>
      </w:pPr>
    </w:p>
    <w:p w:rsidR="004D497A" w:rsidRDefault="004D497A" w:rsidP="004D497A">
      <w:pPr>
        <w:spacing w:line="360" w:lineRule="auto"/>
        <w:ind w:firstLine="709"/>
        <w:jc w:val="both"/>
      </w:pPr>
      <w:r>
        <w:t>По сравнению с первым полугодием 2016 года неналоговые доходы увеличились на 10776,2 тыс. рублей или 31,3%.</w:t>
      </w:r>
    </w:p>
    <w:p w:rsidR="004D497A" w:rsidRDefault="004D497A" w:rsidP="004D497A">
      <w:pPr>
        <w:spacing w:line="360" w:lineRule="auto"/>
        <w:ind w:firstLine="709"/>
        <w:jc w:val="both"/>
      </w:pPr>
      <w:r>
        <w:t>Увеличение наблюдается практически по всем видам доходов, за исключением платы за негативное воздействие на окружающую среду, снижение на 52,4%.</w:t>
      </w:r>
    </w:p>
    <w:p w:rsidR="004D497A" w:rsidRDefault="004D497A" w:rsidP="004D497A">
      <w:pPr>
        <w:spacing w:line="360" w:lineRule="auto"/>
        <w:ind w:firstLine="709"/>
        <w:jc w:val="both"/>
      </w:pPr>
      <w:r>
        <w:t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80,0%.</w:t>
      </w:r>
    </w:p>
    <w:p w:rsidR="004D497A" w:rsidRDefault="00D42F58" w:rsidP="004D497A">
      <w:pPr>
        <w:spacing w:line="360" w:lineRule="auto"/>
        <w:ind w:firstLine="709"/>
        <w:jc w:val="both"/>
      </w:pPr>
      <w:r>
        <w:t>Фактические безвозмездные поступления</w:t>
      </w:r>
      <w:r w:rsidR="00BF37F0">
        <w:t xml:space="preserve"> за отчетный период текущего года в сравнении с первым полугодием 2016 года представлены в таблице №4:</w:t>
      </w:r>
    </w:p>
    <w:p w:rsidR="00CC5EF5" w:rsidRPr="00CC5EF5" w:rsidRDefault="00CC5EF5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Таблица №4</w:t>
      </w:r>
    </w:p>
    <w:p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3539"/>
        <w:gridCol w:w="1834"/>
        <w:gridCol w:w="1834"/>
        <w:gridCol w:w="1542"/>
        <w:gridCol w:w="1172"/>
      </w:tblGrid>
      <w:tr w:rsidR="00BF37F0" w:rsidRPr="00BF37F0" w:rsidTr="003A7325">
        <w:tc>
          <w:tcPr>
            <w:tcW w:w="3539" w:type="dxa"/>
          </w:tcPr>
          <w:p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2016 года</w:t>
            </w:r>
          </w:p>
        </w:tc>
        <w:tc>
          <w:tcPr>
            <w:tcW w:w="183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 2017 года</w:t>
            </w:r>
          </w:p>
        </w:tc>
        <w:tc>
          <w:tcPr>
            <w:tcW w:w="154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117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F37F0" w:rsidTr="003A7325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164703,3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198675,1</w:t>
            </w:r>
          </w:p>
        </w:tc>
        <w:tc>
          <w:tcPr>
            <w:tcW w:w="154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33971,8</w:t>
            </w:r>
          </w:p>
        </w:tc>
        <w:tc>
          <w:tcPr>
            <w:tcW w:w="1172" w:type="dxa"/>
          </w:tcPr>
          <w:p w:rsidR="00BF37F0" w:rsidRDefault="006B058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  <w:tr w:rsidR="00BF37F0" w:rsidTr="003A7325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834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15485,7</w:t>
            </w:r>
          </w:p>
        </w:tc>
        <w:tc>
          <w:tcPr>
            <w:tcW w:w="154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15485,7</w:t>
            </w:r>
          </w:p>
        </w:tc>
        <w:tc>
          <w:tcPr>
            <w:tcW w:w="1172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</w:tr>
      <w:tr w:rsidR="00BF37F0" w:rsidTr="003A7325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2609,9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4357,5</w:t>
            </w:r>
          </w:p>
        </w:tc>
        <w:tc>
          <w:tcPr>
            <w:tcW w:w="154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1747,6</w:t>
            </w:r>
          </w:p>
        </w:tc>
        <w:tc>
          <w:tcPr>
            <w:tcW w:w="117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BF37F0" w:rsidTr="003A7325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160384,8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178071,0</w:t>
            </w:r>
          </w:p>
        </w:tc>
        <w:tc>
          <w:tcPr>
            <w:tcW w:w="154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17686,2</w:t>
            </w:r>
          </w:p>
        </w:tc>
        <w:tc>
          <w:tcPr>
            <w:tcW w:w="117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</w:tr>
      <w:tr w:rsidR="00BF37F0" w:rsidTr="003A7325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1708,6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  <w:tc>
          <w:tcPr>
            <w:tcW w:w="154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-947,7</w:t>
            </w:r>
          </w:p>
        </w:tc>
        <w:tc>
          <w:tcPr>
            <w:tcW w:w="117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BF37F0" w:rsidTr="003A7325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624,4</w:t>
            </w: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416,4</w:t>
            </w:r>
          </w:p>
        </w:tc>
        <w:tc>
          <w:tcPr>
            <w:tcW w:w="154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-208,0</w:t>
            </w:r>
          </w:p>
        </w:tc>
        <w:tc>
          <w:tcPr>
            <w:tcW w:w="1172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F37F0" w:rsidTr="003A7325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542" w:type="dxa"/>
          </w:tcPr>
          <w:p w:rsidR="00BF37F0" w:rsidRDefault="006B058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172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</w:tr>
      <w:tr w:rsidR="00BF37F0" w:rsidTr="003A7325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F37F0" w:rsidRDefault="00CE71CE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-76,8</w:t>
            </w:r>
          </w:p>
        </w:tc>
        <w:tc>
          <w:tcPr>
            <w:tcW w:w="1542" w:type="dxa"/>
          </w:tcPr>
          <w:p w:rsidR="00BF37F0" w:rsidRDefault="006B058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-76,8</w:t>
            </w:r>
          </w:p>
        </w:tc>
        <w:tc>
          <w:tcPr>
            <w:tcW w:w="1172" w:type="dxa"/>
          </w:tcPr>
          <w:p w:rsidR="00BF37F0" w:rsidRDefault="00BF37F0" w:rsidP="00BF37F0">
            <w:pPr>
              <w:jc w:val="right"/>
              <w:rPr>
                <w:sz w:val="24"/>
                <w:szCs w:val="24"/>
              </w:rPr>
            </w:pPr>
          </w:p>
        </w:tc>
      </w:tr>
      <w:tr w:rsidR="00BF37F0" w:rsidRPr="00BF37F0" w:rsidTr="003A7325">
        <w:tc>
          <w:tcPr>
            <w:tcW w:w="3539" w:type="dxa"/>
          </w:tcPr>
          <w:p w:rsidR="00BF37F0" w:rsidRPr="00BF37F0" w:rsidRDefault="00BF37F0" w:rsidP="00BF37F0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4" w:type="dxa"/>
          </w:tcPr>
          <w:p w:rsidR="00BF37F0" w:rsidRPr="00BF37F0" w:rsidRDefault="00CE71CE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165327,7</w:t>
            </w:r>
          </w:p>
        </w:tc>
        <w:tc>
          <w:tcPr>
            <w:tcW w:w="1834" w:type="dxa"/>
          </w:tcPr>
          <w:p w:rsidR="00BF37F0" w:rsidRPr="00BF37F0" w:rsidRDefault="00CE71CE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199126,1</w:t>
            </w:r>
          </w:p>
        </w:tc>
        <w:tc>
          <w:tcPr>
            <w:tcW w:w="1542" w:type="dxa"/>
          </w:tcPr>
          <w:p w:rsidR="00BF37F0" w:rsidRPr="00BF37F0" w:rsidRDefault="006B0585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33798,4</w:t>
            </w:r>
          </w:p>
        </w:tc>
        <w:tc>
          <w:tcPr>
            <w:tcW w:w="1172" w:type="dxa"/>
          </w:tcPr>
          <w:p w:rsidR="00BF37F0" w:rsidRPr="00BF37F0" w:rsidRDefault="006B0585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120,4</w:t>
            </w:r>
          </w:p>
        </w:tc>
      </w:tr>
    </w:tbl>
    <w:p w:rsidR="00BF37F0" w:rsidRPr="0055496D" w:rsidRDefault="006B0585" w:rsidP="00BF37F0">
      <w:pPr>
        <w:spacing w:line="360" w:lineRule="auto"/>
        <w:ind w:firstLine="709"/>
        <w:jc w:val="both"/>
      </w:pPr>
      <w:r w:rsidRPr="0055496D">
        <w:t xml:space="preserve"> По сравнению с первым полугодием 2016 года объем безвозмездных поступлений увеличился на 33798,4 тыс. рублей или на 20,4% и составил 199126,1 тыс. рублей.</w:t>
      </w:r>
    </w:p>
    <w:p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55496D">
        <w:t xml:space="preserve">178071,0 тыс. рублей или </w:t>
      </w:r>
      <w:r w:rsidRPr="0055496D">
        <w:t>89,4%</w:t>
      </w:r>
      <w:r w:rsidR="00354212" w:rsidRPr="0055496D">
        <w:t>.</w:t>
      </w:r>
    </w:p>
    <w:p w:rsidR="00C54B3D" w:rsidRDefault="005C6FF3" w:rsidP="000F31FD">
      <w:pPr>
        <w:spacing w:line="360" w:lineRule="auto"/>
        <w:ind w:firstLine="709"/>
        <w:jc w:val="center"/>
        <w:rPr>
          <w:b/>
        </w:rPr>
      </w:pPr>
      <w:r>
        <w:rPr>
          <w:b/>
        </w:rPr>
        <w:t>Расходы районного бюджета.</w:t>
      </w:r>
    </w:p>
    <w:p w:rsidR="005C6FF3" w:rsidRDefault="0095321B" w:rsidP="008722C3">
      <w:pPr>
        <w:spacing w:before="240" w:line="360" w:lineRule="auto"/>
        <w:ind w:firstLine="709"/>
        <w:jc w:val="both"/>
      </w:pPr>
      <w:r>
        <w:t xml:space="preserve">За первое полугодие 2017 года расходы районного бюджета исполнены в сумме 301418,4 тыс. рублей или на 47,8% к утвержденным годовым назначениям 630520,7 тыс. рублей. По сравнению с аналогичным периодом 2016 года расходы увеличились на 27307,4 тыс. рублей или на 10%. </w:t>
      </w:r>
    </w:p>
    <w:p w:rsidR="0095321B" w:rsidRDefault="0095321B" w:rsidP="005C6FF3">
      <w:pPr>
        <w:spacing w:line="360" w:lineRule="auto"/>
        <w:ind w:firstLine="709"/>
        <w:jc w:val="both"/>
      </w:pPr>
      <w:r>
        <w:t>Наиболее низкий процент исполнения годового плана по расходам отмечается по разделам:</w:t>
      </w:r>
    </w:p>
    <w:p w:rsidR="0095321B" w:rsidRDefault="0095321B" w:rsidP="005C6FF3">
      <w:pPr>
        <w:spacing w:line="360" w:lineRule="auto"/>
        <w:ind w:firstLine="709"/>
        <w:jc w:val="both"/>
      </w:pPr>
      <w:r>
        <w:t>- «Дорожной хозяйство (дорожные фонды)» - 9,6%;</w:t>
      </w:r>
    </w:p>
    <w:p w:rsidR="0095321B" w:rsidRDefault="0095321B" w:rsidP="0095321B">
      <w:pPr>
        <w:spacing w:line="360" w:lineRule="auto"/>
        <w:ind w:firstLine="709"/>
        <w:jc w:val="both"/>
      </w:pPr>
      <w:r>
        <w:t>- «Национальная безопасность и правоохранительная деятельность» - 22,8%.</w:t>
      </w:r>
    </w:p>
    <w:p w:rsidR="0095321B" w:rsidRDefault="0014783F" w:rsidP="0095321B">
      <w:pPr>
        <w:spacing w:line="360" w:lineRule="auto"/>
        <w:ind w:firstLine="709"/>
        <w:jc w:val="both"/>
      </w:pPr>
      <w:r>
        <w:t>Районный бюджет за первое полугодие 2017 года сохранил социальную направленность. Расходы районного бюджета на социальную сферу составили 241159,9 тыс. рублей или 80,0% от всех расходов. По сравнению с первым полугодием 2016 года расходы на социальную сферу увеличились на 13860,3 тыс. рублей или 6,1%.</w:t>
      </w:r>
    </w:p>
    <w:p w:rsidR="0014783F" w:rsidRDefault="0014783F" w:rsidP="008722C3">
      <w:pPr>
        <w:spacing w:after="240"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:rsidR="0014783F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Муниципальные программы.</w:t>
      </w:r>
    </w:p>
    <w:p w:rsidR="001527A9" w:rsidRDefault="001527A9" w:rsidP="008722C3">
      <w:pPr>
        <w:spacing w:before="240" w:line="360" w:lineRule="auto"/>
        <w:ind w:firstLine="709"/>
        <w:jc w:val="both"/>
      </w:pPr>
      <w:r>
        <w:lastRenderedPageBreak/>
        <w:t xml:space="preserve">Решением Совета депутатов Добринского муниципального района от 15.12.2016г. №115-рс «О районном бюджете на 2017 год и на плановый период 2018 и 2019 годов» предусмотрены расходы на реализацию 6 муниципальных программ в объеме </w:t>
      </w:r>
      <w:r w:rsidR="00130C67" w:rsidRPr="00130C67">
        <w:t>584974,3</w:t>
      </w:r>
      <w:r w:rsidRPr="00130C67">
        <w:t xml:space="preserve"> </w:t>
      </w:r>
      <w:r>
        <w:t xml:space="preserve">тыс. рублей. </w:t>
      </w:r>
    </w:p>
    <w:p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274930,7 тыс. рублей или 47,0% от утвержденного годового плана.</w:t>
      </w:r>
    </w:p>
    <w:p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бюджета</w:t>
      </w:r>
    </w:p>
    <w:p w:rsidR="0014783F" w:rsidRDefault="00C9035B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№5</w:t>
      </w:r>
    </w:p>
    <w:p w:rsidR="00C9035B" w:rsidRDefault="00C9035B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553"/>
      </w:tblGrid>
      <w:tr w:rsidR="00C9035B" w:rsidRPr="00C9035B" w:rsidTr="003A7325">
        <w:tc>
          <w:tcPr>
            <w:tcW w:w="4815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553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:rsidTr="003A7325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3109,0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372,4</w:t>
            </w:r>
          </w:p>
        </w:tc>
        <w:tc>
          <w:tcPr>
            <w:tcW w:w="1553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C9035B" w:rsidRPr="00C9035B" w:rsidTr="003A7325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2015-2020 годы»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95870,5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47681,7</w:t>
            </w:r>
          </w:p>
        </w:tc>
        <w:tc>
          <w:tcPr>
            <w:tcW w:w="1553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C9035B" w:rsidRPr="00C9035B" w:rsidTr="003A7325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85014,2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15222,8</w:t>
            </w:r>
          </w:p>
        </w:tc>
        <w:tc>
          <w:tcPr>
            <w:tcW w:w="1553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C9035B" w:rsidRPr="00C9035B" w:rsidTr="003A7325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5548,5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944,8</w:t>
            </w:r>
          </w:p>
        </w:tc>
        <w:tc>
          <w:tcPr>
            <w:tcW w:w="1553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C9035B" w:rsidRPr="00C9035B" w:rsidTr="003A7325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25974,2</w:t>
            </w:r>
          </w:p>
        </w:tc>
        <w:tc>
          <w:tcPr>
            <w:tcW w:w="1701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17366,3</w:t>
            </w:r>
          </w:p>
        </w:tc>
        <w:tc>
          <w:tcPr>
            <w:tcW w:w="1553" w:type="dxa"/>
          </w:tcPr>
          <w:p w:rsidR="00C9035B" w:rsidRPr="00C9035B" w:rsidRDefault="00130C67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C9035B" w:rsidRPr="00C9035B" w:rsidTr="003A7325">
        <w:tc>
          <w:tcPr>
            <w:tcW w:w="4815" w:type="dxa"/>
          </w:tcPr>
          <w:p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2015-2020 годы»</w:t>
            </w:r>
          </w:p>
        </w:tc>
        <w:tc>
          <w:tcPr>
            <w:tcW w:w="1701" w:type="dxa"/>
          </w:tcPr>
          <w:p w:rsidR="00C9035B" w:rsidRPr="00C9035B" w:rsidRDefault="00130C67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369457,9</w:t>
            </w:r>
          </w:p>
        </w:tc>
        <w:tc>
          <w:tcPr>
            <w:tcW w:w="1701" w:type="dxa"/>
          </w:tcPr>
          <w:p w:rsidR="00C9035B" w:rsidRPr="00C9035B" w:rsidRDefault="00130C67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193342,7</w:t>
            </w:r>
          </w:p>
        </w:tc>
        <w:tc>
          <w:tcPr>
            <w:tcW w:w="1553" w:type="dxa"/>
          </w:tcPr>
          <w:p w:rsidR="00C9035B" w:rsidRPr="00C9035B" w:rsidRDefault="00130C67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512575" w:rsidRPr="00C9035B" w:rsidTr="003A7325">
        <w:tc>
          <w:tcPr>
            <w:tcW w:w="4815" w:type="dxa"/>
          </w:tcPr>
          <w:p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2575" w:rsidRPr="007E4ABE" w:rsidRDefault="00A068FF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584974,3</w:t>
            </w:r>
          </w:p>
        </w:tc>
        <w:tc>
          <w:tcPr>
            <w:tcW w:w="1701" w:type="dxa"/>
          </w:tcPr>
          <w:p w:rsidR="00512575" w:rsidRPr="007E4ABE" w:rsidRDefault="00A068FF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274930,7</w:t>
            </w:r>
          </w:p>
        </w:tc>
        <w:tc>
          <w:tcPr>
            <w:tcW w:w="1553" w:type="dxa"/>
          </w:tcPr>
          <w:p w:rsidR="00512575" w:rsidRPr="007E4ABE" w:rsidRDefault="00A068FF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</w:tbl>
    <w:p w:rsidR="00C9035B" w:rsidRPr="00C9035B" w:rsidRDefault="00C9035B" w:rsidP="00C9035B">
      <w:pPr>
        <w:jc w:val="both"/>
      </w:pPr>
    </w:p>
    <w:p w:rsidR="0091028F" w:rsidRDefault="000C5F71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</w:t>
      </w:r>
      <w:r w:rsidR="0091028F">
        <w:rPr>
          <w:b/>
        </w:rPr>
        <w:t>униципальный долг Добринского района.</w:t>
      </w:r>
    </w:p>
    <w:p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:rsidR="0091028F" w:rsidRDefault="00954FB5" w:rsidP="00B26ECA">
      <w:pPr>
        <w:spacing w:line="360" w:lineRule="auto"/>
        <w:ind w:firstLine="709"/>
        <w:jc w:val="both"/>
      </w:pPr>
      <w:r>
        <w:t xml:space="preserve">Объем муниципального долга Добринского района по состоянию на 01.07.2017 год составил 16400,0 тыс. рублей. За отчетный период произошло снижение долговых обязательств на 5000,0 тыс. рублей. Изменение объема и структуры муниципального долга </w:t>
      </w:r>
      <w:r w:rsidR="00812713">
        <w:t>представлены в Таблице №6.</w:t>
      </w:r>
    </w:p>
    <w:p w:rsidR="00125E36" w:rsidRDefault="00125E36" w:rsidP="00812713">
      <w:pPr>
        <w:ind w:firstLine="709"/>
        <w:jc w:val="right"/>
        <w:rPr>
          <w:sz w:val="22"/>
          <w:szCs w:val="22"/>
        </w:rPr>
      </w:pPr>
    </w:p>
    <w:p w:rsidR="00812713" w:rsidRDefault="00812713" w:rsidP="0081271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№6</w:t>
      </w:r>
    </w:p>
    <w:p w:rsidR="00812713" w:rsidRDefault="00812713" w:rsidP="0081271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910" w:type="dxa"/>
        <w:tblLook w:val="04A0" w:firstRow="1" w:lastRow="0" w:firstColumn="1" w:lastColumn="0" w:noHBand="0" w:noVBand="1"/>
      </w:tblPr>
      <w:tblGrid>
        <w:gridCol w:w="2122"/>
        <w:gridCol w:w="1557"/>
        <w:gridCol w:w="1557"/>
        <w:gridCol w:w="1558"/>
        <w:gridCol w:w="1558"/>
        <w:gridCol w:w="1558"/>
      </w:tblGrid>
      <w:tr w:rsidR="00812713" w:rsidRPr="00812713" w:rsidTr="003A7325">
        <w:tc>
          <w:tcPr>
            <w:tcW w:w="2122" w:type="dxa"/>
            <w:vMerge w:val="restart"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01.01.2017</w:t>
            </w:r>
          </w:p>
        </w:tc>
        <w:tc>
          <w:tcPr>
            <w:tcW w:w="3116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01.07.2017</w:t>
            </w:r>
          </w:p>
        </w:tc>
        <w:tc>
          <w:tcPr>
            <w:tcW w:w="1558" w:type="dxa"/>
            <w:vMerge w:val="restart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812713" w:rsidRPr="00812713" w:rsidTr="003A7325">
        <w:tc>
          <w:tcPr>
            <w:tcW w:w="2122" w:type="dxa"/>
            <w:vMerge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vMerge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2713" w:rsidRPr="00812713" w:rsidTr="003A7325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15400,0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10400,0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-5000,0</w:t>
            </w:r>
          </w:p>
        </w:tc>
      </w:tr>
      <w:tr w:rsidR="00812713" w:rsidRPr="00812713" w:rsidTr="003A7325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8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2713" w:rsidRPr="00172035" w:rsidTr="003A7325">
        <w:tc>
          <w:tcPr>
            <w:tcW w:w="2122" w:type="dxa"/>
          </w:tcPr>
          <w:p w:rsidR="00812713" w:rsidRPr="00172035" w:rsidRDefault="00172035" w:rsidP="00812713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21400,0</w:t>
            </w:r>
          </w:p>
        </w:tc>
        <w:tc>
          <w:tcPr>
            <w:tcW w:w="1557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16400,0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-5000,0</w:t>
            </w:r>
          </w:p>
        </w:tc>
      </w:tr>
    </w:tbl>
    <w:p w:rsidR="00812713" w:rsidRDefault="00812713" w:rsidP="00812713">
      <w:pPr>
        <w:jc w:val="both"/>
      </w:pPr>
    </w:p>
    <w:p w:rsidR="00172035" w:rsidRDefault="00172035" w:rsidP="00172035">
      <w:pPr>
        <w:spacing w:line="360" w:lineRule="auto"/>
        <w:ind w:firstLine="709"/>
        <w:jc w:val="both"/>
      </w:pPr>
      <w:r>
        <w:t>Муниципальный долг Добринского района, сложившийся на 1 июля 2017 года не превышает предельного объема долга, установленного ст.107 Бюджетного кодекса Российской Федерации.</w:t>
      </w:r>
    </w:p>
    <w:p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первое полугодие 2017 года</w:t>
      </w:r>
      <w:r>
        <w:rPr>
          <w:b/>
        </w:rPr>
        <w:t>.</w:t>
      </w:r>
    </w:p>
    <w:p w:rsidR="00391DC2" w:rsidRDefault="00391DC2" w:rsidP="00391DC2">
      <w:pPr>
        <w:spacing w:line="360" w:lineRule="auto"/>
        <w:ind w:firstLine="709"/>
        <w:jc w:val="both"/>
      </w:pPr>
    </w:p>
    <w:p w:rsidR="003D1080" w:rsidRDefault="003D1080" w:rsidP="00391DC2">
      <w:pPr>
        <w:spacing w:line="360" w:lineRule="auto"/>
        <w:ind w:firstLine="709"/>
        <w:jc w:val="both"/>
      </w:pPr>
      <w:r>
        <w:t>По состоянию на 1 июля 2017 года в консолидированный бюджет с учетом безвозмездных поступлений из бюджетов других уровней поступило доходов в сумме 410105,3 тыс. рублей, что составляет 54,3% от утвержденного годового плана (754640,0 тыс. рублей).</w:t>
      </w:r>
    </w:p>
    <w:p w:rsidR="003D1080" w:rsidRDefault="003D1080" w:rsidP="00391DC2">
      <w:pPr>
        <w:spacing w:line="360" w:lineRule="auto"/>
        <w:ind w:firstLine="709"/>
        <w:jc w:val="both"/>
      </w:pPr>
      <w:r>
        <w:t>Расходная часть бюджета исполнена в сумме 377826,4 тыс. рублей или 47,2 % от утвержденного годового плана (</w:t>
      </w:r>
      <w:r w:rsidR="000073B9">
        <w:t>800161,9 тыс. рублей).</w:t>
      </w:r>
    </w:p>
    <w:p w:rsidR="000073B9" w:rsidRDefault="000073B9" w:rsidP="00391DC2">
      <w:pPr>
        <w:spacing w:line="360" w:lineRule="auto"/>
        <w:ind w:firstLine="709"/>
        <w:jc w:val="both"/>
      </w:pPr>
      <w:r>
        <w:t>Исполнение доходной и расходной частей консолидированного бюджета Добринского муниципального района за первое полугодие 2017 года отражено в Приложении №2 к настоящей Аналитической справке.</w:t>
      </w:r>
    </w:p>
    <w:p w:rsidR="000073B9" w:rsidRDefault="000073B9" w:rsidP="000073B9">
      <w:pPr>
        <w:spacing w:before="240" w:line="360" w:lineRule="auto"/>
        <w:jc w:val="center"/>
        <w:rPr>
          <w:b/>
        </w:rPr>
      </w:pPr>
      <w:r>
        <w:rPr>
          <w:b/>
        </w:rPr>
        <w:t>Доходы консолидированного бюджета.</w:t>
      </w:r>
    </w:p>
    <w:p w:rsidR="000073B9" w:rsidRDefault="000073B9" w:rsidP="000073B9">
      <w:pPr>
        <w:spacing w:line="360" w:lineRule="auto"/>
        <w:ind w:firstLine="709"/>
        <w:jc w:val="both"/>
      </w:pPr>
      <w:r>
        <w:t>По итогам первого полугодия 2017 года в консолидированный бюджет района поступило доходов, с учетом безвозмездных поступлений, в сумме 410105,3 тыс. рублей. По сравнению с соответствующим периодом прошлого года поступления в доходную часть увеличились на 14794,2 тыс. рублей или на 3,7%.</w:t>
      </w:r>
    </w:p>
    <w:p w:rsidR="000073B9" w:rsidRDefault="000073B9" w:rsidP="000073B9">
      <w:pPr>
        <w:spacing w:line="360" w:lineRule="auto"/>
        <w:ind w:firstLine="709"/>
        <w:jc w:val="both"/>
      </w:pPr>
      <w:r>
        <w:lastRenderedPageBreak/>
        <w:t xml:space="preserve">Налоговые и неналоговые доходы консолидированного бюджета составили 173321,7 тыс. рублей и занимают в общем объеме поступлений 42,3%. Их доля в сравнении с соответствующим периодом прошлого года уменьшилась на </w:t>
      </w:r>
      <w:r w:rsidR="00B21C56">
        <w:t>6,6% при снижении поступлений на 19957,0 тыс. рублей.</w:t>
      </w:r>
    </w:p>
    <w:p w:rsidR="00B21C56" w:rsidRDefault="00B21C56" w:rsidP="000073B9">
      <w:pPr>
        <w:spacing w:line="360" w:lineRule="auto"/>
        <w:ind w:firstLine="709"/>
        <w:jc w:val="both"/>
      </w:pPr>
      <w:r>
        <w:t>При годовом плане налоговых и неналоговых доходов сельских поселений Добринского муниципального района 69279,2 тыс. рублей, за первое полугодие 2017 года фактически поступило в бюджет 41022,0 тыс. рублей.</w:t>
      </w:r>
    </w:p>
    <w:p w:rsidR="00B21C56" w:rsidRDefault="00B21C56" w:rsidP="000073B9">
      <w:pPr>
        <w:spacing w:line="360" w:lineRule="auto"/>
        <w:ind w:firstLine="709"/>
        <w:jc w:val="both"/>
      </w:pPr>
      <w:r>
        <w:t xml:space="preserve">Наиболее высокие проценты выполнения </w:t>
      </w:r>
      <w:r w:rsidR="005E2F56">
        <w:t xml:space="preserve">к </w:t>
      </w:r>
      <w:r>
        <w:t>годово</w:t>
      </w:r>
      <w:r w:rsidR="005E2F56">
        <w:t>му</w:t>
      </w:r>
      <w:r>
        <w:t xml:space="preserve"> план</w:t>
      </w:r>
      <w:r w:rsidR="005E2F56">
        <w:t>у</w:t>
      </w:r>
      <w:r>
        <w:t xml:space="preserve"> по поступлению налоговых и неналоговых доходов отмечаются в </w:t>
      </w:r>
      <w:r w:rsidR="008C02AA">
        <w:t>сельских поселениях:</w:t>
      </w:r>
    </w:p>
    <w:p w:rsidR="008C02AA" w:rsidRPr="008D27CF" w:rsidRDefault="008C02AA" w:rsidP="000073B9">
      <w:pPr>
        <w:spacing w:line="360" w:lineRule="auto"/>
        <w:ind w:firstLine="709"/>
        <w:jc w:val="both"/>
      </w:pPr>
      <w:r w:rsidRPr="008D27CF">
        <w:t>-</w:t>
      </w:r>
      <w:r w:rsidR="00092F1E" w:rsidRPr="008D27CF">
        <w:t>Демшинский сельсовет – 198,7%,</w:t>
      </w:r>
    </w:p>
    <w:p w:rsidR="00092F1E" w:rsidRPr="008D27CF" w:rsidRDefault="00092F1E" w:rsidP="000073B9">
      <w:pPr>
        <w:spacing w:line="360" w:lineRule="auto"/>
        <w:ind w:firstLine="709"/>
        <w:jc w:val="both"/>
      </w:pPr>
      <w:r w:rsidRPr="008D27CF">
        <w:t>-Каверинский сельсовет – 96,8%,</w:t>
      </w:r>
    </w:p>
    <w:p w:rsidR="00092F1E" w:rsidRPr="0096588B" w:rsidRDefault="00092F1E" w:rsidP="000073B9">
      <w:pPr>
        <w:spacing w:line="360" w:lineRule="auto"/>
        <w:ind w:firstLine="709"/>
        <w:jc w:val="both"/>
      </w:pPr>
      <w:r w:rsidRPr="0096588B">
        <w:t>-Дубовской сельсовет – 76,5%,</w:t>
      </w:r>
    </w:p>
    <w:p w:rsidR="00092F1E" w:rsidRPr="0096588B" w:rsidRDefault="00092F1E" w:rsidP="000073B9">
      <w:pPr>
        <w:spacing w:line="360" w:lineRule="auto"/>
        <w:ind w:firstLine="709"/>
        <w:jc w:val="both"/>
      </w:pPr>
      <w:r w:rsidRPr="0096588B">
        <w:t>-Хворостянский сельсовет – 67,0%,</w:t>
      </w:r>
    </w:p>
    <w:p w:rsidR="00092F1E" w:rsidRPr="0096588B" w:rsidRDefault="00092F1E" w:rsidP="000073B9">
      <w:pPr>
        <w:spacing w:line="360" w:lineRule="auto"/>
        <w:ind w:firstLine="709"/>
        <w:jc w:val="both"/>
      </w:pPr>
      <w:r w:rsidRPr="0096588B">
        <w:t>-Добринский сельсовет – 64,8%,</w:t>
      </w:r>
    </w:p>
    <w:p w:rsidR="00092F1E" w:rsidRPr="008D27CF" w:rsidRDefault="00E75D67" w:rsidP="000073B9">
      <w:pPr>
        <w:spacing w:line="360" w:lineRule="auto"/>
        <w:ind w:firstLine="709"/>
        <w:jc w:val="both"/>
      </w:pPr>
      <w:r w:rsidRPr="008D27CF">
        <w:t>-</w:t>
      </w:r>
      <w:r w:rsidR="00092F1E" w:rsidRPr="008D27CF">
        <w:t>Богородицкий сельсовет – 60,2%.</w:t>
      </w:r>
    </w:p>
    <w:p w:rsidR="007C3BFD" w:rsidRDefault="007C3BFD" w:rsidP="000073B9">
      <w:pPr>
        <w:spacing w:line="360" w:lineRule="auto"/>
        <w:ind w:firstLine="709"/>
        <w:jc w:val="both"/>
      </w:pPr>
      <w:r>
        <w:t xml:space="preserve">Наиболее низкий процент выполнения плана наблюдается в </w:t>
      </w:r>
      <w:r w:rsidR="00092F1E">
        <w:t>следующих сельских поселениях:</w:t>
      </w:r>
    </w:p>
    <w:p w:rsidR="00092F1E" w:rsidRPr="00E75D67" w:rsidRDefault="00092F1E" w:rsidP="000073B9">
      <w:pPr>
        <w:spacing w:line="360" w:lineRule="auto"/>
        <w:ind w:firstLine="709"/>
        <w:jc w:val="both"/>
      </w:pPr>
      <w:r w:rsidRPr="00E75D67">
        <w:t>-Мазейский сельсовет – 13,5%,</w:t>
      </w:r>
    </w:p>
    <w:p w:rsidR="00092F1E" w:rsidRPr="008D27CF" w:rsidRDefault="00092F1E" w:rsidP="000073B9">
      <w:pPr>
        <w:spacing w:line="360" w:lineRule="auto"/>
        <w:ind w:firstLine="709"/>
        <w:jc w:val="both"/>
      </w:pPr>
      <w:r w:rsidRPr="008D27CF">
        <w:t>-Березнеговатский сельсовет – 21,4%,</w:t>
      </w:r>
    </w:p>
    <w:p w:rsidR="00092F1E" w:rsidRPr="008D27CF" w:rsidRDefault="00092F1E" w:rsidP="000073B9">
      <w:pPr>
        <w:spacing w:line="360" w:lineRule="auto"/>
        <w:ind w:firstLine="709"/>
        <w:jc w:val="both"/>
      </w:pPr>
      <w:r w:rsidRPr="008D27CF">
        <w:t>-Тихвинский сельсовет – 29,5%.</w:t>
      </w:r>
    </w:p>
    <w:p w:rsidR="007C3BFD" w:rsidRDefault="007C3BFD" w:rsidP="000073B9">
      <w:pPr>
        <w:spacing w:line="360" w:lineRule="auto"/>
        <w:ind w:firstLine="709"/>
        <w:jc w:val="both"/>
      </w:pPr>
      <w:r>
        <w:t xml:space="preserve">Анализ поступлений налоговых и неналоговых доходов сельских поселений Добринского муниципального района показал, что наибольшее увеличение поступлений за первое полугодие текущего года по сравнению с аналогичным периодом 2016 года наблюдается в </w:t>
      </w:r>
      <w:r w:rsidR="00520AFC">
        <w:t>сельских поселениях: Демшинский сельсовет на 392,7% или 3262,1 тыс. рублей, Дубовской сельсовет на 139,7% или 1446,3 тыс. рублей, Хворостянский сельсовет на 131,5% или 404,0 тыс. рублей, Среднематренский сельсовет на 120,2% или 187,2 тыс. рублей, Каверинский сельсовет на 103,8% или 988,4 тыс. рублей.</w:t>
      </w:r>
    </w:p>
    <w:p w:rsidR="007C3BFD" w:rsidRPr="000073B9" w:rsidRDefault="00520AFC" w:rsidP="000073B9">
      <w:pPr>
        <w:spacing w:line="360" w:lineRule="auto"/>
        <w:ind w:firstLine="709"/>
        <w:jc w:val="both"/>
      </w:pPr>
      <w:r>
        <w:lastRenderedPageBreak/>
        <w:t>С</w:t>
      </w:r>
      <w:r w:rsidR="007C3BFD">
        <w:t xml:space="preserve">нижение поступлений наблюдается в </w:t>
      </w:r>
      <w:r>
        <w:t xml:space="preserve">сельских поселениях: </w:t>
      </w:r>
      <w:proofErr w:type="spellStart"/>
      <w:r>
        <w:t>Новочеркутинский</w:t>
      </w:r>
      <w:proofErr w:type="spellEnd"/>
      <w:r>
        <w:t xml:space="preserve"> сельсовет на 57,4% или 3505,4 тыс. рублей, Березнеговатский сельсовет на 49,7% или 489,4 тыс. рублей, Мазейский сельсовет на 28,3% или 100,7 тыс. рублей, Верхнематренский сельсовет на 17,2% или 170,8 тыс. рублей.</w:t>
      </w:r>
    </w:p>
    <w:p w:rsidR="003D1080" w:rsidRDefault="007C3BFD" w:rsidP="003E786C">
      <w:pPr>
        <w:spacing w:before="240"/>
        <w:jc w:val="center"/>
        <w:rPr>
          <w:b/>
        </w:rPr>
      </w:pPr>
      <w:r>
        <w:rPr>
          <w:b/>
        </w:rPr>
        <w:t>Расходы консолидированного бюджета Добринского муниципального района.</w:t>
      </w:r>
    </w:p>
    <w:p w:rsidR="007C3BFD" w:rsidRDefault="007C3BFD" w:rsidP="003E786C">
      <w:pPr>
        <w:spacing w:before="240" w:line="360" w:lineRule="auto"/>
        <w:ind w:firstLine="709"/>
        <w:jc w:val="both"/>
      </w:pPr>
      <w:r>
        <w:t>За первое полугодие 2017 года расходы консолидированного бюджета исполнены в сумме 377826,4 тыс. рублей или на 47,2% от годового плана.</w:t>
      </w:r>
    </w:p>
    <w:p w:rsidR="007C3BFD" w:rsidRDefault="007C3BFD" w:rsidP="007C3BFD">
      <w:pPr>
        <w:spacing w:line="360" w:lineRule="auto"/>
        <w:ind w:firstLine="709"/>
        <w:jc w:val="both"/>
      </w:pPr>
      <w:r>
        <w:t>В сравнении с аналогичным периодом прошлого года объем расходов консолидированного бюджета в 2017 году увеличился на 46454,4 тыс. рублей и составил 114,0% к прошлому году.</w:t>
      </w:r>
    </w:p>
    <w:p w:rsidR="007C3BFD" w:rsidRDefault="007C3BFD" w:rsidP="007C3BFD">
      <w:pPr>
        <w:spacing w:line="360" w:lineRule="auto"/>
        <w:ind w:firstLine="709"/>
        <w:jc w:val="both"/>
      </w:pPr>
      <w:r>
        <w:t>За первое полугодие 2017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:rsidR="002E03E2" w:rsidRDefault="002E03E2" w:rsidP="007C3BFD">
      <w:pPr>
        <w:spacing w:line="360" w:lineRule="auto"/>
        <w:ind w:firstLine="709"/>
        <w:jc w:val="both"/>
      </w:pPr>
      <w:r>
        <w:t>- «Дорожное хозяйство (дорожные фонды)» - 9,3%,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«Национальная безопасность и правоохранительная деятельность» - 22,5%,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«Национальная оборона» - 32,1%,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«Сельское хозяйство и рыболовство» - 36,7%.</w:t>
      </w:r>
    </w:p>
    <w:p w:rsidR="007C3BFD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разделу «Жилищно-коммунальное хозяйство» - 59,7%.</w:t>
      </w:r>
    </w:p>
    <w:p w:rsidR="002E03E2" w:rsidRDefault="002E03E2" w:rsidP="007C3BFD">
      <w:pPr>
        <w:spacing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первое полугодие текущего года сельскими поселениями в целом расходы исполнены на 76408,0 тыс. рублей или на 45,0% от годового плана (169641,2 тыс. рублей)</w:t>
      </w:r>
      <w:r w:rsidR="0009583C">
        <w:t>.</w:t>
      </w:r>
    </w:p>
    <w:p w:rsidR="0009583C" w:rsidRDefault="0009583C" w:rsidP="007C3BFD">
      <w:pPr>
        <w:spacing w:line="360" w:lineRule="auto"/>
        <w:ind w:firstLine="709"/>
        <w:jc w:val="both"/>
      </w:pPr>
      <w:r>
        <w:t>Анализ расходов сельских поселений Добринского муниципального района показал, что наибольшее снижение расходной части за первое полугодие текущего года</w:t>
      </w:r>
      <w:r w:rsidR="002742BE">
        <w:t>,</w:t>
      </w:r>
      <w:r>
        <w:t xml:space="preserve"> по сравнению с аналогичным периодом 2016 года</w:t>
      </w:r>
      <w:r w:rsidR="002742BE">
        <w:t>,</w:t>
      </w:r>
      <w:r>
        <w:t xml:space="preserve"> произошло по </w:t>
      </w:r>
      <w:r w:rsidR="00AD691C">
        <w:t xml:space="preserve">сельским поселениям Верхнематренский сельсовет на 10,4 тыс. </w:t>
      </w:r>
      <w:r w:rsidR="00AD691C">
        <w:lastRenderedPageBreak/>
        <w:t xml:space="preserve">рублей или 0,4%, </w:t>
      </w:r>
      <w:proofErr w:type="spellStart"/>
      <w:r w:rsidR="00AD691C">
        <w:t>Новочеркутинский</w:t>
      </w:r>
      <w:proofErr w:type="spellEnd"/>
      <w:r w:rsidR="00AD691C">
        <w:t xml:space="preserve"> сельсовет на 702,8 тыс. рублей или 12,5%.</w:t>
      </w:r>
    </w:p>
    <w:p w:rsidR="0009583C" w:rsidRDefault="00AD691C" w:rsidP="007C3BFD">
      <w:pPr>
        <w:spacing w:line="360" w:lineRule="auto"/>
        <w:ind w:firstLine="709"/>
        <w:jc w:val="both"/>
      </w:pPr>
      <w:r>
        <w:t>У</w:t>
      </w:r>
      <w:r w:rsidR="0009583C">
        <w:t xml:space="preserve">величение расходов произошло по </w:t>
      </w:r>
      <w:r>
        <w:t>остальным 16-ти сельским поселениям, но наибольшее увеличение по сельским поселениям Тихвинский сельсовет на 81,1% или 1584,6 тыс. рублей, Богородицкий сельсовет на 38,2% или 2577,9 тыс. рублей, Добринский сельсовет на 23,8% или 4528,7 тыс. рублей.</w:t>
      </w:r>
    </w:p>
    <w:p w:rsidR="0009583C" w:rsidRDefault="00A707A3" w:rsidP="007C3BFD">
      <w:pPr>
        <w:spacing w:line="360" w:lineRule="auto"/>
        <w:ind w:firstLine="709"/>
        <w:jc w:val="both"/>
      </w:pPr>
      <w:r>
        <w:t>Текущая задолженность по бюджетным кредитам областному бюджету по состоянию на 1 июля 2017 года составляет 6000,0 тыс. рублей (сельско</w:t>
      </w:r>
      <w:r w:rsidR="00AD691C">
        <w:t>е</w:t>
      </w:r>
      <w:r>
        <w:t xml:space="preserve"> поселени</w:t>
      </w:r>
      <w:r w:rsidR="00AD691C">
        <w:t>е</w:t>
      </w:r>
      <w:r>
        <w:t xml:space="preserve"> Богородицкий сельсовет), районному бюджету – 7062,0 тыс. рублей, в том числе</w:t>
      </w:r>
      <w:r w:rsidR="0009583C">
        <w:t xml:space="preserve"> </w:t>
      </w:r>
      <w:r>
        <w:t>сельско</w:t>
      </w:r>
      <w:r w:rsidR="00AD691C">
        <w:t>е</w:t>
      </w:r>
      <w:r>
        <w:t xml:space="preserve"> поселени</w:t>
      </w:r>
      <w:r w:rsidR="00AD691C">
        <w:t>е</w:t>
      </w:r>
      <w:r>
        <w:t xml:space="preserve"> Добринский сельсовет – 1000,0 тыс. рублей, сельско</w:t>
      </w:r>
      <w:r w:rsidR="00AD691C">
        <w:t>е</w:t>
      </w:r>
      <w:r>
        <w:t xml:space="preserve"> поселени</w:t>
      </w:r>
      <w:r w:rsidR="00AD691C">
        <w:t>е</w:t>
      </w:r>
      <w:r>
        <w:t xml:space="preserve"> Нижнематренский сельсовет – 1030,0 тыс. рублей, сельско</w:t>
      </w:r>
      <w:r w:rsidR="00AD691C">
        <w:t>е</w:t>
      </w:r>
      <w:r>
        <w:t xml:space="preserve"> поселени</w:t>
      </w:r>
      <w:r w:rsidR="00AD691C">
        <w:t>е</w:t>
      </w:r>
      <w:r>
        <w:t xml:space="preserve"> </w:t>
      </w:r>
      <w:r w:rsidR="00FF10EE">
        <w:t>Пушкинский</w:t>
      </w:r>
      <w:r>
        <w:t xml:space="preserve"> сельсовет</w:t>
      </w:r>
      <w:r w:rsidR="00FF10EE">
        <w:t xml:space="preserve"> – 1300,0 тыс. рублей, сельско</w:t>
      </w:r>
      <w:r w:rsidR="00C66DE6">
        <w:t>е</w:t>
      </w:r>
      <w:r w:rsidR="00FF10EE">
        <w:t xml:space="preserve"> поселени</w:t>
      </w:r>
      <w:r w:rsidR="00C66DE6">
        <w:t>е</w:t>
      </w:r>
      <w:r w:rsidR="00FF10EE">
        <w:t xml:space="preserve"> Хворостянский сельсовет – 500,0 тыс. рублей, сельско</w:t>
      </w:r>
      <w:r w:rsidR="00C66DE6">
        <w:t>е</w:t>
      </w:r>
      <w:r w:rsidR="00FF10EE">
        <w:t xml:space="preserve"> поселени</w:t>
      </w:r>
      <w:r w:rsidR="00C66DE6">
        <w:t>е</w:t>
      </w:r>
      <w:r w:rsidR="00FF10EE">
        <w:t xml:space="preserve"> Мазейский сельсовет – 245,0 тыс. рублей, сельско</w:t>
      </w:r>
      <w:r w:rsidR="00C66DE6">
        <w:t>е</w:t>
      </w:r>
      <w:r w:rsidR="00FF10EE">
        <w:t xml:space="preserve"> поселени</w:t>
      </w:r>
      <w:r w:rsidR="00C66DE6">
        <w:t>е</w:t>
      </w:r>
      <w:r w:rsidR="00FF10EE">
        <w:t xml:space="preserve"> Петровский сельсовет – 1237,0 тыс. рублей, сельско</w:t>
      </w:r>
      <w:r w:rsidR="00C66DE6">
        <w:t>е</w:t>
      </w:r>
      <w:r w:rsidR="00FF10EE">
        <w:t xml:space="preserve"> поселени</w:t>
      </w:r>
      <w:r w:rsidR="00C66DE6">
        <w:t>е</w:t>
      </w:r>
      <w:r w:rsidR="00FF10EE">
        <w:t xml:space="preserve"> Тихвинский сельсовет – 1750,0 тыс. рублей.</w:t>
      </w:r>
    </w:p>
    <w:p w:rsidR="00FF10EE" w:rsidRDefault="00FF10EE" w:rsidP="007C3BFD">
      <w:pPr>
        <w:spacing w:line="360" w:lineRule="auto"/>
        <w:ind w:firstLine="709"/>
        <w:jc w:val="both"/>
      </w:pPr>
    </w:p>
    <w:p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01.07.2017 года.</w:t>
      </w:r>
    </w:p>
    <w:p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01.07.2017 года.</w:t>
      </w: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FF10EE" w:rsidRDefault="00FF10EE" w:rsidP="00FF10EE">
      <w:pPr>
        <w:spacing w:line="360" w:lineRule="auto"/>
        <w:jc w:val="both"/>
      </w:pPr>
      <w:r>
        <w:t>Председатель Контрольно-счётной</w:t>
      </w:r>
    </w:p>
    <w:p w:rsidR="00FF10EE" w:rsidRDefault="00FF10EE" w:rsidP="00FF10EE">
      <w:pPr>
        <w:spacing w:line="360" w:lineRule="auto"/>
        <w:jc w:val="both"/>
      </w:pPr>
      <w:r>
        <w:t>комиссии Добринского муниципального</w:t>
      </w:r>
    </w:p>
    <w:p w:rsidR="00FF10EE" w:rsidRDefault="00FF10EE" w:rsidP="00FF10EE">
      <w:pPr>
        <w:spacing w:line="360" w:lineRule="auto"/>
        <w:jc w:val="both"/>
      </w:pPr>
      <w:r>
        <w:t xml:space="preserve">района Липецкой области                                                                           </w:t>
      </w:r>
      <w:proofErr w:type="spellStart"/>
      <w:r>
        <w:t>Н.В.Гаршина</w:t>
      </w:r>
      <w:proofErr w:type="spellEnd"/>
      <w:r>
        <w:t xml:space="preserve">     </w:t>
      </w:r>
    </w:p>
    <w:p w:rsidR="003E786C" w:rsidRDefault="003E786C" w:rsidP="00391DC2">
      <w:pPr>
        <w:spacing w:line="360" w:lineRule="auto"/>
        <w:ind w:firstLine="709"/>
        <w:jc w:val="right"/>
      </w:pPr>
    </w:p>
    <w:p w:rsidR="003E786C" w:rsidRDefault="003E786C" w:rsidP="00391DC2">
      <w:pPr>
        <w:spacing w:line="360" w:lineRule="auto"/>
        <w:ind w:firstLine="709"/>
        <w:jc w:val="right"/>
      </w:pPr>
    </w:p>
    <w:p w:rsidR="003E786C" w:rsidRDefault="003E786C" w:rsidP="00391DC2">
      <w:pPr>
        <w:spacing w:line="360" w:lineRule="auto"/>
        <w:ind w:firstLine="709"/>
        <w:jc w:val="right"/>
      </w:pPr>
    </w:p>
    <w:p w:rsidR="00391DC2" w:rsidRDefault="00391DC2" w:rsidP="00391DC2">
      <w:pPr>
        <w:spacing w:line="360" w:lineRule="auto"/>
        <w:ind w:firstLine="709"/>
        <w:jc w:val="right"/>
      </w:pPr>
      <w:r>
        <w:t>Приложение №1</w:t>
      </w:r>
    </w:p>
    <w:p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01.07.2017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76"/>
        <w:gridCol w:w="1299"/>
        <w:gridCol w:w="1418"/>
        <w:gridCol w:w="1285"/>
        <w:gridCol w:w="1418"/>
        <w:gridCol w:w="807"/>
      </w:tblGrid>
      <w:tr w:rsidR="002742BE" w:rsidRPr="00443D31" w:rsidTr="008D27CF">
        <w:trPr>
          <w:trHeight w:val="420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2742BE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  <w:p w:rsidR="002742BE" w:rsidRPr="00443D31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 xml:space="preserve"> 2017 год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Фактическое исполнение на 01.07.17г.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18"/>
                <w:szCs w:val="18"/>
              </w:rPr>
            </w:pPr>
            <w:r w:rsidRPr="00443D31">
              <w:rPr>
                <w:b/>
                <w:bCs/>
                <w:sz w:val="18"/>
                <w:szCs w:val="18"/>
              </w:rPr>
              <w:t>% исполнения к годовым назначениям 2017</w:t>
            </w:r>
            <w:r w:rsidR="00243A78">
              <w:rPr>
                <w:b/>
                <w:bCs/>
                <w:sz w:val="18"/>
                <w:szCs w:val="18"/>
              </w:rPr>
              <w:t>г.</w:t>
            </w:r>
            <w:r w:rsidRPr="00443D3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Фактическое исполнение на 01.07.16г.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43D31" w:rsidRDefault="002742BE" w:rsidP="002742BE">
            <w:pPr>
              <w:jc w:val="center"/>
              <w:rPr>
                <w:b/>
                <w:bCs/>
                <w:sz w:val="18"/>
                <w:szCs w:val="18"/>
              </w:rPr>
            </w:pPr>
            <w:r w:rsidRPr="00443D31">
              <w:rPr>
                <w:b/>
                <w:bCs/>
                <w:sz w:val="18"/>
                <w:szCs w:val="18"/>
              </w:rPr>
              <w:t>Темп роста факта 2017г.к факту 2016г.</w:t>
            </w:r>
          </w:p>
        </w:tc>
      </w:tr>
      <w:tr w:rsidR="00443D31" w:rsidRPr="00443D31" w:rsidTr="008D27CF">
        <w:trPr>
          <w:trHeight w:val="57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174 554,1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87 106,5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122 325,3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443D31" w:rsidRPr="00443D31" w:rsidTr="008D27CF">
        <w:trPr>
          <w:trHeight w:val="51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122 897,0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60 414,2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92 258,7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443D31" w:rsidRPr="00443D31" w:rsidTr="008D27CF">
        <w:trPr>
          <w:trHeight w:val="48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8D27CF" w:rsidRDefault="00443D31" w:rsidP="00443D31">
            <w:pPr>
              <w:rPr>
                <w:b/>
                <w:sz w:val="18"/>
                <w:szCs w:val="18"/>
              </w:rPr>
            </w:pPr>
            <w:r w:rsidRPr="008D27CF">
              <w:rPr>
                <w:b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8D27CF" w:rsidRDefault="00443D31" w:rsidP="00CC5EF5">
            <w:pPr>
              <w:jc w:val="right"/>
              <w:rPr>
                <w:b/>
                <w:sz w:val="20"/>
                <w:szCs w:val="20"/>
              </w:rPr>
            </w:pPr>
            <w:r w:rsidRPr="008D27CF">
              <w:rPr>
                <w:b/>
                <w:sz w:val="20"/>
                <w:szCs w:val="20"/>
              </w:rPr>
              <w:t>30 991,1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8D27CF" w:rsidRDefault="00443D31" w:rsidP="00CC5EF5">
            <w:pPr>
              <w:jc w:val="right"/>
              <w:rPr>
                <w:b/>
                <w:sz w:val="20"/>
                <w:szCs w:val="20"/>
              </w:rPr>
            </w:pPr>
            <w:r w:rsidRPr="008D27CF">
              <w:rPr>
                <w:b/>
                <w:sz w:val="20"/>
                <w:szCs w:val="20"/>
              </w:rPr>
              <w:t>15 122,4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8D27CF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8D27CF">
              <w:rPr>
                <w:b/>
                <w:bCs/>
                <w:sz w:val="20"/>
                <w:szCs w:val="20"/>
              </w:rPr>
              <w:t>48,8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8D27CF" w:rsidRDefault="00443D31" w:rsidP="00CC5EF5">
            <w:pPr>
              <w:jc w:val="right"/>
              <w:rPr>
                <w:b/>
                <w:sz w:val="20"/>
                <w:szCs w:val="20"/>
              </w:rPr>
            </w:pPr>
            <w:r w:rsidRPr="008D27CF">
              <w:rPr>
                <w:b/>
                <w:sz w:val="20"/>
                <w:szCs w:val="20"/>
              </w:rPr>
              <w:t>18 323,3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8D27CF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8D27CF">
              <w:rPr>
                <w:b/>
                <w:bCs/>
                <w:sz w:val="20"/>
                <w:szCs w:val="20"/>
              </w:rPr>
              <w:t>82,5</w:t>
            </w:r>
          </w:p>
        </w:tc>
      </w:tr>
      <w:tr w:rsidR="00443D31" w:rsidRPr="00443D31" w:rsidTr="008D27CF">
        <w:trPr>
          <w:trHeight w:val="46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15 870,0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10 074,4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10 031,8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443D31" w:rsidRPr="00443D31" w:rsidTr="008D27CF">
        <w:trPr>
          <w:trHeight w:val="45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Прочие налоги, пошлины и сборы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4 796,0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1 495,5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1 711,5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87,4</w:t>
            </w:r>
          </w:p>
        </w:tc>
      </w:tr>
      <w:tr w:rsidR="00443D31" w:rsidRPr="00443D31" w:rsidTr="008D27CF">
        <w:trPr>
          <w:trHeight w:val="54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66 638,3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45 193,2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34 417,0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131,3</w:t>
            </w:r>
          </w:p>
        </w:tc>
      </w:tr>
      <w:tr w:rsidR="00443D31" w:rsidRPr="00443D31" w:rsidTr="008D27CF">
        <w:trPr>
          <w:trHeight w:val="61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Доходы от имущества, находящегося в гос</w:t>
            </w:r>
            <w:r>
              <w:rPr>
                <w:b/>
                <w:bCs/>
                <w:sz w:val="20"/>
                <w:szCs w:val="20"/>
              </w:rPr>
              <w:t xml:space="preserve">ударственной </w:t>
            </w:r>
            <w:r w:rsidRPr="00443D31">
              <w:rPr>
                <w:b/>
                <w:b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55 781,2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36 178,1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30 606,8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118,2</w:t>
            </w:r>
          </w:p>
        </w:tc>
      </w:tr>
      <w:tr w:rsidR="00443D31" w:rsidRPr="00443D31" w:rsidTr="008D27CF">
        <w:trPr>
          <w:trHeight w:val="58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330,9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47,6</w:t>
            </w:r>
          </w:p>
        </w:tc>
      </w:tr>
      <w:tr w:rsidR="00443D31" w:rsidRPr="00443D31" w:rsidTr="008D27CF">
        <w:trPr>
          <w:trHeight w:val="63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532,3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362,8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146,7</w:t>
            </w:r>
          </w:p>
        </w:tc>
      </w:tr>
      <w:tr w:rsidR="00443D31" w:rsidRPr="00443D31" w:rsidTr="008D27CF">
        <w:trPr>
          <w:trHeight w:val="57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6 581,3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1 380,8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476,6</w:t>
            </w:r>
          </w:p>
        </w:tc>
      </w:tr>
      <w:tr w:rsidR="00443D31" w:rsidRPr="00443D31" w:rsidTr="008D27CF">
        <w:trPr>
          <w:trHeight w:val="55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3 674,1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1 744,0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1 725,7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101,1</w:t>
            </w:r>
          </w:p>
        </w:tc>
      </w:tr>
      <w:tr w:rsidR="00443D31" w:rsidRPr="00443D31" w:rsidTr="008D27CF">
        <w:trPr>
          <w:trHeight w:val="63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 xml:space="preserve">ИТОГО </w:t>
            </w:r>
            <w:r w:rsidR="00243A78">
              <w:rPr>
                <w:b/>
                <w:bCs/>
                <w:sz w:val="20"/>
                <w:szCs w:val="20"/>
              </w:rPr>
              <w:t xml:space="preserve">НАЛОГОВЫХ И НЕНАЛОГОВЫХ </w:t>
            </w:r>
            <w:r w:rsidRPr="00443D31">
              <w:rPr>
                <w:b/>
                <w:bCs/>
                <w:sz w:val="20"/>
                <w:szCs w:val="20"/>
              </w:rPr>
              <w:t>ДОХОДОВ: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241 192,4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132 299,7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156 742,3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84,4</w:t>
            </w:r>
          </w:p>
        </w:tc>
      </w:tr>
      <w:tr w:rsidR="00443D31" w:rsidRPr="00443D31" w:rsidTr="008D27CF">
        <w:trPr>
          <w:trHeight w:val="375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18"/>
                <w:szCs w:val="18"/>
              </w:rPr>
            </w:pPr>
            <w:r w:rsidRPr="00443D31">
              <w:rPr>
                <w:b/>
                <w:bCs/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359 270,3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199 126,1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165 327,7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120,4</w:t>
            </w:r>
          </w:p>
        </w:tc>
      </w:tr>
      <w:tr w:rsidR="00443D31" w:rsidRPr="00443D31" w:rsidTr="008D27CF">
        <w:trPr>
          <w:trHeight w:val="420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 xml:space="preserve"> ВСЕГО ДОХОДОВ: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600 462,7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331 425,8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322 070,0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443D31" w:rsidRPr="00443D31" w:rsidTr="008D27CF">
        <w:trPr>
          <w:trHeight w:val="57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43D31" w:rsidRDefault="00443D31" w:rsidP="00443D31">
            <w:pPr>
              <w:rPr>
                <w:sz w:val="18"/>
                <w:szCs w:val="18"/>
              </w:rPr>
            </w:pPr>
            <w:r w:rsidRPr="00443D31">
              <w:rPr>
                <w:sz w:val="18"/>
                <w:szCs w:val="18"/>
              </w:rPr>
              <w:t>Превышение расходов над доходами (дефицит)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  <w:r w:rsidRPr="00443D31">
              <w:rPr>
                <w:sz w:val="20"/>
                <w:szCs w:val="20"/>
              </w:rPr>
              <w:t>-30 058,0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  <w:r w:rsidRPr="00443D31">
              <w:rPr>
                <w:sz w:val="20"/>
                <w:szCs w:val="20"/>
              </w:rPr>
              <w:t>30 007,4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sz w:val="20"/>
                <w:szCs w:val="20"/>
              </w:rPr>
            </w:pPr>
            <w:r w:rsidRPr="004E5267">
              <w:rPr>
                <w:sz w:val="20"/>
                <w:szCs w:val="20"/>
              </w:rPr>
              <w:t>47 959,0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62,6</w:t>
            </w:r>
          </w:p>
        </w:tc>
      </w:tr>
      <w:tr w:rsidR="00443D31" w:rsidRPr="00443D31" w:rsidTr="008D27CF">
        <w:trPr>
          <w:trHeight w:val="435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43D31" w:rsidRDefault="00443D31" w:rsidP="0044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 xml:space="preserve">   Р А С Х О Д 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</w:tr>
      <w:tr w:rsidR="00443D31" w:rsidRPr="00443D31" w:rsidTr="008D27CF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77 014,9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43 683,0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30 493,0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143,3</w:t>
            </w:r>
          </w:p>
        </w:tc>
      </w:tr>
      <w:tr w:rsidR="00443D31" w:rsidRPr="00443D31" w:rsidTr="008D27CF">
        <w:trPr>
          <w:trHeight w:val="75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7 664,8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1 746,2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1 938,4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90,1</w:t>
            </w:r>
          </w:p>
        </w:tc>
      </w:tr>
      <w:tr w:rsidR="00443D31" w:rsidRPr="00443D31" w:rsidTr="008D27CF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420,7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191,4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142,3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134,5</w:t>
            </w:r>
          </w:p>
        </w:tc>
      </w:tr>
      <w:tr w:rsidR="00443D31" w:rsidRPr="00443D31" w:rsidTr="008D27CF">
        <w:trPr>
          <w:trHeight w:val="70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36,7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sz w:val="20"/>
                <w:szCs w:val="20"/>
              </w:rPr>
            </w:pPr>
          </w:p>
        </w:tc>
      </w:tr>
      <w:tr w:rsidR="00443D31" w:rsidRPr="00443D31" w:rsidTr="008D27CF">
        <w:trPr>
          <w:trHeight w:val="49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lastRenderedPageBreak/>
              <w:t>Государственная поддержка автотранспорта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5 400,0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2 821,7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2 376,6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118,7</w:t>
            </w:r>
          </w:p>
        </w:tc>
      </w:tr>
      <w:tr w:rsidR="00443D31" w:rsidRPr="00443D31" w:rsidTr="008D27CF">
        <w:trPr>
          <w:trHeight w:val="28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61 713,5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5 914,8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8 025,5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73,7</w:t>
            </w:r>
          </w:p>
        </w:tc>
      </w:tr>
      <w:tr w:rsidR="00443D31" w:rsidRPr="00443D31" w:rsidTr="008D27CF">
        <w:trPr>
          <w:trHeight w:val="54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Другие вопросы в области национальной экономики - всего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6 450,0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3 681,4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288,3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1 276,9</w:t>
            </w:r>
          </w:p>
        </w:tc>
      </w:tr>
      <w:tr w:rsidR="00443D31" w:rsidRPr="00443D31" w:rsidTr="008D27CF">
        <w:trPr>
          <w:trHeight w:val="33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1 387,3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530,4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1 938,4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27,4</w:t>
            </w:r>
          </w:p>
        </w:tc>
      </w:tr>
      <w:tr w:rsidR="00443D31" w:rsidRPr="00443D31" w:rsidTr="008D27CF">
        <w:trPr>
          <w:trHeight w:val="37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399 165,0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205 763,5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196 728,3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104,6</w:t>
            </w:r>
          </w:p>
        </w:tc>
      </w:tr>
      <w:tr w:rsidR="00443D31" w:rsidRPr="00443D31" w:rsidTr="008D27CF">
        <w:trPr>
          <w:trHeight w:val="36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37 562,2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20 727,1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14 572,9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142,2</w:t>
            </w:r>
          </w:p>
        </w:tc>
      </w:tr>
      <w:tr w:rsidR="00443D31" w:rsidRPr="00443D31" w:rsidTr="008D27CF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3 063,4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1 632,0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1 603,9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101,8</w:t>
            </w:r>
          </w:p>
        </w:tc>
      </w:tr>
      <w:tr w:rsidR="00443D31" w:rsidRPr="00443D31" w:rsidTr="008D27CF">
        <w:trPr>
          <w:trHeight w:val="30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1 518,0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701,9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730,1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96,1</w:t>
            </w:r>
          </w:p>
        </w:tc>
      </w:tr>
      <w:tr w:rsidR="00443D31" w:rsidRPr="00443D31" w:rsidTr="008D27CF">
        <w:trPr>
          <w:trHeight w:val="31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 xml:space="preserve">Социальная </w:t>
            </w:r>
            <w:proofErr w:type="gramStart"/>
            <w:r w:rsidRPr="004E5267">
              <w:rPr>
                <w:bCs/>
                <w:sz w:val="18"/>
                <w:szCs w:val="18"/>
              </w:rPr>
              <w:t>политика  -</w:t>
            </w:r>
            <w:proofErr w:type="gramEnd"/>
            <w:r w:rsidRPr="004E5267">
              <w:rPr>
                <w:bCs/>
                <w:sz w:val="18"/>
                <w:szCs w:val="18"/>
              </w:rPr>
              <w:t xml:space="preserve">  всего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28 999,3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13 967,4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15 268,3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91,5</w:t>
            </w:r>
          </w:p>
        </w:tc>
      </w:tr>
      <w:tr w:rsidR="00443D31" w:rsidRPr="00443D31" w:rsidTr="008D27CF">
        <w:trPr>
          <w:trHeight w:val="39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E5267" w:rsidRDefault="00443D31" w:rsidP="00443D31">
            <w:pPr>
              <w:rPr>
                <w:bCs/>
                <w:sz w:val="18"/>
                <w:szCs w:val="18"/>
              </w:rPr>
            </w:pPr>
            <w:r w:rsidRPr="004E5267">
              <w:rPr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43D31" w:rsidRPr="004E5267" w:rsidRDefault="00443D31" w:rsidP="00CC5EF5">
            <w:pPr>
              <w:jc w:val="right"/>
              <w:rPr>
                <w:bCs/>
                <w:sz w:val="20"/>
                <w:szCs w:val="20"/>
              </w:rPr>
            </w:pPr>
            <w:r w:rsidRPr="004E5267">
              <w:rPr>
                <w:bCs/>
                <w:sz w:val="20"/>
                <w:szCs w:val="20"/>
              </w:rPr>
              <w:t>114,0</w:t>
            </w:r>
          </w:p>
        </w:tc>
      </w:tr>
      <w:tr w:rsidR="00443D31" w:rsidRPr="00443D31" w:rsidTr="008D27CF">
        <w:trPr>
          <w:trHeight w:val="435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43D31" w:rsidRDefault="00443D31" w:rsidP="00443D31">
            <w:pPr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630 520,7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301 418,4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274 111,0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443D31" w:rsidRPr="00443D31" w:rsidRDefault="00443D31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443D31">
              <w:rPr>
                <w:b/>
                <w:bCs/>
                <w:sz w:val="20"/>
                <w:szCs w:val="20"/>
              </w:rPr>
              <w:t>110,0</w:t>
            </w:r>
          </w:p>
        </w:tc>
      </w:tr>
    </w:tbl>
    <w:p w:rsidR="003A7325" w:rsidRDefault="003A7325" w:rsidP="00243A78">
      <w:pPr>
        <w:spacing w:line="360" w:lineRule="auto"/>
        <w:ind w:firstLine="709"/>
        <w:jc w:val="right"/>
      </w:pPr>
    </w:p>
    <w:p w:rsidR="003A7325" w:rsidRDefault="003A7325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:rsidR="004E5267" w:rsidRDefault="00FF10EE" w:rsidP="00FF10EE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:rsidR="00FF10EE" w:rsidRDefault="00FF10EE" w:rsidP="00FF10EE">
      <w:pPr>
        <w:spacing w:line="360" w:lineRule="auto"/>
        <w:ind w:firstLine="709"/>
        <w:jc w:val="center"/>
        <w:rPr>
          <w:b/>
        </w:rPr>
      </w:pPr>
      <w:r>
        <w:rPr>
          <w:b/>
        </w:rPr>
        <w:t>на 01.07.2017 года.</w:t>
      </w:r>
    </w:p>
    <w:p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7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418"/>
        <w:gridCol w:w="1417"/>
        <w:gridCol w:w="1418"/>
        <w:gridCol w:w="959"/>
      </w:tblGrid>
      <w:tr w:rsidR="00243A78" w:rsidRPr="00FF10EE" w:rsidTr="008D27CF">
        <w:trPr>
          <w:trHeight w:val="345"/>
        </w:trPr>
        <w:tc>
          <w:tcPr>
            <w:tcW w:w="3261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Годовые назначения 2017г.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Фактическое исполнение на 01.07.17г.</w:t>
            </w:r>
          </w:p>
        </w:tc>
        <w:tc>
          <w:tcPr>
            <w:tcW w:w="1417" w:type="dxa"/>
            <w:shd w:val="clear" w:color="auto" w:fill="D9E2F3" w:themeFill="accent1" w:themeFillTint="33"/>
            <w:noWrap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% исполнения к годовым назначениям 2017 г.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Фактическое исполнение на 01.07.16г.</w:t>
            </w:r>
          </w:p>
        </w:tc>
        <w:tc>
          <w:tcPr>
            <w:tcW w:w="959" w:type="dxa"/>
            <w:shd w:val="clear" w:color="auto" w:fill="D9E2F3" w:themeFill="accent1" w:themeFillTint="33"/>
            <w:vAlign w:val="center"/>
            <w:hideMark/>
          </w:tcPr>
          <w:p w:rsidR="00243A78" w:rsidRPr="00FF10EE" w:rsidRDefault="00243A78" w:rsidP="00243A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 xml:space="preserve">Темп роста факта 2017г. к </w:t>
            </w:r>
            <w:proofErr w:type="gramStart"/>
            <w:r w:rsidRPr="00FF10EE">
              <w:rPr>
                <w:b/>
                <w:bCs/>
                <w:sz w:val="20"/>
                <w:szCs w:val="20"/>
              </w:rPr>
              <w:t>факту  2016</w:t>
            </w:r>
            <w:proofErr w:type="gramEnd"/>
            <w:r w:rsidRPr="00FF10EE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FF10EE" w:rsidRPr="00FF10EE" w:rsidTr="008D27CF">
        <w:trPr>
          <w:trHeight w:val="450"/>
        </w:trPr>
        <w:tc>
          <w:tcPr>
            <w:tcW w:w="3261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240 868,2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126 763,1</w:t>
            </w: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157 463,3</w:t>
            </w:r>
          </w:p>
        </w:tc>
        <w:tc>
          <w:tcPr>
            <w:tcW w:w="959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80,5</w:t>
            </w:r>
          </w:p>
        </w:tc>
      </w:tr>
      <w:tr w:rsidR="00FF10EE" w:rsidRPr="00FF10EE" w:rsidTr="008D27CF">
        <w:trPr>
          <w:trHeight w:val="39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138 242,0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67 958,4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100 635,2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67,5</w:t>
            </w:r>
          </w:p>
        </w:tc>
      </w:tr>
      <w:tr w:rsidR="00FF10EE" w:rsidRPr="008D27CF" w:rsidTr="008D27CF">
        <w:trPr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8D27CF" w:rsidRDefault="00FF10EE" w:rsidP="00FF10EE">
            <w:pPr>
              <w:rPr>
                <w:b/>
                <w:sz w:val="18"/>
                <w:szCs w:val="18"/>
              </w:rPr>
            </w:pPr>
            <w:r w:rsidRPr="008D27CF">
              <w:rPr>
                <w:b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8D27CF" w:rsidRDefault="00FF10EE" w:rsidP="00CC5EF5">
            <w:pPr>
              <w:jc w:val="right"/>
              <w:rPr>
                <w:b/>
                <w:sz w:val="20"/>
                <w:szCs w:val="20"/>
              </w:rPr>
            </w:pPr>
            <w:r w:rsidRPr="008D27CF">
              <w:rPr>
                <w:b/>
                <w:sz w:val="20"/>
                <w:szCs w:val="20"/>
              </w:rPr>
              <w:t>30 991,1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8D27CF" w:rsidRDefault="00FF10EE" w:rsidP="00CC5EF5">
            <w:pPr>
              <w:jc w:val="right"/>
              <w:rPr>
                <w:b/>
                <w:sz w:val="20"/>
                <w:szCs w:val="20"/>
              </w:rPr>
            </w:pPr>
            <w:r w:rsidRPr="008D27CF">
              <w:rPr>
                <w:b/>
                <w:sz w:val="20"/>
                <w:szCs w:val="20"/>
              </w:rPr>
              <w:t>15 122,4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8D27CF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8D27CF">
              <w:rPr>
                <w:b/>
                <w:bCs/>
                <w:sz w:val="20"/>
                <w:szCs w:val="20"/>
              </w:rPr>
              <w:t>48,8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8D27CF" w:rsidRDefault="00FF10EE" w:rsidP="00CC5EF5">
            <w:pPr>
              <w:jc w:val="right"/>
              <w:rPr>
                <w:b/>
                <w:sz w:val="20"/>
                <w:szCs w:val="20"/>
              </w:rPr>
            </w:pPr>
            <w:r w:rsidRPr="008D27CF">
              <w:rPr>
                <w:b/>
                <w:sz w:val="20"/>
                <w:szCs w:val="20"/>
              </w:rPr>
              <w:t>18 323,3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8D27CF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8D27CF">
              <w:rPr>
                <w:b/>
                <w:bCs/>
                <w:sz w:val="20"/>
                <w:szCs w:val="20"/>
              </w:rPr>
              <w:t>82,5</w:t>
            </w:r>
          </w:p>
        </w:tc>
      </w:tr>
      <w:tr w:rsidR="00FF10EE" w:rsidRPr="00FF10EE" w:rsidTr="008D27CF">
        <w:trPr>
          <w:trHeight w:val="45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38 852,1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32 532,9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28 636,8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113,6</w:t>
            </w:r>
          </w:p>
        </w:tc>
      </w:tr>
      <w:tr w:rsidR="00FF10EE" w:rsidRPr="00FF10EE" w:rsidTr="008D27CF">
        <w:trPr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27 903,0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9 639,7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8 148,4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118,3</w:t>
            </w:r>
          </w:p>
        </w:tc>
      </w:tr>
      <w:tr w:rsidR="00FF10EE" w:rsidRPr="00FF10EE" w:rsidTr="008D27CF">
        <w:trPr>
          <w:trHeight w:val="51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Прочие налоги, пошлины и сборы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4 880,0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1 509,7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1 719,6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87,8</w:t>
            </w:r>
          </w:p>
        </w:tc>
      </w:tr>
      <w:tr w:rsidR="00FF10EE" w:rsidRPr="00FF10EE" w:rsidTr="008D27CF">
        <w:trPr>
          <w:trHeight w:val="480"/>
        </w:trPr>
        <w:tc>
          <w:tcPr>
            <w:tcW w:w="3261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69 603,4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46 561,5</w:t>
            </w: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66,9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35 815,2</w:t>
            </w:r>
          </w:p>
        </w:tc>
        <w:tc>
          <w:tcPr>
            <w:tcW w:w="959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FF10EE" w:rsidRPr="00FF10EE" w:rsidTr="008D27CF">
        <w:trPr>
          <w:trHeight w:val="75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Доходы от имущества, находящегося в гос</w:t>
            </w:r>
            <w:r w:rsidR="00CC5EF5">
              <w:rPr>
                <w:b/>
                <w:bCs/>
                <w:sz w:val="20"/>
                <w:szCs w:val="20"/>
              </w:rPr>
              <w:t xml:space="preserve">ударственной </w:t>
            </w:r>
            <w:r w:rsidRPr="00FF10EE">
              <w:rPr>
                <w:b/>
                <w:b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58 236,5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37 240,5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63,9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31 700,1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117,5</w:t>
            </w:r>
          </w:p>
        </w:tc>
      </w:tr>
      <w:tr w:rsidR="00FF10EE" w:rsidRPr="00FF10EE" w:rsidTr="008D27CF">
        <w:trPr>
          <w:trHeight w:val="64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Плата з</w:t>
            </w:r>
            <w:r w:rsidR="00CC5EF5">
              <w:rPr>
                <w:b/>
                <w:bCs/>
                <w:sz w:val="20"/>
                <w:szCs w:val="20"/>
              </w:rPr>
              <w:t>а</w:t>
            </w:r>
            <w:r w:rsidRPr="00FF10EE">
              <w:rPr>
                <w:b/>
                <w:bCs/>
                <w:sz w:val="20"/>
                <w:szCs w:val="20"/>
              </w:rPr>
              <w:t xml:space="preserve"> негативное воздействие на окружающую среду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47,6</w:t>
            </w:r>
          </w:p>
        </w:tc>
      </w:tr>
      <w:tr w:rsidR="00FF10EE" w:rsidRPr="00FF10EE" w:rsidTr="008D27CF">
        <w:trPr>
          <w:trHeight w:val="64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968,0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662,3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68,4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416,6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FF10EE" w:rsidRPr="00FF10EE" w:rsidTr="008D27CF">
        <w:trPr>
          <w:trHeight w:val="57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6 581,5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1 460,8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450,5</w:t>
            </w:r>
          </w:p>
        </w:tc>
      </w:tr>
      <w:tr w:rsidR="00FF10EE" w:rsidRPr="00FF10EE" w:rsidTr="008D27CF">
        <w:trPr>
          <w:trHeight w:val="51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3 683,9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1 919,7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52,1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1 906,9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FF10EE" w:rsidRPr="00FF10EE" w:rsidTr="008D27CF">
        <w:trPr>
          <w:trHeight w:val="1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F10EE" w:rsidRPr="00FF10EE" w:rsidTr="008D27CF">
        <w:trPr>
          <w:trHeight w:val="615"/>
        </w:trPr>
        <w:tc>
          <w:tcPr>
            <w:tcW w:w="3261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 xml:space="preserve">ИТОГО </w:t>
            </w:r>
            <w:r w:rsidR="00243A78">
              <w:rPr>
                <w:b/>
                <w:bCs/>
                <w:sz w:val="20"/>
                <w:szCs w:val="20"/>
              </w:rPr>
              <w:t xml:space="preserve">НАЛОГОВЫХ И НЕНАЛОГОВЫХ </w:t>
            </w:r>
            <w:r w:rsidRPr="00FF10EE">
              <w:rPr>
                <w:b/>
                <w:bCs/>
                <w:sz w:val="20"/>
                <w:szCs w:val="20"/>
              </w:rPr>
              <w:t>ДОХОДОВ: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310 471,6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173 321,7</w:t>
            </w: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193 278,7</w:t>
            </w:r>
          </w:p>
        </w:tc>
        <w:tc>
          <w:tcPr>
            <w:tcW w:w="959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89,7</w:t>
            </w:r>
          </w:p>
        </w:tc>
      </w:tr>
      <w:tr w:rsidR="00FF10EE" w:rsidRPr="00FF10EE" w:rsidTr="008D27CF">
        <w:trPr>
          <w:trHeight w:val="510"/>
        </w:trPr>
        <w:tc>
          <w:tcPr>
            <w:tcW w:w="3261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18"/>
                <w:szCs w:val="18"/>
              </w:rPr>
            </w:pPr>
            <w:r w:rsidRPr="00FF10EE">
              <w:rPr>
                <w:b/>
                <w:bCs/>
                <w:sz w:val="18"/>
                <w:szCs w:val="18"/>
              </w:rPr>
              <w:t>Безвозмездные поступления -всего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444 168,4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236 783,6</w:t>
            </w: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53,3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202 032,4</w:t>
            </w:r>
          </w:p>
        </w:tc>
        <w:tc>
          <w:tcPr>
            <w:tcW w:w="959" w:type="dxa"/>
            <w:shd w:val="clear" w:color="auto" w:fill="EDEDED" w:themeFill="accent3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117,2</w:t>
            </w:r>
          </w:p>
        </w:tc>
      </w:tr>
      <w:tr w:rsidR="00FF10EE" w:rsidRPr="00FF10EE" w:rsidTr="008D27CF">
        <w:trPr>
          <w:trHeight w:val="31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F10EE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754 640,0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410 105,3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54,3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395 311,1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103,7</w:t>
            </w:r>
          </w:p>
        </w:tc>
      </w:tr>
      <w:tr w:rsidR="00FF10EE" w:rsidRPr="00FF10EE" w:rsidTr="008D27CF">
        <w:trPr>
          <w:trHeight w:val="46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FF10EE">
            <w:pPr>
              <w:rPr>
                <w:sz w:val="18"/>
                <w:szCs w:val="18"/>
              </w:rPr>
            </w:pPr>
            <w:r w:rsidRPr="00FF10EE">
              <w:rPr>
                <w:sz w:val="18"/>
                <w:szCs w:val="18"/>
              </w:rPr>
              <w:t>Превышение расходов над доходами (дефицит)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  <w:r w:rsidRPr="00FF10EE">
              <w:rPr>
                <w:sz w:val="20"/>
                <w:szCs w:val="20"/>
              </w:rPr>
              <w:t>-45 521,9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  <w:r w:rsidRPr="00FF10EE">
              <w:rPr>
                <w:sz w:val="20"/>
                <w:szCs w:val="20"/>
              </w:rPr>
              <w:t>32 278,9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-70,9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sz w:val="20"/>
                <w:szCs w:val="20"/>
              </w:rPr>
            </w:pPr>
            <w:r w:rsidRPr="00243A78">
              <w:rPr>
                <w:sz w:val="20"/>
                <w:szCs w:val="20"/>
              </w:rPr>
              <w:t>63 939,1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50,5</w:t>
            </w:r>
          </w:p>
        </w:tc>
      </w:tr>
      <w:tr w:rsidR="00FF10EE" w:rsidRPr="00FF10EE" w:rsidTr="008D27CF">
        <w:trPr>
          <w:trHeight w:val="315"/>
        </w:trPr>
        <w:tc>
          <w:tcPr>
            <w:tcW w:w="3261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FF10EE">
            <w:pPr>
              <w:jc w:val="center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Р А С Х О Д Ы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</w:tr>
      <w:tr w:rsidR="00FF10EE" w:rsidRPr="00243A78" w:rsidTr="008D27CF">
        <w:trPr>
          <w:trHeight w:val="36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133 074,0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70 902,5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53,3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54 028,3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131,2</w:t>
            </w:r>
          </w:p>
        </w:tc>
      </w:tr>
      <w:tr w:rsidR="00FF10EE" w:rsidRPr="00243A78" w:rsidTr="008D27CF">
        <w:trPr>
          <w:trHeight w:val="33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1 582,2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508,6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508,6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100,0</w:t>
            </w:r>
          </w:p>
        </w:tc>
      </w:tr>
      <w:tr w:rsidR="00FF10EE" w:rsidRPr="00243A78" w:rsidTr="008D27CF">
        <w:trPr>
          <w:trHeight w:val="78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7 765,6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1 746,2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1 955,1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89,3</w:t>
            </w:r>
          </w:p>
        </w:tc>
      </w:tr>
      <w:tr w:rsidR="00FF10EE" w:rsidRPr="00243A78" w:rsidTr="008D27CF">
        <w:trPr>
          <w:trHeight w:val="31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420,7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191,4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142,3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134,5</w:t>
            </w:r>
          </w:p>
        </w:tc>
      </w:tr>
      <w:tr w:rsidR="00FF10EE" w:rsidRPr="00243A78" w:rsidTr="008D27CF">
        <w:trPr>
          <w:trHeight w:val="76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141,6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51,9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36,7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sz w:val="20"/>
                <w:szCs w:val="20"/>
              </w:rPr>
            </w:pPr>
          </w:p>
        </w:tc>
      </w:tr>
      <w:tr w:rsidR="00FF10EE" w:rsidRPr="00243A78" w:rsidTr="008D27CF">
        <w:trPr>
          <w:trHeight w:val="58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 xml:space="preserve">Государственная поддержка </w:t>
            </w:r>
            <w:r w:rsidR="00355EB0" w:rsidRPr="00243A78">
              <w:rPr>
                <w:bCs/>
                <w:sz w:val="18"/>
                <w:szCs w:val="18"/>
              </w:rPr>
              <w:t xml:space="preserve">автомобильного </w:t>
            </w:r>
            <w:r w:rsidRPr="00243A78">
              <w:rPr>
                <w:bCs/>
                <w:sz w:val="18"/>
                <w:szCs w:val="18"/>
              </w:rPr>
              <w:t>транспорта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5 400,0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2 821,7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52,3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2 376,6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0,0</w:t>
            </w:r>
          </w:p>
        </w:tc>
      </w:tr>
      <w:tr w:rsidR="00FF10EE" w:rsidRPr="00243A78" w:rsidTr="008D27CF">
        <w:trPr>
          <w:trHeight w:val="36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Дорожное хозяйство</w:t>
            </w:r>
            <w:r w:rsidR="00355EB0" w:rsidRPr="00243A78">
              <w:rPr>
                <w:bCs/>
                <w:sz w:val="18"/>
                <w:szCs w:val="18"/>
              </w:rPr>
              <w:t xml:space="preserve"> </w:t>
            </w:r>
            <w:r w:rsidRPr="00243A78">
              <w:rPr>
                <w:bCs/>
                <w:sz w:val="18"/>
                <w:szCs w:val="18"/>
              </w:rPr>
              <w:t>(дорожные фонды)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62 404,9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5 792,6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3 127,1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185,2</w:t>
            </w:r>
          </w:p>
        </w:tc>
      </w:tr>
      <w:tr w:rsidR="00FF10EE" w:rsidRPr="00243A78" w:rsidTr="008D27CF">
        <w:trPr>
          <w:trHeight w:val="49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8 749,1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4 742,1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54,2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801,1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591,9</w:t>
            </w:r>
          </w:p>
        </w:tc>
      </w:tr>
      <w:tr w:rsidR="00FF10EE" w:rsidRPr="00243A78" w:rsidTr="008D27CF">
        <w:trPr>
          <w:trHeight w:val="37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39 550,9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23 595,5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59,7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21 245,6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111,1</w:t>
            </w:r>
          </w:p>
        </w:tc>
      </w:tr>
      <w:tr w:rsidR="00FF10EE" w:rsidRPr="00243A78" w:rsidTr="008D27CF">
        <w:trPr>
          <w:trHeight w:val="28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399 165,0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205 763,5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51,5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196 728,3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104,6</w:t>
            </w:r>
          </w:p>
        </w:tc>
      </w:tr>
      <w:tr w:rsidR="00FF10EE" w:rsidRPr="00243A78" w:rsidTr="008D27CF">
        <w:trPr>
          <w:trHeight w:val="45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Культура и кин</w:t>
            </w:r>
            <w:r w:rsidR="00355EB0" w:rsidRPr="00243A78">
              <w:rPr>
                <w:bCs/>
                <w:sz w:val="18"/>
                <w:szCs w:val="18"/>
              </w:rPr>
              <w:t>е</w:t>
            </w:r>
            <w:r w:rsidRPr="00243A78">
              <w:rPr>
                <w:bCs/>
                <w:sz w:val="18"/>
                <w:szCs w:val="18"/>
              </w:rPr>
              <w:t>матография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105 328,9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43 915,7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31 512,1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139,4</w:t>
            </w:r>
          </w:p>
        </w:tc>
      </w:tr>
      <w:tr w:rsidR="00FF10EE" w:rsidRPr="00243A78" w:rsidTr="008D27CF">
        <w:trPr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3 063,4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1 632,0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53,3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1 603,9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101,8</w:t>
            </w:r>
          </w:p>
        </w:tc>
      </w:tr>
      <w:tr w:rsidR="00FF10EE" w:rsidRPr="00243A78" w:rsidTr="008D27CF">
        <w:trPr>
          <w:trHeight w:val="40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4 316,4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2 069,4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1 748,9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118,3</w:t>
            </w:r>
          </w:p>
        </w:tc>
      </w:tr>
      <w:tr w:rsidR="00FF10EE" w:rsidRPr="00243A78" w:rsidTr="008D27CF">
        <w:trPr>
          <w:trHeight w:val="37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Социальная политика - всего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29 162,0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14 084,6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48,3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15 524,6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90,7</w:t>
            </w:r>
          </w:p>
        </w:tc>
      </w:tr>
      <w:tr w:rsidR="00FF10EE" w:rsidRPr="00243A78" w:rsidTr="008D27CF">
        <w:trPr>
          <w:trHeight w:val="37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FF10EE">
            <w:pPr>
              <w:rPr>
                <w:bCs/>
                <w:sz w:val="18"/>
                <w:szCs w:val="18"/>
              </w:rPr>
            </w:pPr>
            <w:r w:rsidRPr="00243A78">
              <w:rPr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37,2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23,4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FF10EE" w:rsidRPr="00243A78" w:rsidRDefault="00FF10EE" w:rsidP="00CC5EF5">
            <w:pPr>
              <w:jc w:val="right"/>
              <w:rPr>
                <w:bCs/>
                <w:sz w:val="20"/>
                <w:szCs w:val="20"/>
              </w:rPr>
            </w:pPr>
            <w:r w:rsidRPr="00243A78">
              <w:rPr>
                <w:bCs/>
                <w:sz w:val="20"/>
                <w:szCs w:val="20"/>
              </w:rPr>
              <w:t>12,5</w:t>
            </w:r>
          </w:p>
        </w:tc>
      </w:tr>
      <w:tr w:rsidR="00FF10EE" w:rsidRPr="00FF10EE" w:rsidTr="008D27CF">
        <w:trPr>
          <w:trHeight w:val="330"/>
        </w:trPr>
        <w:tc>
          <w:tcPr>
            <w:tcW w:w="3261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FF10EE">
            <w:pPr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800 161,9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377 826,4</w:t>
            </w:r>
          </w:p>
        </w:tc>
        <w:tc>
          <w:tcPr>
            <w:tcW w:w="1417" w:type="dxa"/>
            <w:shd w:val="clear" w:color="auto" w:fill="D9E2F3" w:themeFill="accent1" w:themeFillTint="33"/>
            <w:noWrap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331 372,0</w:t>
            </w:r>
          </w:p>
        </w:tc>
        <w:tc>
          <w:tcPr>
            <w:tcW w:w="959" w:type="dxa"/>
            <w:shd w:val="clear" w:color="auto" w:fill="D9E2F3" w:themeFill="accent1" w:themeFillTint="33"/>
            <w:vAlign w:val="center"/>
            <w:hideMark/>
          </w:tcPr>
          <w:p w:rsidR="00FF10EE" w:rsidRPr="00FF10EE" w:rsidRDefault="00FF10EE" w:rsidP="00CC5EF5">
            <w:pPr>
              <w:jc w:val="right"/>
              <w:rPr>
                <w:b/>
                <w:bCs/>
                <w:sz w:val="20"/>
                <w:szCs w:val="20"/>
              </w:rPr>
            </w:pPr>
            <w:r w:rsidRPr="00FF10EE">
              <w:rPr>
                <w:b/>
                <w:bCs/>
                <w:sz w:val="20"/>
                <w:szCs w:val="20"/>
              </w:rPr>
              <w:t>114,0</w:t>
            </w:r>
          </w:p>
        </w:tc>
      </w:tr>
    </w:tbl>
    <w:p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3A732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27" w:rsidRDefault="00D05A27" w:rsidP="003E786C">
      <w:r>
        <w:separator/>
      </w:r>
    </w:p>
  </w:endnote>
  <w:endnote w:type="continuationSeparator" w:id="0">
    <w:p w:rsidR="00D05A27" w:rsidRDefault="00D05A27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164856"/>
      <w:docPartObj>
        <w:docPartGallery w:val="Page Numbers (Bottom of Page)"/>
        <w:docPartUnique/>
      </w:docPartObj>
    </w:sdtPr>
    <w:sdtEndPr/>
    <w:sdtContent>
      <w:p w:rsidR="008722C3" w:rsidRDefault="008722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36">
          <w:rPr>
            <w:noProof/>
          </w:rPr>
          <w:t>13</w:t>
        </w:r>
        <w:r>
          <w:fldChar w:fldCharType="end"/>
        </w:r>
      </w:p>
    </w:sdtContent>
  </w:sdt>
  <w:p w:rsidR="008722C3" w:rsidRDefault="008722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27" w:rsidRDefault="00D05A27" w:rsidP="003E786C">
      <w:r>
        <w:separator/>
      </w:r>
    </w:p>
  </w:footnote>
  <w:footnote w:type="continuationSeparator" w:id="0">
    <w:p w:rsidR="00D05A27" w:rsidRDefault="00D05A27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8"/>
    <w:rsid w:val="000073B9"/>
    <w:rsid w:val="00016A39"/>
    <w:rsid w:val="00035351"/>
    <w:rsid w:val="00086F83"/>
    <w:rsid w:val="00092F1E"/>
    <w:rsid w:val="0009583C"/>
    <w:rsid w:val="000B1EB8"/>
    <w:rsid w:val="000C5F71"/>
    <w:rsid w:val="000D67E1"/>
    <w:rsid w:val="000F31FD"/>
    <w:rsid w:val="00106DC9"/>
    <w:rsid w:val="00125754"/>
    <w:rsid w:val="00125E36"/>
    <w:rsid w:val="00130C67"/>
    <w:rsid w:val="00142F5A"/>
    <w:rsid w:val="0014783F"/>
    <w:rsid w:val="001527A9"/>
    <w:rsid w:val="001647E8"/>
    <w:rsid w:val="00172035"/>
    <w:rsid w:val="001F115E"/>
    <w:rsid w:val="002241B0"/>
    <w:rsid w:val="00243A78"/>
    <w:rsid w:val="002742BE"/>
    <w:rsid w:val="002925F7"/>
    <w:rsid w:val="00294429"/>
    <w:rsid w:val="002E03E2"/>
    <w:rsid w:val="00354212"/>
    <w:rsid w:val="00355EB0"/>
    <w:rsid w:val="00391DC2"/>
    <w:rsid w:val="003A7325"/>
    <w:rsid w:val="003C5DAF"/>
    <w:rsid w:val="003D1080"/>
    <w:rsid w:val="003E786C"/>
    <w:rsid w:val="00443D31"/>
    <w:rsid w:val="00454B7D"/>
    <w:rsid w:val="004D497A"/>
    <w:rsid w:val="004E0CF9"/>
    <w:rsid w:val="004E5267"/>
    <w:rsid w:val="00512575"/>
    <w:rsid w:val="00520AFC"/>
    <w:rsid w:val="0055496D"/>
    <w:rsid w:val="005C6FF3"/>
    <w:rsid w:val="005E2F56"/>
    <w:rsid w:val="00603266"/>
    <w:rsid w:val="006B0585"/>
    <w:rsid w:val="0070493B"/>
    <w:rsid w:val="00772379"/>
    <w:rsid w:val="007C3BFD"/>
    <w:rsid w:val="007E4ABE"/>
    <w:rsid w:val="007F41D9"/>
    <w:rsid w:val="00812713"/>
    <w:rsid w:val="00857F53"/>
    <w:rsid w:val="008722C3"/>
    <w:rsid w:val="008C02AA"/>
    <w:rsid w:val="008D15E7"/>
    <w:rsid w:val="008D27CF"/>
    <w:rsid w:val="008F270F"/>
    <w:rsid w:val="0091028F"/>
    <w:rsid w:val="00915252"/>
    <w:rsid w:val="0095321B"/>
    <w:rsid w:val="00954FB5"/>
    <w:rsid w:val="0096588B"/>
    <w:rsid w:val="009B5A6F"/>
    <w:rsid w:val="009E6783"/>
    <w:rsid w:val="00A068FF"/>
    <w:rsid w:val="00A17E32"/>
    <w:rsid w:val="00A707A3"/>
    <w:rsid w:val="00AD691C"/>
    <w:rsid w:val="00B13F6F"/>
    <w:rsid w:val="00B21C56"/>
    <w:rsid w:val="00B26ECA"/>
    <w:rsid w:val="00B41A5C"/>
    <w:rsid w:val="00BE2580"/>
    <w:rsid w:val="00BF37F0"/>
    <w:rsid w:val="00C23569"/>
    <w:rsid w:val="00C54B3D"/>
    <w:rsid w:val="00C66DE6"/>
    <w:rsid w:val="00C9035B"/>
    <w:rsid w:val="00CC5EF5"/>
    <w:rsid w:val="00CE3FB1"/>
    <w:rsid w:val="00CE71CE"/>
    <w:rsid w:val="00D05A27"/>
    <w:rsid w:val="00D42F58"/>
    <w:rsid w:val="00D73963"/>
    <w:rsid w:val="00D74D59"/>
    <w:rsid w:val="00E176D3"/>
    <w:rsid w:val="00E45569"/>
    <w:rsid w:val="00E75D67"/>
    <w:rsid w:val="00ED41DD"/>
    <w:rsid w:val="00F828B9"/>
    <w:rsid w:val="00F91002"/>
    <w:rsid w:val="00FB51EB"/>
    <w:rsid w:val="00FB709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E654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FD9D-DF48-45D8-AACE-F321E3A8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14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33</cp:revision>
  <cp:lastPrinted>2017-08-01T12:09:00Z</cp:lastPrinted>
  <dcterms:created xsi:type="dcterms:W3CDTF">2017-07-17T07:26:00Z</dcterms:created>
  <dcterms:modified xsi:type="dcterms:W3CDTF">2017-08-08T05:02:00Z</dcterms:modified>
</cp:coreProperties>
</file>