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693" cy="70845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6" cy="7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1 </w:t>
      </w:r>
      <w:r w:rsidR="00025320">
        <w:rPr>
          <w:b/>
          <w:sz w:val="48"/>
          <w:szCs w:val="48"/>
        </w:rPr>
        <w:t>квартал</w:t>
      </w:r>
      <w:r w:rsidRPr="00BE2580">
        <w:rPr>
          <w:b/>
          <w:sz w:val="48"/>
          <w:szCs w:val="48"/>
        </w:rPr>
        <w:t xml:space="preserve"> 201</w:t>
      </w:r>
      <w:r w:rsidR="00025320">
        <w:rPr>
          <w:b/>
          <w:sz w:val="48"/>
          <w:szCs w:val="48"/>
        </w:rPr>
        <w:t>8</w:t>
      </w:r>
      <w:r w:rsidRPr="00BE2580">
        <w:rPr>
          <w:b/>
          <w:sz w:val="48"/>
          <w:szCs w:val="48"/>
        </w:rPr>
        <w:t xml:space="preserve">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025320" w:rsidRPr="00C46423">
        <w:rPr>
          <w:b/>
          <w:sz w:val="32"/>
          <w:szCs w:val="32"/>
        </w:rPr>
        <w:t>квартал</w:t>
      </w:r>
      <w:r w:rsidRPr="00C46423">
        <w:rPr>
          <w:b/>
          <w:sz w:val="32"/>
          <w:szCs w:val="32"/>
        </w:rPr>
        <w:t xml:space="preserve"> 201</w:t>
      </w:r>
      <w:r w:rsidR="00025320" w:rsidRPr="00C46423">
        <w:rPr>
          <w:b/>
          <w:sz w:val="32"/>
          <w:szCs w:val="32"/>
        </w:rPr>
        <w:t>8</w:t>
      </w:r>
      <w:r w:rsidRPr="00C46423">
        <w:rPr>
          <w:b/>
          <w:sz w:val="32"/>
          <w:szCs w:val="32"/>
        </w:rPr>
        <w:t xml:space="preserve">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C46423">
        <w:t>161425,6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C46423">
        <w:t>25,9</w:t>
      </w:r>
      <w:r w:rsidR="00603266">
        <w:t xml:space="preserve">% к утвержденным годовым назначениям в сумме </w:t>
      </w:r>
      <w:r w:rsidR="00C46423">
        <w:t>624086,9</w:t>
      </w:r>
      <w:r w:rsidR="00603266">
        <w:t xml:space="preserve"> тыс. рублей, расходы – </w:t>
      </w:r>
      <w:r w:rsidR="00C46423">
        <w:t>140663,0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C46423">
        <w:t>22,6</w:t>
      </w:r>
      <w:r w:rsidR="00603266">
        <w:t xml:space="preserve">% к утвержденным годовым назначениям в сумме </w:t>
      </w:r>
      <w:r w:rsidR="00C46423">
        <w:t>621112,6</w:t>
      </w:r>
      <w:r w:rsidR="00603266">
        <w:t xml:space="preserve"> тыс. рублей, профицит – </w:t>
      </w:r>
      <w:r w:rsidR="00C46423">
        <w:t>20762,6</w:t>
      </w:r>
      <w:r w:rsidR="00603266">
        <w:t xml:space="preserve">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C46423">
        <w:t>кварталом</w:t>
      </w:r>
      <w:r>
        <w:t xml:space="preserve"> 201</w:t>
      </w:r>
      <w:r w:rsidR="00C46423">
        <w:t>7</w:t>
      </w:r>
      <w:r>
        <w:t xml:space="preserve"> года доходы районного бюджета увеличились на </w:t>
      </w:r>
      <w:r w:rsidR="00C46423">
        <w:t>20047,8</w:t>
      </w:r>
      <w:r w:rsidR="001F115E">
        <w:t xml:space="preserve"> тыс. рублей или </w:t>
      </w:r>
      <w:r w:rsidR="00C46423">
        <w:t>14,2</w:t>
      </w:r>
      <w:r w:rsidR="001F115E">
        <w:t xml:space="preserve">%, расходы увеличились на </w:t>
      </w:r>
      <w:r w:rsidR="00C46423">
        <w:t>16268,7</w:t>
      </w:r>
      <w:r w:rsidR="001F115E">
        <w:t xml:space="preserve"> тыс. рублей или </w:t>
      </w:r>
      <w:r w:rsidR="00C46423">
        <w:t>13,1</w:t>
      </w:r>
      <w:r w:rsidR="001F115E">
        <w:t xml:space="preserve">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C46423">
        <w:t>квартала</w:t>
      </w:r>
      <w:r>
        <w:t xml:space="preserve"> 201</w:t>
      </w:r>
      <w:r w:rsidR="00C46423">
        <w:t>8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C46423">
        <w:t>161425,6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>Структура доходов районного бюджета за перв</w:t>
      </w:r>
      <w:r w:rsidR="00C46423">
        <w:t>ый</w:t>
      </w:r>
      <w:r>
        <w:t xml:space="preserve"> </w:t>
      </w:r>
      <w:r w:rsidR="00C46423">
        <w:t>квартал</w:t>
      </w:r>
      <w:r>
        <w:t xml:space="preserve"> 201</w:t>
      </w:r>
      <w:r w:rsidR="00C46423">
        <w:t>8</w:t>
      </w:r>
      <w:r>
        <w:t xml:space="preserve"> года в сравнении с аналогичным периодом 201</w:t>
      </w:r>
      <w:r w:rsidR="00C46423">
        <w:t>7</w:t>
      </w:r>
      <w:r>
        <w:t xml:space="preserve"> года представлена в таблице:</w:t>
      </w: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29"/>
        <w:gridCol w:w="1116"/>
        <w:gridCol w:w="1199"/>
        <w:gridCol w:w="641"/>
        <w:gridCol w:w="1116"/>
        <w:gridCol w:w="1199"/>
        <w:gridCol w:w="640"/>
        <w:gridCol w:w="1542"/>
      </w:tblGrid>
      <w:tr w:rsidR="00454B7D" w:rsidRPr="00454B7D" w:rsidTr="00451CCE">
        <w:tc>
          <w:tcPr>
            <w:tcW w:w="2635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7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13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vMerge w:val="restart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Отклонение факта 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>г. к 201</w:t>
            </w:r>
            <w:r w:rsidR="00C46423">
              <w:rPr>
                <w:b/>
                <w:sz w:val="24"/>
                <w:szCs w:val="24"/>
              </w:rPr>
              <w:t>7</w:t>
            </w:r>
            <w:r w:rsidRPr="00454B7D">
              <w:rPr>
                <w:b/>
                <w:sz w:val="24"/>
                <w:szCs w:val="24"/>
              </w:rPr>
              <w:t>г.</w:t>
            </w:r>
          </w:p>
        </w:tc>
      </w:tr>
      <w:tr w:rsidR="00454B7D" w:rsidRPr="00454B7D" w:rsidTr="00451CCE">
        <w:tc>
          <w:tcPr>
            <w:tcW w:w="2635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4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44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7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174554,1</w:t>
            </w:r>
          </w:p>
        </w:tc>
        <w:tc>
          <w:tcPr>
            <w:tcW w:w="1253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41691,5</w:t>
            </w:r>
          </w:p>
        </w:tc>
        <w:tc>
          <w:tcPr>
            <w:tcW w:w="647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116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199131,7</w:t>
            </w:r>
          </w:p>
        </w:tc>
        <w:tc>
          <w:tcPr>
            <w:tcW w:w="1253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51263,0</w:t>
            </w:r>
          </w:p>
        </w:tc>
        <w:tc>
          <w:tcPr>
            <w:tcW w:w="644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</w:tcPr>
          <w:p w:rsidR="00454B7D" w:rsidRPr="00454B7D" w:rsidRDefault="00C46423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+9571,5</w:t>
            </w: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54138,3</w:t>
            </w:r>
          </w:p>
        </w:tc>
        <w:tc>
          <w:tcPr>
            <w:tcW w:w="1253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22872,7</w:t>
            </w:r>
          </w:p>
        </w:tc>
        <w:tc>
          <w:tcPr>
            <w:tcW w:w="64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16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69029,5</w:t>
            </w:r>
          </w:p>
        </w:tc>
        <w:tc>
          <w:tcPr>
            <w:tcW w:w="1253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17393,9</w:t>
            </w:r>
          </w:p>
        </w:tc>
        <w:tc>
          <w:tcPr>
            <w:tcW w:w="644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-5478,8</w:t>
            </w: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354290,5</w:t>
            </w:r>
          </w:p>
        </w:tc>
        <w:tc>
          <w:tcPr>
            <w:tcW w:w="1253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76813,6</w:t>
            </w:r>
          </w:p>
        </w:tc>
        <w:tc>
          <w:tcPr>
            <w:tcW w:w="64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116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355925,7</w:t>
            </w:r>
          </w:p>
        </w:tc>
        <w:tc>
          <w:tcPr>
            <w:tcW w:w="1253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92768,7</w:t>
            </w:r>
          </w:p>
        </w:tc>
        <w:tc>
          <w:tcPr>
            <w:tcW w:w="644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+15955,1</w:t>
            </w:r>
          </w:p>
        </w:tc>
      </w:tr>
      <w:tr w:rsidR="00454B7D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582982,9</w:t>
            </w:r>
          </w:p>
        </w:tc>
        <w:tc>
          <w:tcPr>
            <w:tcW w:w="1253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141377,8</w:t>
            </w:r>
          </w:p>
        </w:tc>
        <w:tc>
          <w:tcPr>
            <w:tcW w:w="64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16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624086,9</w:t>
            </w:r>
          </w:p>
        </w:tc>
        <w:tc>
          <w:tcPr>
            <w:tcW w:w="1253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161425,6</w:t>
            </w:r>
          </w:p>
        </w:tc>
        <w:tc>
          <w:tcPr>
            <w:tcW w:w="644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117" w:type="dxa"/>
          </w:tcPr>
          <w:p w:rsidR="00454B7D" w:rsidRPr="00454B7D" w:rsidRDefault="00F549C4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+20047,8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F549C4">
        <w:t>ый</w:t>
      </w:r>
      <w:r>
        <w:t xml:space="preserve"> </w:t>
      </w:r>
      <w:r w:rsidR="00F549C4">
        <w:t>квартал</w:t>
      </w:r>
      <w:r>
        <w:t xml:space="preserve"> 201</w:t>
      </w:r>
      <w:r w:rsidR="00F549C4">
        <w:t>8</w:t>
      </w:r>
      <w:r>
        <w:t xml:space="preserve"> года на </w:t>
      </w:r>
      <w:r w:rsidR="00F549C4">
        <w:t>57,5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F549C4">
        <w:t>7</w:t>
      </w:r>
      <w:r>
        <w:t xml:space="preserve"> года увеличился в абсолютной величине на </w:t>
      </w:r>
      <w:r w:rsidR="00F549C4">
        <w:t>15955,1</w:t>
      </w:r>
      <w:r>
        <w:t xml:space="preserve"> тыс. рублей. Доля налоговых доходов составляет </w:t>
      </w:r>
      <w:r w:rsidR="00F549C4">
        <w:t>31,7</w:t>
      </w:r>
      <w:r>
        <w:t xml:space="preserve">%, неналоговых доходов – </w:t>
      </w:r>
      <w:r w:rsidR="00F549C4">
        <w:t>10,8</w:t>
      </w:r>
      <w:r>
        <w:t>%.</w:t>
      </w:r>
      <w:r w:rsidR="00097500">
        <w:t xml:space="preserve"> </w:t>
      </w:r>
    </w:p>
    <w:p w:rsidR="00391DC2" w:rsidRDefault="00097500" w:rsidP="00391DC2">
      <w:pPr>
        <w:spacing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097500" w:rsidRDefault="00097500" w:rsidP="00391DC2">
      <w:pPr>
        <w:spacing w:line="360" w:lineRule="auto"/>
        <w:ind w:firstLine="709"/>
        <w:jc w:val="both"/>
      </w:pPr>
    </w:p>
    <w:p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2833816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500" w:rsidRDefault="00097500" w:rsidP="00391DC2">
      <w:pPr>
        <w:spacing w:line="360" w:lineRule="auto"/>
        <w:ind w:firstLine="709"/>
        <w:jc w:val="both"/>
      </w:pPr>
    </w:p>
    <w:p w:rsidR="00097500" w:rsidRDefault="00097500" w:rsidP="00391DC2">
      <w:pPr>
        <w:spacing w:line="360" w:lineRule="auto"/>
        <w:ind w:firstLine="709"/>
        <w:jc w:val="both"/>
      </w:pPr>
    </w:p>
    <w:p w:rsidR="00097500" w:rsidRDefault="00097500" w:rsidP="00391DC2">
      <w:pPr>
        <w:spacing w:line="360" w:lineRule="auto"/>
        <w:ind w:firstLine="709"/>
        <w:jc w:val="both"/>
      </w:pPr>
    </w:p>
    <w:p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1869"/>
        <w:gridCol w:w="1869"/>
        <w:gridCol w:w="1542"/>
        <w:gridCol w:w="816"/>
      </w:tblGrid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549C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549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A17E32" w:rsidRPr="00A17E32" w:rsidRDefault="00F549C4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25309,2</w:t>
            </w:r>
          </w:p>
        </w:tc>
        <w:tc>
          <w:tcPr>
            <w:tcW w:w="1869" w:type="dxa"/>
          </w:tcPr>
          <w:p w:rsidR="00A17E32" w:rsidRPr="00A17E32" w:rsidRDefault="00F549C4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36462,4</w:t>
            </w:r>
          </w:p>
        </w:tc>
        <w:tc>
          <w:tcPr>
            <w:tcW w:w="1542" w:type="dxa"/>
          </w:tcPr>
          <w:p w:rsidR="00A17E32" w:rsidRPr="00A17E32" w:rsidRDefault="00F549C4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+11153,2</w:t>
            </w:r>
          </w:p>
        </w:tc>
        <w:tc>
          <w:tcPr>
            <w:tcW w:w="816" w:type="dxa"/>
          </w:tcPr>
          <w:p w:rsidR="00A17E32" w:rsidRPr="00A17E32" w:rsidRDefault="00F549C4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A17E32" w:rsidRPr="00A17E32" w:rsidRDefault="003B7F50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7537,</w:t>
            </w:r>
            <w:r w:rsidR="00B8377F"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7769,4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+231,5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8042,9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5911,3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-2131,6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801,5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1119,9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+318,4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801,5</w:t>
            </w:r>
          </w:p>
        </w:tc>
        <w:tc>
          <w:tcPr>
            <w:tcW w:w="1869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1119,9</w:t>
            </w:r>
          </w:p>
        </w:tc>
        <w:tc>
          <w:tcPr>
            <w:tcW w:w="1542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+318,4</w:t>
            </w:r>
          </w:p>
        </w:tc>
        <w:tc>
          <w:tcPr>
            <w:tcW w:w="816" w:type="dxa"/>
          </w:tcPr>
          <w:p w:rsidR="00A17E32" w:rsidRPr="00A17E32" w:rsidRDefault="00B8377F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A17E32" w:rsidRPr="001647E8" w:rsidTr="00451CCE">
        <w:tc>
          <w:tcPr>
            <w:tcW w:w="3397" w:type="dxa"/>
          </w:tcPr>
          <w:p w:rsidR="00A17E32" w:rsidRPr="001647E8" w:rsidRDefault="001647E8" w:rsidP="00A17E32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A17E32" w:rsidRPr="001647E8" w:rsidRDefault="00B8377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41691,5</w:t>
            </w:r>
          </w:p>
        </w:tc>
        <w:tc>
          <w:tcPr>
            <w:tcW w:w="1869" w:type="dxa"/>
          </w:tcPr>
          <w:p w:rsidR="00A17E32" w:rsidRPr="001647E8" w:rsidRDefault="00B8377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51263,0</w:t>
            </w:r>
          </w:p>
        </w:tc>
        <w:tc>
          <w:tcPr>
            <w:tcW w:w="1542" w:type="dxa"/>
          </w:tcPr>
          <w:p w:rsidR="00A17E32" w:rsidRPr="001647E8" w:rsidRDefault="00B8377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+9571,5</w:t>
            </w:r>
          </w:p>
        </w:tc>
        <w:tc>
          <w:tcPr>
            <w:tcW w:w="816" w:type="dxa"/>
          </w:tcPr>
          <w:p w:rsidR="00A17E32" w:rsidRPr="001647E8" w:rsidRDefault="00B8377F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123,0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275C7A">
        <w:t>квартале</w:t>
      </w:r>
      <w:r w:rsidR="0070493B">
        <w:t xml:space="preserve"> 201</w:t>
      </w:r>
      <w:r w:rsidR="00275C7A">
        <w:t>8</w:t>
      </w:r>
      <w:r w:rsidR="0070493B">
        <w:t xml:space="preserve"> года по сравнению с аналогичным периодом 201</w:t>
      </w:r>
      <w:r w:rsidR="00275C7A">
        <w:t>7</w:t>
      </w:r>
      <w:r w:rsidR="0070493B">
        <w:t xml:space="preserve"> года поступление налоговых доходов </w:t>
      </w:r>
      <w:r w:rsidR="00275C7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275C7A">
        <w:t>23,0</w:t>
      </w:r>
      <w:r w:rsidR="005E2F56">
        <w:t xml:space="preserve">% за счет поступлений </w:t>
      </w:r>
      <w:r w:rsidR="00275C7A">
        <w:t>практически по всем видам налоговых доходов за исключением налогов на совокупный доход.</w:t>
      </w:r>
    </w:p>
    <w:p w:rsidR="00CC5EF5" w:rsidRPr="00CC5EF5" w:rsidRDefault="00F91002" w:rsidP="00C501FF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760289">
        <w:t>кварталом</w:t>
      </w:r>
      <w:r>
        <w:t xml:space="preserve"> 201</w:t>
      </w:r>
      <w:r w:rsidR="00760289">
        <w:t>7</w:t>
      </w:r>
      <w:r>
        <w:t xml:space="preserve"> года представлено в таблице: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47"/>
        <w:gridCol w:w="1574"/>
        <w:gridCol w:w="1574"/>
        <w:gridCol w:w="1542"/>
        <w:gridCol w:w="814"/>
      </w:tblGrid>
      <w:tr w:rsidR="00C23569" w:rsidRPr="00F91002" w:rsidTr="00C501FF">
        <w:tc>
          <w:tcPr>
            <w:tcW w:w="4106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63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429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16464,0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15700,5</w:t>
            </w:r>
          </w:p>
        </w:tc>
        <w:tc>
          <w:tcPr>
            <w:tcW w:w="1542" w:type="dxa"/>
          </w:tcPr>
          <w:p w:rsidR="00F91002" w:rsidRPr="00F91002" w:rsidRDefault="003E143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3B9C">
              <w:rPr>
                <w:sz w:val="24"/>
                <w:szCs w:val="24"/>
              </w:rPr>
              <w:t>763,5</w:t>
            </w:r>
          </w:p>
        </w:tc>
        <w:tc>
          <w:tcPr>
            <w:tcW w:w="429" w:type="dxa"/>
          </w:tcPr>
          <w:p w:rsidR="00F91002" w:rsidRPr="00F91002" w:rsidRDefault="003E1439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  <w:r w:rsidR="00E176D3">
              <w:rPr>
                <w:sz w:val="24"/>
                <w:szCs w:val="24"/>
              </w:rPr>
              <w:t>, полученные от предоставления бюджетных кредитов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+224,0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323,8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т нематериальных активов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234,7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-73,0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5175,5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-4642,1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B41A5C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6D3">
              <w:rPr>
                <w:sz w:val="24"/>
                <w:szCs w:val="24"/>
              </w:rPr>
              <w:t>рочие</w:t>
            </w:r>
            <w:r>
              <w:rPr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895,1</w:t>
            </w:r>
          </w:p>
        </w:tc>
        <w:tc>
          <w:tcPr>
            <w:tcW w:w="1637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672,5</w:t>
            </w:r>
          </w:p>
        </w:tc>
        <w:tc>
          <w:tcPr>
            <w:tcW w:w="1542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-222,6</w:t>
            </w:r>
          </w:p>
        </w:tc>
        <w:tc>
          <w:tcPr>
            <w:tcW w:w="429" w:type="dxa"/>
          </w:tcPr>
          <w:p w:rsidR="00F91002" w:rsidRPr="00F91002" w:rsidRDefault="001D3B9C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B41A5C" w:rsidRPr="00B41A5C" w:rsidTr="00C501FF">
        <w:tc>
          <w:tcPr>
            <w:tcW w:w="4106" w:type="dxa"/>
          </w:tcPr>
          <w:p w:rsidR="00B41A5C" w:rsidRPr="00B41A5C" w:rsidRDefault="00B41A5C" w:rsidP="00F91002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B41A5C" w:rsidRPr="00B41A5C" w:rsidRDefault="001D3B9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22872,7</w:t>
            </w:r>
          </w:p>
        </w:tc>
        <w:tc>
          <w:tcPr>
            <w:tcW w:w="1637" w:type="dxa"/>
          </w:tcPr>
          <w:p w:rsidR="00B41A5C" w:rsidRPr="00B41A5C" w:rsidRDefault="001D3B9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17393,9</w:t>
            </w:r>
          </w:p>
        </w:tc>
        <w:tc>
          <w:tcPr>
            <w:tcW w:w="1542" w:type="dxa"/>
          </w:tcPr>
          <w:p w:rsidR="00B41A5C" w:rsidRPr="00B41A5C" w:rsidRDefault="001D3B9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-5478,8</w:t>
            </w:r>
          </w:p>
        </w:tc>
        <w:tc>
          <w:tcPr>
            <w:tcW w:w="429" w:type="dxa"/>
          </w:tcPr>
          <w:p w:rsidR="00B41A5C" w:rsidRPr="00B41A5C" w:rsidRDefault="001D3B9C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</w:tr>
    </w:tbl>
    <w:p w:rsidR="00F91002" w:rsidRDefault="00F91002" w:rsidP="00F91002">
      <w:pPr>
        <w:spacing w:line="360" w:lineRule="auto"/>
        <w:jc w:val="both"/>
      </w:pPr>
    </w:p>
    <w:p w:rsidR="004D497A" w:rsidRDefault="004D497A" w:rsidP="004D497A">
      <w:pPr>
        <w:spacing w:line="360" w:lineRule="auto"/>
        <w:ind w:firstLine="709"/>
        <w:jc w:val="both"/>
      </w:pPr>
      <w:r>
        <w:lastRenderedPageBreak/>
        <w:t xml:space="preserve">По сравнению с первым </w:t>
      </w:r>
      <w:r w:rsidR="001D3B9C">
        <w:t>кварталом</w:t>
      </w:r>
      <w:r>
        <w:t xml:space="preserve"> 201</w:t>
      </w:r>
      <w:r w:rsidR="001D3B9C">
        <w:t>7</w:t>
      </w:r>
      <w:r>
        <w:t xml:space="preserve"> года неналоговые доходы </w:t>
      </w:r>
      <w:r w:rsidR="001D3B9C">
        <w:t>снизились</w:t>
      </w:r>
      <w:r>
        <w:t xml:space="preserve"> на </w:t>
      </w:r>
      <w:r w:rsidR="001D3B9C">
        <w:t>5478,8</w:t>
      </w:r>
      <w:r>
        <w:t xml:space="preserve"> тыс. рублей или </w:t>
      </w:r>
      <w:r w:rsidR="001D3B9C">
        <w:t>24,0</w:t>
      </w:r>
      <w:r>
        <w:t>%.</w:t>
      </w:r>
    </w:p>
    <w:p w:rsidR="004D497A" w:rsidRDefault="001D3B9C" w:rsidP="004D497A">
      <w:pPr>
        <w:spacing w:line="360" w:lineRule="auto"/>
        <w:ind w:firstLine="709"/>
        <w:jc w:val="both"/>
      </w:pPr>
      <w:r>
        <w:t xml:space="preserve">Снижение </w:t>
      </w:r>
      <w:r w:rsidR="004D497A">
        <w:t xml:space="preserve">наблюдается практически по всем видам доходов, за исключением платы за негативное воздействие на окружающую среду, </w:t>
      </w:r>
      <w:r>
        <w:t>рост</w:t>
      </w:r>
      <w:r w:rsidR="004D497A">
        <w:t xml:space="preserve"> на </w:t>
      </w:r>
      <w:r>
        <w:t>223,8</w:t>
      </w:r>
      <w:r w:rsidR="004D497A">
        <w:t>%.</w:t>
      </w:r>
    </w:p>
    <w:p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1D3B9C">
        <w:t>90,3</w:t>
      </w:r>
      <w:r>
        <w:t>%.</w:t>
      </w:r>
    </w:p>
    <w:p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D840F5">
        <w:t>кварталом</w:t>
      </w:r>
      <w:r w:rsidR="00BF37F0">
        <w:t xml:space="preserve"> 201</w:t>
      </w:r>
      <w:r w:rsidR="00D840F5">
        <w:t>7</w:t>
      </w:r>
      <w:r w:rsidR="00BF37F0">
        <w:t xml:space="preserve"> года представлены в таблице: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25"/>
        <w:gridCol w:w="1785"/>
        <w:gridCol w:w="1785"/>
        <w:gridCol w:w="1542"/>
        <w:gridCol w:w="814"/>
      </w:tblGrid>
      <w:tr w:rsidR="00BF37F0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60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76619,8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92887,7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+16267,9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10242,8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11722,4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+1479,6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671,6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-63,0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65362,3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79849,2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+14486,9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343,1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+364,4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159,2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179,3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+20,1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-42,1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</w:tr>
      <w:tr w:rsidR="00BF37F0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59414A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-76,8</w:t>
            </w:r>
          </w:p>
        </w:tc>
        <w:tc>
          <w:tcPr>
            <w:tcW w:w="1834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-367,6</w:t>
            </w:r>
          </w:p>
        </w:tc>
        <w:tc>
          <w:tcPr>
            <w:tcW w:w="154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-290,8</w:t>
            </w:r>
          </w:p>
        </w:tc>
        <w:tc>
          <w:tcPr>
            <w:tcW w:w="602" w:type="dxa"/>
          </w:tcPr>
          <w:p w:rsidR="00BF37F0" w:rsidRDefault="00311AF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478,6</w:t>
            </w:r>
          </w:p>
        </w:tc>
      </w:tr>
      <w:tr w:rsidR="00BF37F0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</w:tcPr>
          <w:p w:rsidR="00BF37F0" w:rsidRPr="00BF37F0" w:rsidRDefault="0059414A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76813,6</w:t>
            </w:r>
          </w:p>
        </w:tc>
        <w:tc>
          <w:tcPr>
            <w:tcW w:w="1834" w:type="dxa"/>
          </w:tcPr>
          <w:p w:rsidR="00BF37F0" w:rsidRPr="00BF37F0" w:rsidRDefault="0059414A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92768,7</w:t>
            </w:r>
          </w:p>
        </w:tc>
        <w:tc>
          <w:tcPr>
            <w:tcW w:w="1542" w:type="dxa"/>
          </w:tcPr>
          <w:p w:rsidR="00BF37F0" w:rsidRPr="00BF37F0" w:rsidRDefault="00311AF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+15955,1</w:t>
            </w:r>
          </w:p>
        </w:tc>
        <w:tc>
          <w:tcPr>
            <w:tcW w:w="602" w:type="dxa"/>
          </w:tcPr>
          <w:p w:rsidR="00BF37F0" w:rsidRPr="00BF37F0" w:rsidRDefault="00311AF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120,8</w:t>
            </w:r>
          </w:p>
        </w:tc>
      </w:tr>
    </w:tbl>
    <w:p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первым </w:t>
      </w:r>
      <w:r w:rsidR="00311AF5">
        <w:t>кварталом</w:t>
      </w:r>
      <w:r w:rsidRPr="0055496D">
        <w:t xml:space="preserve"> 201</w:t>
      </w:r>
      <w:r w:rsidR="00311AF5">
        <w:t>7</w:t>
      </w:r>
      <w:r w:rsidRPr="0055496D">
        <w:t xml:space="preserve"> года объем безвозмездных поступлений увеличился на </w:t>
      </w:r>
      <w:r w:rsidR="00311AF5">
        <w:t>15955,1</w:t>
      </w:r>
      <w:r w:rsidRPr="0055496D">
        <w:t xml:space="preserve"> тыс. рублей или на 20,</w:t>
      </w:r>
      <w:r w:rsidR="00311AF5">
        <w:t>8</w:t>
      </w:r>
      <w:r w:rsidRPr="0055496D">
        <w:t xml:space="preserve">% и составил </w:t>
      </w:r>
      <w:r w:rsidR="00311AF5">
        <w:t>92768,7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311AF5">
        <w:t>79849,2</w:t>
      </w:r>
      <w:r w:rsidR="0055496D">
        <w:t xml:space="preserve"> тыс. рублей или </w:t>
      </w:r>
      <w:r w:rsidR="00311AF5">
        <w:t>86,1</w:t>
      </w:r>
      <w:r w:rsidRPr="0055496D">
        <w:t>%</w:t>
      </w:r>
      <w:r w:rsidR="00354212" w:rsidRPr="0055496D">
        <w:t>.</w:t>
      </w:r>
    </w:p>
    <w:p w:rsidR="00097500" w:rsidRDefault="00097500" w:rsidP="000F31FD">
      <w:pPr>
        <w:spacing w:line="360" w:lineRule="auto"/>
        <w:ind w:firstLine="709"/>
        <w:jc w:val="center"/>
        <w:rPr>
          <w:b/>
        </w:rPr>
      </w:pPr>
    </w:p>
    <w:p w:rsidR="00C54B3D" w:rsidRPr="00932747" w:rsidRDefault="005C6FF3" w:rsidP="000F31FD">
      <w:pPr>
        <w:spacing w:line="360" w:lineRule="auto"/>
        <w:ind w:firstLine="709"/>
        <w:jc w:val="center"/>
        <w:rPr>
          <w:b/>
        </w:rPr>
      </w:pPr>
      <w:r w:rsidRPr="00932747">
        <w:rPr>
          <w:b/>
        </w:rPr>
        <w:lastRenderedPageBreak/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932747">
        <w:t>ый</w:t>
      </w:r>
      <w:r>
        <w:t xml:space="preserve"> </w:t>
      </w:r>
      <w:r w:rsidR="00932747">
        <w:t>квартал</w:t>
      </w:r>
      <w:r>
        <w:t xml:space="preserve"> 201</w:t>
      </w:r>
      <w:r w:rsidR="00932747">
        <w:t>8</w:t>
      </w:r>
      <w:r>
        <w:t xml:space="preserve"> года расходы районного бюджета исполнены в сумме </w:t>
      </w:r>
      <w:r w:rsidR="00932747">
        <w:t>140663,0</w:t>
      </w:r>
      <w:r>
        <w:t xml:space="preserve"> тыс. рублей или на </w:t>
      </w:r>
      <w:r w:rsidR="00932747">
        <w:t>22,6</w:t>
      </w:r>
      <w:r>
        <w:t xml:space="preserve">% к утвержденным годовым назначениям </w:t>
      </w:r>
      <w:r w:rsidR="00932747">
        <w:t>621112,6</w:t>
      </w:r>
      <w:r>
        <w:t xml:space="preserve"> тыс. рублей. По сравнению с аналогичным периодом 201</w:t>
      </w:r>
      <w:r w:rsidR="00932747">
        <w:t>7</w:t>
      </w:r>
      <w:r>
        <w:t xml:space="preserve"> года расходы увеличились на </w:t>
      </w:r>
      <w:r w:rsidR="00932747">
        <w:t>16268,7</w:t>
      </w:r>
      <w:r>
        <w:t xml:space="preserve"> тыс. рублей или на </w:t>
      </w:r>
      <w:r w:rsidR="00932747">
        <w:t>13,1</w:t>
      </w:r>
      <w:r>
        <w:t xml:space="preserve">%. </w:t>
      </w:r>
    </w:p>
    <w:p w:rsidR="0095321B" w:rsidRDefault="0095321B" w:rsidP="005C6FF3">
      <w:pPr>
        <w:spacing w:line="360" w:lineRule="auto"/>
        <w:ind w:firstLine="709"/>
        <w:jc w:val="both"/>
      </w:pPr>
      <w:r>
        <w:t>Наиболее низкий процент исполнения годового плана по расходам отмечается по разделам:</w:t>
      </w:r>
    </w:p>
    <w:p w:rsidR="0095321B" w:rsidRDefault="0095321B" w:rsidP="005C6FF3">
      <w:pPr>
        <w:spacing w:line="360" w:lineRule="auto"/>
        <w:ind w:firstLine="709"/>
        <w:jc w:val="both"/>
      </w:pPr>
      <w:r>
        <w:t xml:space="preserve">- «Дорожной хозяйство (дорожные фонды)» - </w:t>
      </w:r>
      <w:r w:rsidR="00932747">
        <w:t>8,8</w:t>
      </w:r>
      <w:r>
        <w:t>%;</w:t>
      </w:r>
    </w:p>
    <w:p w:rsidR="0095321B" w:rsidRDefault="0095321B" w:rsidP="0095321B">
      <w:pPr>
        <w:spacing w:line="360" w:lineRule="auto"/>
        <w:ind w:firstLine="709"/>
        <w:jc w:val="both"/>
      </w:pPr>
      <w:r>
        <w:t>- «</w:t>
      </w:r>
      <w:r w:rsidR="00932747">
        <w:t>Физическая культура и спорт</w:t>
      </w:r>
      <w:r>
        <w:t xml:space="preserve">» - </w:t>
      </w:r>
      <w:r w:rsidR="00932747">
        <w:t>7,7</w:t>
      </w:r>
      <w:r>
        <w:t>%.</w:t>
      </w:r>
    </w:p>
    <w:p w:rsidR="0095321B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BE1972">
        <w:t>ый</w:t>
      </w:r>
      <w:r>
        <w:t xml:space="preserve"> </w:t>
      </w:r>
      <w:r w:rsidR="00BE1972">
        <w:t>квартал</w:t>
      </w:r>
      <w:r>
        <w:t xml:space="preserve"> 201</w:t>
      </w:r>
      <w:r w:rsidR="00BE1972">
        <w:t>8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BE1972">
        <w:t>111490,4</w:t>
      </w:r>
      <w:r>
        <w:t xml:space="preserve"> тыс. рублей или </w:t>
      </w:r>
      <w:r w:rsidR="00BE1972">
        <w:t>79,3</w:t>
      </w:r>
      <w:r>
        <w:t xml:space="preserve">% от всех расходов. По сравнению с первым </w:t>
      </w:r>
      <w:r w:rsidR="00BE1972">
        <w:t>кварталом</w:t>
      </w:r>
      <w:r>
        <w:t xml:space="preserve"> 201</w:t>
      </w:r>
      <w:r w:rsidR="00BE1972">
        <w:t>7</w:t>
      </w:r>
      <w:r>
        <w:t xml:space="preserve"> года расходы на социальную сферу увеличились на </w:t>
      </w:r>
      <w:r w:rsidR="00BE1972">
        <w:t>12036,3</w:t>
      </w:r>
      <w:r>
        <w:t xml:space="preserve"> тыс. рублей или </w:t>
      </w:r>
      <w:r w:rsidR="00BE1972">
        <w:t>12,1</w:t>
      </w:r>
      <w:r>
        <w:t>%.</w:t>
      </w:r>
    </w:p>
    <w:p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:rsidR="002E0C65" w:rsidRDefault="002E0C65" w:rsidP="002E0C65">
      <w:pPr>
        <w:spacing w:line="276" w:lineRule="auto"/>
        <w:ind w:firstLine="567"/>
        <w:jc w:val="both"/>
      </w:pPr>
    </w:p>
    <w:p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6D7704BC" wp14:editId="09FD93FD">
            <wp:extent cx="5737225" cy="3690552"/>
            <wp:effectExtent l="0" t="0" r="158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lastRenderedPageBreak/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>Решением Совета депутатов Добринского муниципального района от 15.12.201</w:t>
      </w:r>
      <w:r w:rsidR="00EF03FC">
        <w:t>7</w:t>
      </w:r>
      <w:r>
        <w:t>г. №1</w:t>
      </w:r>
      <w:r w:rsidR="00EF03FC">
        <w:t>96</w:t>
      </w:r>
      <w:r>
        <w:t>-рс «О районном бюджете на 201</w:t>
      </w:r>
      <w:r w:rsidR="00EF03FC">
        <w:t>8</w:t>
      </w:r>
      <w:r>
        <w:t xml:space="preserve"> год и на плановый период 201</w:t>
      </w:r>
      <w:r w:rsidR="00EF03FC">
        <w:t>9</w:t>
      </w:r>
      <w:r>
        <w:t xml:space="preserve"> и 20</w:t>
      </w:r>
      <w:r w:rsidR="00EF03FC">
        <w:t>20</w:t>
      </w:r>
      <w:r>
        <w:t xml:space="preserve"> годов» предусмотрены расходы на реализацию 6 муниципальных программ в объеме </w:t>
      </w:r>
      <w:r w:rsidR="00EF03FC">
        <w:t>570602,2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4F1CF9">
        <w:t>125328,2</w:t>
      </w:r>
      <w:r w:rsidR="00C9035B">
        <w:t xml:space="preserve"> тыс. рублей или </w:t>
      </w:r>
      <w:r w:rsidR="004F1CF9">
        <w:t>22</w:t>
      </w:r>
      <w:r w:rsidR="00C9035B">
        <w:t>,0% от утвержденного годового плана.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бюджета</w:t>
      </w:r>
    </w:p>
    <w:p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2569,6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924,3</w:t>
            </w:r>
          </w:p>
        </w:tc>
        <w:tc>
          <w:tcPr>
            <w:tcW w:w="1134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4F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93273,6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24140,5</w:t>
            </w:r>
          </w:p>
        </w:tc>
        <w:tc>
          <w:tcPr>
            <w:tcW w:w="1134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67590,7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10973,0</w:t>
            </w:r>
          </w:p>
        </w:tc>
        <w:tc>
          <w:tcPr>
            <w:tcW w:w="1134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4F1C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4475,1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</w:t>
            </w:r>
          </w:p>
        </w:tc>
        <w:tc>
          <w:tcPr>
            <w:tcW w:w="1134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4F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19954,1</w:t>
            </w:r>
          </w:p>
        </w:tc>
        <w:tc>
          <w:tcPr>
            <w:tcW w:w="1701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6167,9</w:t>
            </w:r>
          </w:p>
        </w:tc>
        <w:tc>
          <w:tcPr>
            <w:tcW w:w="1134" w:type="dxa"/>
          </w:tcPr>
          <w:p w:rsidR="00C9035B" w:rsidRPr="00C9035B" w:rsidRDefault="004F1CF9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4F1CF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382739,1</w:t>
            </w:r>
          </w:p>
        </w:tc>
        <w:tc>
          <w:tcPr>
            <w:tcW w:w="1701" w:type="dxa"/>
          </w:tcPr>
          <w:p w:rsidR="00C9035B" w:rsidRPr="00C9035B" w:rsidRDefault="004F1CF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82015,5</w:t>
            </w:r>
          </w:p>
        </w:tc>
        <w:tc>
          <w:tcPr>
            <w:tcW w:w="1134" w:type="dxa"/>
          </w:tcPr>
          <w:p w:rsidR="00C9035B" w:rsidRPr="00C9035B" w:rsidRDefault="004F1CF9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512575" w:rsidRPr="00C9035B" w:rsidTr="00C501FF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4F1CF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570602,2</w:t>
            </w:r>
          </w:p>
        </w:tc>
        <w:tc>
          <w:tcPr>
            <w:tcW w:w="1701" w:type="dxa"/>
          </w:tcPr>
          <w:p w:rsidR="00512575" w:rsidRPr="007E4ABE" w:rsidRDefault="004F1CF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125328,2</w:t>
            </w:r>
          </w:p>
        </w:tc>
        <w:tc>
          <w:tcPr>
            <w:tcW w:w="1134" w:type="dxa"/>
          </w:tcPr>
          <w:p w:rsidR="00512575" w:rsidRPr="007E4ABE" w:rsidRDefault="004F1CF9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</w:p>
        </w:tc>
      </w:tr>
    </w:tbl>
    <w:p w:rsidR="00C9035B" w:rsidRPr="00C9035B" w:rsidRDefault="00C9035B" w:rsidP="00C9035B">
      <w:pPr>
        <w:jc w:val="both"/>
      </w:pPr>
    </w:p>
    <w:p w:rsidR="00CA10DA" w:rsidRDefault="00CA10DA" w:rsidP="00CA10DA">
      <w:pPr>
        <w:spacing w:line="360" w:lineRule="auto"/>
        <w:ind w:firstLine="709"/>
        <w:jc w:val="both"/>
      </w:pPr>
      <w:r>
        <w:lastRenderedPageBreak/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2014-2020 годы»</w:t>
      </w:r>
      <w:r>
        <w:t xml:space="preserve"> финансирование за счет средств районного бюджета составило </w:t>
      </w:r>
      <w:r w:rsidR="00C1690C">
        <w:t>794,8</w:t>
      </w:r>
      <w:r>
        <w:t xml:space="preserve"> тыс. рублей или </w:t>
      </w:r>
      <w:r w:rsidR="00C1690C">
        <w:t>86</w:t>
      </w:r>
      <w:r>
        <w:t>% от общего финансирования программы. Финансирование осуществляется по трем подпрограммам: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малого и среднего предпринимательства в Добринском муниципальном районе на 2014-2020 годы» </w:t>
      </w:r>
      <w:r w:rsidR="00C1690C">
        <w:t>за первый квартал 2018 года финансирование не производилось</w:t>
      </w:r>
      <w:r>
        <w:t>;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потребительского рынка Добринского муниципального района на 2014-2020 годы» - </w:t>
      </w:r>
      <w:r w:rsidR="00C1690C">
        <w:t>924,3</w:t>
      </w:r>
      <w:r>
        <w:t xml:space="preserve"> тыс. рублей (предоставление субсидий на возмещение части затрат, направленных на реконструкцию и ремонт объектов торгового, бытового обслуживания и общественного питания сельского населения, на приобретение автомобильного топлива для доставки товаров народного потребления в сельские населенные пункты);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EA1A8A">
        <w:t xml:space="preserve">- «Развитие кооперации в Добринском муниципальном районе на 2017-2020 годы» </w:t>
      </w:r>
      <w:r w:rsidR="00EA1A8A" w:rsidRPr="00EA1A8A">
        <w:t xml:space="preserve">за </w:t>
      </w:r>
      <w:r w:rsidR="00EA1A8A">
        <w:t>первый квартал 2018 года финансирование не производилось.</w:t>
      </w:r>
    </w:p>
    <w:p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EA1A8A" w:rsidRPr="00F05B8F">
        <w:t>7</w:t>
      </w:r>
      <w:r w:rsidRPr="00F05B8F">
        <w:t xml:space="preserve">-2020 годы» финансирование за счет средств районного бюджета составило </w:t>
      </w:r>
      <w:r w:rsidR="00F05B8F" w:rsidRPr="00F05B8F">
        <w:t>16595,5</w:t>
      </w:r>
      <w:r w:rsidRPr="00F05B8F">
        <w:t xml:space="preserve"> тыс. рублей или </w:t>
      </w:r>
      <w:r w:rsidR="00F05B8F" w:rsidRPr="00F05B8F">
        <w:t>68,7</w:t>
      </w:r>
      <w:r w:rsidRPr="00F05B8F">
        <w:t>%. Финансирование осуществляется по трем подпрограммам:</w:t>
      </w:r>
    </w:p>
    <w:p w:rsidR="00CA10DA" w:rsidRPr="00165A78" w:rsidRDefault="00CA10DA" w:rsidP="00CA10DA">
      <w:pPr>
        <w:spacing w:line="360" w:lineRule="auto"/>
        <w:ind w:firstLine="709"/>
        <w:jc w:val="both"/>
      </w:pPr>
      <w:r w:rsidRPr="00165A78">
        <w:t xml:space="preserve">- «Духовно-нравственное и физическое развитие жителей Добринского муниципального района» - </w:t>
      </w:r>
      <w:r w:rsidR="0018607B" w:rsidRPr="00165A78">
        <w:t>485,3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населения,</w:t>
      </w:r>
      <w:r w:rsidRPr="00165A78">
        <w:t xml:space="preserve"> развитие молодежного и детского движения);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165A78">
        <w:t xml:space="preserve">- «Развитие и сохранение культуры Добринского муниципального района» - </w:t>
      </w:r>
      <w:r w:rsidR="00165A78" w:rsidRPr="00165A78">
        <w:t>13732,3</w:t>
      </w:r>
      <w:r w:rsidRPr="00165A78">
        <w:t xml:space="preserve"> тыс. рублей (материально-техническое оснащение учреждений культуры, обеспечение деятельности культурно-досуговых учреждений</w:t>
      </w:r>
      <w:r w:rsidRPr="003649AA">
        <w:t xml:space="preserve">, </w:t>
      </w:r>
      <w:r w:rsidR="003649AA" w:rsidRPr="003649AA">
        <w:t xml:space="preserve">повышение эффективности управленческих решений, </w:t>
      </w:r>
      <w:r w:rsidRPr="003649AA">
        <w:lastRenderedPageBreak/>
        <w:t xml:space="preserve">обеспечение деятельности муниципальных библиотек, внедрение новых информационных и организационных технологий библиотечной деятельности, </w:t>
      </w:r>
      <w:r w:rsidR="003649AA" w:rsidRPr="003649AA">
        <w:t>содержание учреждений дополнительного образования</w:t>
      </w:r>
      <w:r w:rsidRPr="003649AA">
        <w:t>);</w:t>
      </w:r>
    </w:p>
    <w:p w:rsidR="00CA10DA" w:rsidRPr="003649AA" w:rsidRDefault="00CA10DA" w:rsidP="00CA10DA">
      <w:pPr>
        <w:spacing w:line="360" w:lineRule="auto"/>
        <w:ind w:firstLine="709"/>
        <w:jc w:val="both"/>
      </w:pPr>
      <w:r w:rsidRPr="003649AA">
        <w:t xml:space="preserve">- «Социальная поддержка граждан и реализация семейно-демографической политики Добринского муниципального района» - </w:t>
      </w:r>
      <w:r w:rsidR="003649AA" w:rsidRPr="003649AA">
        <w:t>9922,8</w:t>
      </w:r>
      <w:r w:rsidRPr="003649AA">
        <w:t xml:space="preserve"> тыс. рублей (информирование населения о социально-экономическом и культурном развитии,</w:t>
      </w:r>
      <w:r w:rsidRPr="00D75748">
        <w:rPr>
          <w:color w:val="FF0000"/>
        </w:rPr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D75748">
        <w:rPr>
          <w:color w:val="FF0000"/>
        </w:rPr>
        <w:t xml:space="preserve"> </w:t>
      </w:r>
      <w:r w:rsidRPr="003649AA">
        <w:t>проведение мероприятий).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По муниципальной программе «Обеспечение населения Добринского района качественной инфраструктурой и услугами ЖКХ на 2014-2020 годы» финансирование за счет средств районного бюджета составило </w:t>
      </w:r>
      <w:r w:rsidR="002916F1" w:rsidRPr="004C39FE">
        <w:t>6713,8</w:t>
      </w:r>
      <w:r w:rsidRPr="004C39FE">
        <w:t xml:space="preserve"> тыс. рублей или </w:t>
      </w:r>
      <w:r w:rsidR="004C39FE" w:rsidRPr="004C39FE">
        <w:t>61,2</w:t>
      </w:r>
      <w:r w:rsidRPr="004C39FE">
        <w:t>% от общего финансирования программы. Финансирование осуществляется по трем подпрограммам: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4C39FE">
        <w:t xml:space="preserve">-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- </w:t>
      </w:r>
      <w:r w:rsidR="004C39FE" w:rsidRPr="004C39FE">
        <w:t>1406,0</w:t>
      </w:r>
      <w:r w:rsidRPr="004C39FE">
        <w:t xml:space="preserve"> тыс. рублей (капитальный ремонт учреждений образования, культуры, </w:t>
      </w:r>
      <w:r w:rsidR="004C39FE" w:rsidRPr="004C39FE">
        <w:t>ремонт объектов муниципального фонда,</w:t>
      </w:r>
      <w:r w:rsidR="004C39FE">
        <w:rPr>
          <w:color w:val="FF0000"/>
        </w:rPr>
        <w:t xml:space="preserve"> </w:t>
      </w:r>
      <w:r w:rsidR="004C39FE" w:rsidRPr="004C39FE">
        <w:t>уплата взносов на капитальный ремонт муниципального жилищного фонда</w:t>
      </w:r>
      <w:r w:rsidRPr="004C39FE">
        <w:t>);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- «Развитие автомобильных дорог местного значения Добринского муниципального района» - </w:t>
      </w:r>
      <w:r w:rsidR="004C39FE" w:rsidRPr="004C39FE">
        <w:t>5232</w:t>
      </w:r>
      <w:r w:rsidRPr="004C39FE">
        <w:t>,8 тыс. рублей (капитальный ремонт и ремонт автомобильных дорог, дворовых территорий, строительство и содержание автомобильных дорог, организация транспортного обслуживания населения);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 xml:space="preserve">- «Энергосбережение и повышение энергетической эффективности Добринского муниципального района» - </w:t>
      </w:r>
      <w:r w:rsidR="00F0565F" w:rsidRPr="00F0565F">
        <w:t>75,0</w:t>
      </w:r>
      <w:r w:rsidRPr="00F0565F">
        <w:t xml:space="preserve"> тыс. рублей (содержание, теплоснабжение и энергоснабжение котельных).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F0565F" w:rsidRPr="00F0565F">
        <w:t>8</w:t>
      </w:r>
      <w:r w:rsidRPr="00F0565F">
        <w:t xml:space="preserve">-2020 годы» финансирование за счет средств </w:t>
      </w:r>
      <w:r w:rsidRPr="00F0565F">
        <w:lastRenderedPageBreak/>
        <w:t xml:space="preserve">районного бюджета составило </w:t>
      </w:r>
      <w:r w:rsidR="00F0565F" w:rsidRPr="00F0565F">
        <w:t>1107,0</w:t>
      </w:r>
      <w:r w:rsidRPr="00F0565F">
        <w:t xml:space="preserve"> тыс. рублей или 100% от общего финансирования программы. Финансирование осуществляется по одной подпрограмме: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- «Осуществление мероприятий мобилизационной подготовки, гражданской обороны и защиты населения и территории муниципального района от чрезвычайных ситуаций природного и техногенного характера на 201</w:t>
      </w:r>
      <w:r w:rsidR="00F0565F" w:rsidRPr="00F0565F">
        <w:t>8</w:t>
      </w:r>
      <w:r w:rsidRPr="00F0565F">
        <w:t xml:space="preserve">-2020 годы» - </w:t>
      </w:r>
      <w:r w:rsidR="00F0565F" w:rsidRPr="00F0565F">
        <w:t>1107,0</w:t>
      </w:r>
      <w:r w:rsidRPr="00F0565F">
        <w:t xml:space="preserve"> тыс. рублей (содержание и развитие МКУ ЕДДС).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F0565F" w:rsidRPr="00F0565F">
        <w:t>7</w:t>
      </w:r>
      <w:r w:rsidRPr="00F0565F">
        <w:t xml:space="preserve">-2020 годы» финансирование за счет средств районного бюджета составило </w:t>
      </w:r>
      <w:r w:rsidR="00F0565F" w:rsidRPr="00F0565F">
        <w:t>5322,9</w:t>
      </w:r>
      <w:r w:rsidRPr="00F0565F">
        <w:t xml:space="preserve"> тыс. рублей или </w:t>
      </w:r>
      <w:r w:rsidR="00F0565F" w:rsidRPr="00F0565F">
        <w:t>86,3</w:t>
      </w:r>
      <w:r w:rsidRPr="00F0565F">
        <w:t>% от общего финансирования программы. Финансирование осуществляется по четырем подпрограммам: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D75748">
        <w:rPr>
          <w:color w:val="FF0000"/>
        </w:rPr>
        <w:t xml:space="preserve">- </w:t>
      </w:r>
      <w:r w:rsidRPr="00F0565F">
        <w:t xml:space="preserve">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- </w:t>
      </w:r>
      <w:r w:rsidR="00F0565F" w:rsidRPr="00F0565F">
        <w:t>937,1</w:t>
      </w:r>
      <w:r w:rsidRPr="00F0565F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аппарата управления);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«Совершенствование системы управления муниципальным имуществом и земельными участками Добринского муниципального района» - </w:t>
      </w:r>
      <w:r w:rsidR="00D874F9" w:rsidRPr="00D874F9">
        <w:t>финансирование не осуществлялось;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«Долгосрочное бюджетное планирование, совершенствование организации бюджетного процесса» - </w:t>
      </w:r>
      <w:r w:rsidR="00D874F9" w:rsidRPr="00D874F9">
        <w:t>5229,8</w:t>
      </w:r>
      <w:r w:rsidRPr="00D874F9">
        <w:t xml:space="preserve"> тыс. рублей (надежное, качественное и своевременное кассовое исполнение районного бюджета);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«Управление муниципальным долгом Добринского муниципального района» - </w:t>
      </w:r>
      <w:r w:rsidR="00D874F9" w:rsidRPr="00D874F9">
        <w:t>1,0</w:t>
      </w:r>
      <w:r w:rsidRPr="00D874F9">
        <w:t xml:space="preserve"> тыс. рублей (обслуживание муниципального долга).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По муниципальной программе «Развитие образования Добринского муниципального района на 2015-2020 годы» финансирование за счет средств районного бюджета составило </w:t>
      </w:r>
      <w:r w:rsidR="00D874F9">
        <w:t>29333,6</w:t>
      </w:r>
      <w:r w:rsidRPr="00D874F9">
        <w:t xml:space="preserve"> тыс. рублей или </w:t>
      </w:r>
      <w:r w:rsidR="00D874F9">
        <w:t>35,8</w:t>
      </w:r>
      <w:r w:rsidRPr="00D874F9">
        <w:t xml:space="preserve">% от общего </w:t>
      </w:r>
      <w:r w:rsidRPr="00D874F9">
        <w:lastRenderedPageBreak/>
        <w:t>финансирования программы. Финансирование осуществляется по пяти подпрограммам: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дошкольного образования» - </w:t>
      </w:r>
      <w:r w:rsidR="00D874F9" w:rsidRPr="00D874F9">
        <w:t>9892,2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общего образования» - </w:t>
      </w:r>
      <w:r w:rsidR="00D874F9" w:rsidRPr="00D874F9">
        <w:t>61350,2</w:t>
      </w:r>
      <w:r w:rsidRPr="00D874F9">
        <w:t xml:space="preserve"> тыс. рублей (создание условий для получения основного общего образования, приобретение автотранспорта для подвоза детей,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дополнительного образования, организация отдыха и оздоровления детей в каникулярное время» - </w:t>
      </w:r>
      <w:r w:rsidR="00D874F9" w:rsidRPr="00D874F9">
        <w:t>6471,7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создание материально-технических условий для предоставления услуг);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«Поддержка одаренных детей и их наставников» - </w:t>
      </w:r>
      <w:r w:rsidR="00D874F9" w:rsidRPr="00D874F9">
        <w:t>20,0</w:t>
      </w:r>
      <w:r w:rsidRPr="00D874F9">
        <w:t xml:space="preserve"> тыс. рублей (создание условий, гарантирующих реализацию творческого потенциала детей района);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«Финансовое обеспечение и контроль» - </w:t>
      </w:r>
      <w:r w:rsidR="00D874F9" w:rsidRPr="00D874F9">
        <w:t>4281,4</w:t>
      </w:r>
      <w:r w:rsidRPr="00D874F9">
        <w:t xml:space="preserve"> тыс. рублей.</w:t>
      </w:r>
    </w:p>
    <w:p w:rsidR="0091028F" w:rsidRDefault="000C5F71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864162" w:rsidRDefault="00954FB5" w:rsidP="00864162">
      <w:pPr>
        <w:spacing w:line="360" w:lineRule="auto"/>
        <w:ind w:firstLine="709"/>
        <w:jc w:val="both"/>
      </w:pPr>
      <w:r>
        <w:t>Объем муниципального долга Добринского района по состоянию на 01.0</w:t>
      </w:r>
      <w:r w:rsidR="00005279">
        <w:t>4</w:t>
      </w:r>
      <w:r>
        <w:t>.201</w:t>
      </w:r>
      <w:r w:rsidR="00005279">
        <w:t>8</w:t>
      </w:r>
      <w:r>
        <w:t xml:space="preserve"> год составил </w:t>
      </w:r>
      <w:r w:rsidR="00005279">
        <w:t>5350</w:t>
      </w:r>
      <w:r>
        <w:t xml:space="preserve">,0 тыс. рублей. За отчетный период произошло снижение долговых обязательств на </w:t>
      </w:r>
      <w:r w:rsidR="00005279">
        <w:t>13650</w:t>
      </w:r>
      <w:r>
        <w:t xml:space="preserve">,0 тыс. рублей. Изменение объема и структуры муниципального долга </w:t>
      </w:r>
      <w:r w:rsidR="00812713">
        <w:t xml:space="preserve">представлены в </w:t>
      </w:r>
      <w:r w:rsidR="00864162">
        <w:t>т</w:t>
      </w:r>
      <w:r w:rsidR="00812713">
        <w:t>аблице.</w:t>
      </w:r>
    </w:p>
    <w:p w:rsidR="00864162" w:rsidRDefault="00864162" w:rsidP="00864162">
      <w:pPr>
        <w:spacing w:line="360" w:lineRule="auto"/>
        <w:ind w:firstLine="709"/>
        <w:jc w:val="right"/>
        <w:rPr>
          <w:sz w:val="22"/>
          <w:szCs w:val="22"/>
        </w:rPr>
      </w:pPr>
    </w:p>
    <w:p w:rsidR="00864162" w:rsidRDefault="00864162" w:rsidP="00864162">
      <w:pPr>
        <w:spacing w:line="360" w:lineRule="auto"/>
        <w:ind w:firstLine="709"/>
        <w:jc w:val="right"/>
        <w:rPr>
          <w:sz w:val="22"/>
          <w:szCs w:val="22"/>
        </w:rPr>
      </w:pPr>
    </w:p>
    <w:p w:rsidR="00864162" w:rsidRDefault="00864162" w:rsidP="00864162">
      <w:pPr>
        <w:spacing w:line="360" w:lineRule="auto"/>
        <w:ind w:firstLine="709"/>
        <w:jc w:val="right"/>
        <w:rPr>
          <w:sz w:val="22"/>
          <w:szCs w:val="22"/>
        </w:rPr>
      </w:pPr>
    </w:p>
    <w:p w:rsidR="00864162" w:rsidRDefault="00864162" w:rsidP="00864162">
      <w:pPr>
        <w:spacing w:line="360" w:lineRule="auto"/>
        <w:ind w:firstLine="709"/>
        <w:jc w:val="right"/>
        <w:rPr>
          <w:sz w:val="22"/>
          <w:szCs w:val="22"/>
        </w:rPr>
      </w:pPr>
    </w:p>
    <w:p w:rsidR="00812713" w:rsidRDefault="00812713" w:rsidP="00864162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95"/>
        <w:gridCol w:w="1472"/>
        <w:gridCol w:w="1437"/>
        <w:gridCol w:w="1467"/>
        <w:gridCol w:w="1438"/>
        <w:gridCol w:w="1542"/>
      </w:tblGrid>
      <w:tr w:rsidR="00812713" w:rsidRPr="00812713" w:rsidTr="00C501FF">
        <w:tc>
          <w:tcPr>
            <w:tcW w:w="2122" w:type="dxa"/>
            <w:vMerge w:val="restart"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 w:rsidR="000052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</w:t>
            </w:r>
            <w:r w:rsidR="00005279">
              <w:rPr>
                <w:b/>
                <w:sz w:val="24"/>
                <w:szCs w:val="24"/>
              </w:rPr>
              <w:t>4</w:t>
            </w:r>
            <w:r w:rsidRPr="00812713">
              <w:rPr>
                <w:b/>
                <w:sz w:val="24"/>
                <w:szCs w:val="24"/>
              </w:rPr>
              <w:t>.201</w:t>
            </w:r>
            <w:r w:rsidR="000052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vMerge w:val="restart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812713" w:rsidRPr="00812713" w:rsidTr="00C501FF">
        <w:tc>
          <w:tcPr>
            <w:tcW w:w="2122" w:type="dxa"/>
            <w:vMerge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2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="00172035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-7650,0</w:t>
            </w: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-6000,0</w:t>
            </w:r>
          </w:p>
        </w:tc>
      </w:tr>
      <w:tr w:rsidR="00812713" w:rsidRPr="00172035" w:rsidTr="00C501FF">
        <w:tc>
          <w:tcPr>
            <w:tcW w:w="2122" w:type="dxa"/>
          </w:tcPr>
          <w:p w:rsidR="00812713" w:rsidRPr="00172035" w:rsidRDefault="00172035" w:rsidP="00812713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172035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-13650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</w:tr>
    </w:tbl>
    <w:p w:rsidR="00812713" w:rsidRDefault="00812713" w:rsidP="00812713">
      <w:pPr>
        <w:jc w:val="both"/>
      </w:pPr>
    </w:p>
    <w:p w:rsidR="00172035" w:rsidRDefault="00005279" w:rsidP="00172035">
      <w:pPr>
        <w:spacing w:line="360" w:lineRule="auto"/>
        <w:ind w:firstLine="709"/>
        <w:jc w:val="both"/>
      </w:pPr>
      <w:r>
        <w:t xml:space="preserve">Долговая нагрузка </w:t>
      </w:r>
      <w:r w:rsidR="00895136">
        <w:t xml:space="preserve">на бюджет </w:t>
      </w:r>
      <w:r>
        <w:t xml:space="preserve">снизилась на 72%. </w:t>
      </w:r>
      <w:r w:rsidR="00172035">
        <w:t xml:space="preserve">Муниципальный долг Добринского района, сложившийся на 1 </w:t>
      </w:r>
      <w:r>
        <w:t>апрел</w:t>
      </w:r>
      <w:r w:rsidR="00172035">
        <w:t>я 201</w:t>
      </w:r>
      <w:r>
        <w:t>8</w:t>
      </w:r>
      <w:r w:rsidR="00172035">
        <w:t xml:space="preserve"> года не превышает предельного объема долга, установленного ст.107 Бюджетного кодекса Российской Федерации.</w:t>
      </w:r>
    </w:p>
    <w:p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DA1408">
        <w:rPr>
          <w:b/>
          <w:sz w:val="32"/>
          <w:szCs w:val="32"/>
        </w:rPr>
        <w:t>ый</w:t>
      </w:r>
      <w:r w:rsidRPr="008722C3">
        <w:rPr>
          <w:b/>
          <w:sz w:val="32"/>
          <w:szCs w:val="32"/>
        </w:rPr>
        <w:t xml:space="preserve"> </w:t>
      </w:r>
      <w:r w:rsidR="00DA1408">
        <w:rPr>
          <w:b/>
          <w:sz w:val="32"/>
          <w:szCs w:val="32"/>
        </w:rPr>
        <w:t>квартал</w:t>
      </w:r>
      <w:r w:rsidRPr="008722C3">
        <w:rPr>
          <w:b/>
          <w:sz w:val="32"/>
          <w:szCs w:val="32"/>
        </w:rPr>
        <w:t xml:space="preserve"> 201</w:t>
      </w:r>
      <w:r w:rsidR="00DA1408">
        <w:rPr>
          <w:b/>
          <w:sz w:val="32"/>
          <w:szCs w:val="32"/>
        </w:rPr>
        <w:t>8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 w:rsidRPr="0038299F">
        <w:t xml:space="preserve">По состоянию на </w:t>
      </w:r>
      <w:r>
        <w:t xml:space="preserve">1 </w:t>
      </w:r>
      <w:r w:rsidR="0038299F">
        <w:t>апреля</w:t>
      </w:r>
      <w:r>
        <w:t xml:space="preserve"> 201</w:t>
      </w:r>
      <w:r w:rsidR="0038299F">
        <w:t>8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615598">
        <w:t>201810,7</w:t>
      </w:r>
      <w:r>
        <w:t xml:space="preserve"> тыс. рублей, что составляет </w:t>
      </w:r>
      <w:r w:rsidR="00615598">
        <w:t>25,7</w:t>
      </w:r>
      <w:r>
        <w:t>% от утвержденного годового плана (</w:t>
      </w:r>
      <w:r w:rsidR="00615598">
        <w:t>785013,9</w:t>
      </w:r>
      <w:r>
        <w:t xml:space="preserve">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615598">
        <w:t>184093,7</w:t>
      </w:r>
      <w:r>
        <w:t xml:space="preserve"> тыс. рублей или </w:t>
      </w:r>
      <w:r w:rsidR="00615598">
        <w:t>23,4</w:t>
      </w:r>
      <w:r>
        <w:t xml:space="preserve"> % от утвержденного годового плана (</w:t>
      </w:r>
      <w:r w:rsidR="00615598">
        <w:t>786622,0</w:t>
      </w:r>
      <w:r w:rsidR="000073B9">
        <w:t xml:space="preserve"> тыс. рублей).</w:t>
      </w:r>
    </w:p>
    <w:p w:rsidR="00443404" w:rsidRDefault="00443404" w:rsidP="00391DC2">
      <w:pPr>
        <w:spacing w:line="360" w:lineRule="auto"/>
        <w:ind w:firstLine="709"/>
        <w:jc w:val="both"/>
      </w:pPr>
      <w:r>
        <w:t>Профицит бюджета составил 17717,0 тыс. рублей.</w:t>
      </w:r>
    </w:p>
    <w:p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615598">
        <w:t>ый</w:t>
      </w:r>
      <w:r>
        <w:t xml:space="preserve"> </w:t>
      </w:r>
      <w:r w:rsidR="00615598">
        <w:t>квартал</w:t>
      </w:r>
      <w:r>
        <w:t xml:space="preserve"> 201</w:t>
      </w:r>
      <w:r w:rsidR="00615598">
        <w:t>8</w:t>
      </w:r>
      <w:r>
        <w:t xml:space="preserve"> года отражено в Приложении №2 к настоящей Аналитической справке.</w:t>
      </w:r>
    </w:p>
    <w:p w:rsidR="000073B9" w:rsidRDefault="000073B9" w:rsidP="000073B9">
      <w:pPr>
        <w:spacing w:before="240" w:line="360" w:lineRule="auto"/>
        <w:jc w:val="center"/>
        <w:rPr>
          <w:b/>
        </w:rPr>
      </w:pPr>
      <w:r>
        <w:rPr>
          <w:b/>
        </w:rPr>
        <w:t>Доходы консолидированного бюджета.</w:t>
      </w:r>
    </w:p>
    <w:p w:rsidR="000073B9" w:rsidRDefault="000073B9" w:rsidP="003005CB">
      <w:pPr>
        <w:spacing w:line="360" w:lineRule="auto"/>
        <w:ind w:firstLine="709"/>
        <w:jc w:val="both"/>
      </w:pPr>
      <w:r>
        <w:t xml:space="preserve">По итогам первого </w:t>
      </w:r>
      <w:r w:rsidR="00615598">
        <w:t>квартала</w:t>
      </w:r>
      <w:r>
        <w:t xml:space="preserve"> 201</w:t>
      </w:r>
      <w:r w:rsidR="00615598">
        <w:t>8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615598">
        <w:t>201810,7</w:t>
      </w:r>
      <w:r>
        <w:t xml:space="preserve"> тыс. рублей. По сравнению с соответствующим периодом прошлого </w:t>
      </w:r>
      <w:r>
        <w:lastRenderedPageBreak/>
        <w:t xml:space="preserve">года поступления в доходную часть увеличились на </w:t>
      </w:r>
      <w:r w:rsidR="00615598">
        <w:t>23983,0</w:t>
      </w:r>
      <w:r>
        <w:t xml:space="preserve"> тыс. рублей или на </w:t>
      </w:r>
      <w:r w:rsidR="00615598">
        <w:t>13,5</w:t>
      </w:r>
      <w:r>
        <w:t>%.</w:t>
      </w:r>
      <w:r w:rsidR="005F6E83" w:rsidRPr="005F6E83">
        <w:t xml:space="preserve"> </w:t>
      </w:r>
    </w:p>
    <w:p w:rsidR="000073B9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615598">
        <w:t>89839,3</w:t>
      </w:r>
      <w:r>
        <w:t xml:space="preserve"> тыс. рублей и занимают в общем объеме поступлений </w:t>
      </w:r>
      <w:r w:rsidR="00615598">
        <w:t>44,5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>поступления увеличились</w:t>
      </w:r>
      <w:r>
        <w:t xml:space="preserve"> на </w:t>
      </w:r>
      <w:r w:rsidR="00615598">
        <w:t>5,0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4292,8</w:t>
      </w:r>
      <w:r w:rsidR="00B21C56">
        <w:t xml:space="preserve"> тыс. рублей.</w:t>
      </w:r>
    </w:p>
    <w:p w:rsidR="00B21C56" w:rsidRDefault="00B21C56" w:rsidP="000073B9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615598">
        <w:t>75926,7</w:t>
      </w:r>
      <w:r>
        <w:t xml:space="preserve"> тыс. рублей, за перв</w:t>
      </w:r>
      <w:r w:rsidR="00615598">
        <w:t>ый</w:t>
      </w:r>
      <w:r>
        <w:t xml:space="preserve"> </w:t>
      </w:r>
      <w:r w:rsidR="00615598">
        <w:t>квартал</w:t>
      </w:r>
      <w:r>
        <w:t xml:space="preserve"> 201</w:t>
      </w:r>
      <w:r w:rsidR="00615598">
        <w:t>8</w:t>
      </w:r>
      <w:r>
        <w:t xml:space="preserve"> года фактически поступило в бюджет</w:t>
      </w:r>
      <w:r w:rsidR="00615598">
        <w:t>ы</w:t>
      </w:r>
      <w:r>
        <w:t xml:space="preserve"> </w:t>
      </w:r>
      <w:r w:rsidR="00615598">
        <w:t>21184,1</w:t>
      </w:r>
      <w:r>
        <w:t xml:space="preserve"> тыс. рублей</w:t>
      </w:r>
      <w:r w:rsidR="00615598">
        <w:t xml:space="preserve"> или 27,9%</w:t>
      </w:r>
      <w:r w:rsidR="003005CB">
        <w:t>, безвозмездных поступлений – 24053,9 тыс. рублей или 21,4%</w:t>
      </w:r>
      <w:r>
        <w:t>.</w:t>
      </w:r>
    </w:p>
    <w:p w:rsidR="003005CB" w:rsidRDefault="003005CB" w:rsidP="003005CB">
      <w:pPr>
        <w:spacing w:line="360" w:lineRule="auto"/>
        <w:ind w:firstLine="709"/>
        <w:jc w:val="both"/>
      </w:pPr>
      <w:r>
        <w:t xml:space="preserve">Изменение доходных источников </w:t>
      </w:r>
      <w:r>
        <w:t xml:space="preserve">по бюджетам сельских поселений </w:t>
      </w:r>
      <w:r>
        <w:t>представлено на гистограмме:</w:t>
      </w:r>
    </w:p>
    <w:p w:rsidR="003005CB" w:rsidRDefault="003005CB" w:rsidP="003005CB">
      <w:pPr>
        <w:spacing w:before="240" w:line="360" w:lineRule="auto"/>
        <w:jc w:val="both"/>
      </w:pPr>
      <w:r>
        <w:rPr>
          <w:noProof/>
        </w:rPr>
        <w:drawing>
          <wp:inline distT="0" distB="0" distL="0" distR="0" wp14:anchorId="0B9554AB" wp14:editId="7ADDCEAE">
            <wp:extent cx="5486400" cy="2833816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5CB" w:rsidRDefault="003005CB" w:rsidP="000073B9">
      <w:pPr>
        <w:spacing w:line="360" w:lineRule="auto"/>
        <w:ind w:firstLine="709"/>
        <w:jc w:val="both"/>
      </w:pPr>
    </w:p>
    <w:p w:rsidR="00B21C56" w:rsidRPr="0078074D" w:rsidRDefault="00B21C56" w:rsidP="000073B9">
      <w:pPr>
        <w:spacing w:line="360" w:lineRule="auto"/>
        <w:ind w:firstLine="709"/>
        <w:jc w:val="both"/>
      </w:pPr>
      <w:r w:rsidRPr="0078074D">
        <w:t xml:space="preserve">Наиболее высокие проценты выполнения </w:t>
      </w:r>
      <w:r w:rsidR="005E2F56" w:rsidRPr="0078074D">
        <w:t xml:space="preserve">к </w:t>
      </w:r>
      <w:r w:rsidRPr="0078074D">
        <w:t>годово</w:t>
      </w:r>
      <w:r w:rsidR="005E2F56" w:rsidRPr="0078074D">
        <w:t>му</w:t>
      </w:r>
      <w:r w:rsidRPr="0078074D">
        <w:t xml:space="preserve"> план</w:t>
      </w:r>
      <w:r w:rsidR="005E2F56" w:rsidRPr="0078074D">
        <w:t>у</w:t>
      </w:r>
      <w:r w:rsidRPr="0078074D">
        <w:t xml:space="preserve"> по поступлению налоговых и неналоговых доходов отмечаются в </w:t>
      </w:r>
      <w:r w:rsidR="008C02AA" w:rsidRPr="0078074D">
        <w:t>сельских поселениях:</w:t>
      </w:r>
    </w:p>
    <w:p w:rsidR="002C4521" w:rsidRPr="0078074D" w:rsidRDefault="002C4521" w:rsidP="002C4521">
      <w:pPr>
        <w:spacing w:line="360" w:lineRule="auto"/>
        <w:ind w:firstLine="709"/>
        <w:jc w:val="both"/>
      </w:pPr>
      <w:r w:rsidRPr="0078074D">
        <w:t>-Хворостянский сельсовет – 38,8%,</w:t>
      </w:r>
    </w:p>
    <w:p w:rsidR="0078074D" w:rsidRPr="0078074D" w:rsidRDefault="0078074D" w:rsidP="002C4521">
      <w:pPr>
        <w:spacing w:line="360" w:lineRule="auto"/>
        <w:ind w:firstLine="709"/>
        <w:jc w:val="both"/>
      </w:pPr>
      <w:r w:rsidRPr="0078074D">
        <w:t>-Талицкий сельсовет – 38,4%,</w:t>
      </w:r>
    </w:p>
    <w:p w:rsidR="0078074D" w:rsidRPr="0078074D" w:rsidRDefault="0078074D" w:rsidP="002C4521">
      <w:pPr>
        <w:spacing w:line="360" w:lineRule="auto"/>
        <w:ind w:firstLine="709"/>
        <w:jc w:val="both"/>
      </w:pPr>
      <w:r w:rsidRPr="0078074D">
        <w:lastRenderedPageBreak/>
        <w:t>-Среднематренский сельсовет – 34,4%,</w:t>
      </w:r>
    </w:p>
    <w:p w:rsidR="0078074D" w:rsidRPr="0078074D" w:rsidRDefault="0078074D" w:rsidP="0078074D">
      <w:pPr>
        <w:spacing w:line="360" w:lineRule="auto"/>
        <w:ind w:firstLine="709"/>
        <w:jc w:val="both"/>
      </w:pPr>
      <w:r w:rsidRPr="0078074D">
        <w:t>-Богородицкий сельсовет – 33,6%,</w:t>
      </w:r>
    </w:p>
    <w:p w:rsidR="0078074D" w:rsidRPr="0078074D" w:rsidRDefault="0078074D" w:rsidP="0078074D">
      <w:pPr>
        <w:spacing w:line="360" w:lineRule="auto"/>
        <w:ind w:firstLine="709"/>
        <w:jc w:val="both"/>
      </w:pPr>
      <w:r w:rsidRPr="0078074D">
        <w:t>-</w:t>
      </w:r>
      <w:proofErr w:type="spellStart"/>
      <w:r w:rsidRPr="0078074D">
        <w:t>Новочеркутинский</w:t>
      </w:r>
      <w:proofErr w:type="spellEnd"/>
      <w:r w:rsidRPr="0078074D">
        <w:t xml:space="preserve"> сельсовет – 30,6%,</w:t>
      </w:r>
    </w:p>
    <w:p w:rsidR="008C02AA" w:rsidRPr="0078074D" w:rsidRDefault="008C02AA" w:rsidP="000073B9">
      <w:pPr>
        <w:spacing w:line="360" w:lineRule="auto"/>
        <w:ind w:firstLine="709"/>
        <w:jc w:val="both"/>
      </w:pPr>
      <w:r w:rsidRPr="0078074D">
        <w:t>-</w:t>
      </w:r>
      <w:r w:rsidR="00092F1E" w:rsidRPr="0078074D">
        <w:t xml:space="preserve">Демшинский сельсовет – </w:t>
      </w:r>
      <w:r w:rsidR="0078074D" w:rsidRPr="0078074D">
        <w:t>30,2</w:t>
      </w:r>
      <w:r w:rsidR="00092F1E" w:rsidRPr="0078074D">
        <w:t>%,</w:t>
      </w:r>
    </w:p>
    <w:p w:rsidR="0078074D" w:rsidRPr="0078074D" w:rsidRDefault="0078074D" w:rsidP="0078074D">
      <w:pPr>
        <w:spacing w:line="360" w:lineRule="auto"/>
        <w:ind w:firstLine="709"/>
        <w:jc w:val="both"/>
      </w:pPr>
      <w:r w:rsidRPr="0078074D">
        <w:t>-Добринский сельсовет – 28,8%,</w:t>
      </w:r>
    </w:p>
    <w:p w:rsidR="0078074D" w:rsidRPr="0078074D" w:rsidRDefault="0078074D" w:rsidP="000073B9">
      <w:pPr>
        <w:spacing w:line="360" w:lineRule="auto"/>
        <w:ind w:firstLine="709"/>
        <w:jc w:val="both"/>
      </w:pPr>
      <w:r w:rsidRPr="0078074D">
        <w:t>-Пушкинский сельсовет – 28,1%.</w:t>
      </w:r>
    </w:p>
    <w:p w:rsidR="007C3BFD" w:rsidRPr="00C66C57" w:rsidRDefault="007C3BFD" w:rsidP="000073B9">
      <w:pPr>
        <w:spacing w:line="360" w:lineRule="auto"/>
        <w:ind w:firstLine="709"/>
        <w:jc w:val="both"/>
      </w:pPr>
      <w:r w:rsidRPr="00C66C57">
        <w:t xml:space="preserve">Наиболее низкий процент выполнения плана наблюдается в </w:t>
      </w:r>
      <w:r w:rsidR="00092F1E" w:rsidRPr="00C66C57">
        <w:t>следующих сельских поселениях:</w:t>
      </w:r>
    </w:p>
    <w:p w:rsidR="009676EC" w:rsidRPr="009676EC" w:rsidRDefault="009676EC" w:rsidP="009676EC">
      <w:pPr>
        <w:spacing w:line="360" w:lineRule="auto"/>
        <w:ind w:firstLine="709"/>
        <w:jc w:val="both"/>
      </w:pPr>
      <w:r w:rsidRPr="009676EC">
        <w:t>-Дубовской сельсовет – 15,3%,</w:t>
      </w:r>
    </w:p>
    <w:p w:rsidR="00C66C57" w:rsidRPr="009676EC" w:rsidRDefault="00C66C57" w:rsidP="00C66C57">
      <w:pPr>
        <w:spacing w:line="360" w:lineRule="auto"/>
        <w:ind w:firstLine="709"/>
        <w:jc w:val="both"/>
      </w:pPr>
      <w:r w:rsidRPr="009676EC">
        <w:t xml:space="preserve">-Березнеговатский сельсовет – </w:t>
      </w:r>
      <w:r w:rsidR="009676EC" w:rsidRPr="009676EC">
        <w:t>14,5</w:t>
      </w:r>
      <w:r w:rsidRPr="009676EC">
        <w:t>%,</w:t>
      </w:r>
    </w:p>
    <w:p w:rsidR="00C66C57" w:rsidRPr="009676EC" w:rsidRDefault="009676EC" w:rsidP="000073B9">
      <w:pPr>
        <w:spacing w:line="360" w:lineRule="auto"/>
        <w:ind w:firstLine="709"/>
        <w:jc w:val="both"/>
      </w:pPr>
      <w:r w:rsidRPr="009676EC">
        <w:t>-Нижнематренский сельсовет – 14,6%,</w:t>
      </w:r>
    </w:p>
    <w:p w:rsidR="00092F1E" w:rsidRPr="009676EC" w:rsidRDefault="00092F1E" w:rsidP="000073B9">
      <w:pPr>
        <w:spacing w:line="360" w:lineRule="auto"/>
        <w:ind w:firstLine="709"/>
        <w:jc w:val="both"/>
      </w:pPr>
      <w:r w:rsidRPr="009676EC">
        <w:t>-</w:t>
      </w:r>
      <w:r w:rsidR="009676EC" w:rsidRPr="009676EC">
        <w:t>Верхнематренский</w:t>
      </w:r>
      <w:r w:rsidRPr="009676EC">
        <w:t xml:space="preserve"> сельсовет – 13,</w:t>
      </w:r>
      <w:r w:rsidR="009676EC" w:rsidRPr="009676EC">
        <w:t>3</w:t>
      </w:r>
      <w:r w:rsidRPr="009676EC">
        <w:t>%</w:t>
      </w:r>
      <w:r w:rsidR="009676EC">
        <w:t>.</w:t>
      </w:r>
    </w:p>
    <w:p w:rsidR="003D1080" w:rsidRDefault="007C3BFD" w:rsidP="003E786C">
      <w:pPr>
        <w:spacing w:before="240"/>
        <w:jc w:val="center"/>
        <w:rPr>
          <w:b/>
        </w:rPr>
      </w:pPr>
      <w:r>
        <w:rPr>
          <w:b/>
        </w:rPr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201</w:t>
      </w:r>
      <w:r w:rsidR="009676EC">
        <w:t>8</w:t>
      </w:r>
      <w:r>
        <w:t xml:space="preserve"> года расходы консолидированного бюджета исполнены в сумме </w:t>
      </w:r>
      <w:r w:rsidR="009676EC">
        <w:t>184093,7</w:t>
      </w:r>
      <w:r>
        <w:t xml:space="preserve"> тыс. рублей или на </w:t>
      </w:r>
      <w:r w:rsidR="009676EC">
        <w:t>23,4</w:t>
      </w:r>
      <w:r>
        <w:t>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201</w:t>
      </w:r>
      <w:r w:rsidR="009676EC">
        <w:t>8</w:t>
      </w:r>
      <w:r>
        <w:t xml:space="preserve"> году увеличился на </w:t>
      </w:r>
      <w:r w:rsidR="009676EC">
        <w:t>26208,6</w:t>
      </w:r>
      <w:r>
        <w:t xml:space="preserve"> тыс. рублей и составил </w:t>
      </w:r>
      <w:r w:rsidR="009676EC">
        <w:t>116,6%</w:t>
      </w:r>
      <w:r>
        <w:t xml:space="preserve"> к прошлому году.</w:t>
      </w:r>
    </w:p>
    <w:p w:rsidR="007C3BFD" w:rsidRDefault="007C3BFD" w:rsidP="007C3BFD">
      <w:pPr>
        <w:spacing w:line="360" w:lineRule="auto"/>
        <w:ind w:firstLine="709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201</w:t>
      </w:r>
      <w:r w:rsidR="009676EC">
        <w:t>8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- «Дорожное хозяйство (дорожные фонды)» - </w:t>
      </w:r>
      <w:r w:rsidR="001E6CD5">
        <w:t>8,1</w:t>
      </w:r>
      <w:r>
        <w:t>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</w:t>
      </w:r>
      <w:r w:rsidR="001E6CD5">
        <w:t>Физическая культура и спорт</w:t>
      </w:r>
      <w:r>
        <w:t xml:space="preserve">» - </w:t>
      </w:r>
      <w:r w:rsidR="001E6CD5">
        <w:t>18,9</w:t>
      </w:r>
      <w:r>
        <w:t>%</w:t>
      </w:r>
      <w:r w:rsidR="001E6CD5">
        <w:t>.</w:t>
      </w:r>
    </w:p>
    <w:p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:rsidR="007C3BFD" w:rsidRDefault="001E6CD5" w:rsidP="007C3BFD">
      <w:pPr>
        <w:spacing w:line="360" w:lineRule="auto"/>
        <w:ind w:firstLine="709"/>
        <w:jc w:val="both"/>
      </w:pPr>
      <w:r>
        <w:t>-</w:t>
      </w:r>
      <w:r w:rsidR="002E03E2">
        <w:t xml:space="preserve"> «Жилищно-коммунальное хозяйство» - </w:t>
      </w:r>
      <w:r w:rsidR="00601029">
        <w:t>31,5</w:t>
      </w:r>
      <w:r w:rsidR="002E03E2">
        <w:t>%</w:t>
      </w:r>
      <w:r w:rsidR="00601029">
        <w:t>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«Другие вопросы в области национальной экономики» - 30,0%,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«Общегосударственные вопросы» - 29,3%,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«Социальное обеспечение» - 28,8%.</w:t>
      </w:r>
    </w:p>
    <w:p w:rsidR="002E03E2" w:rsidRDefault="002E03E2" w:rsidP="007C3BFD">
      <w:pPr>
        <w:spacing w:line="360" w:lineRule="auto"/>
        <w:ind w:firstLine="709"/>
        <w:jc w:val="both"/>
      </w:pPr>
      <w:r>
        <w:lastRenderedPageBreak/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601029">
        <w:t>ый</w:t>
      </w:r>
      <w:r>
        <w:t xml:space="preserve"> </w:t>
      </w:r>
      <w:r w:rsidR="00601029">
        <w:t xml:space="preserve">квартал </w:t>
      </w:r>
      <w:r>
        <w:t xml:space="preserve">текущего года сельскими поселениями в целом расходы исполнены на </w:t>
      </w:r>
      <w:r w:rsidR="00601029">
        <w:t>48283,6</w:t>
      </w:r>
      <w:r>
        <w:t xml:space="preserve"> тыс. рублей или на </w:t>
      </w:r>
      <w:r w:rsidR="00601029">
        <w:t>25,0</w:t>
      </w:r>
      <w:r>
        <w:t>% от годового плана (</w:t>
      </w:r>
      <w:r w:rsidR="00601029">
        <w:t>192790,1</w:t>
      </w:r>
      <w:r>
        <w:t xml:space="preserve"> тыс. рублей)</w:t>
      </w:r>
      <w:r w:rsidR="0009583C">
        <w:t>.</w:t>
      </w:r>
    </w:p>
    <w:p w:rsidR="00D81CBC" w:rsidRPr="0078074D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D81CBC" w:rsidRPr="00D81CBC">
        <w:t>ый</w:t>
      </w:r>
      <w:r w:rsidRPr="00D81CBC">
        <w:t xml:space="preserve"> </w:t>
      </w:r>
      <w:r w:rsidR="00D81CBC" w:rsidRPr="00D81CBC">
        <w:t>квартал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 xml:space="preserve">- Петровский </w:t>
      </w:r>
      <w:r w:rsidR="00AD691C" w:rsidRPr="00D81CBC">
        <w:t xml:space="preserve">сельсовет </w:t>
      </w:r>
      <w:r w:rsidRPr="00D81CBC">
        <w:t>–</w:t>
      </w:r>
      <w:r w:rsidR="00AD691C" w:rsidRPr="00D81CBC">
        <w:t xml:space="preserve"> </w:t>
      </w:r>
      <w:r w:rsidRPr="00D81CBC">
        <w:t>38,6</w:t>
      </w:r>
      <w:r w:rsidR="00AD691C" w:rsidRPr="00D81CBC">
        <w:t>%,</w:t>
      </w:r>
    </w:p>
    <w:p w:rsidR="0009583C" w:rsidRPr="00D81CBC" w:rsidRDefault="00D81CBC" w:rsidP="007C3BFD">
      <w:pPr>
        <w:spacing w:line="360" w:lineRule="auto"/>
        <w:ind w:firstLine="709"/>
        <w:jc w:val="both"/>
      </w:pPr>
      <w:r w:rsidRPr="00D81CBC">
        <w:t>-</w:t>
      </w:r>
      <w:r w:rsidR="00AD691C" w:rsidRPr="00D81CBC">
        <w:t xml:space="preserve"> </w:t>
      </w:r>
      <w:r w:rsidRPr="00D81CBC">
        <w:t>Каверинский</w:t>
      </w:r>
      <w:r w:rsidR="00AD691C" w:rsidRPr="00D81CBC">
        <w:t xml:space="preserve"> сельсовет </w:t>
      </w:r>
      <w:r w:rsidRPr="00D81CBC">
        <w:t>–</w:t>
      </w:r>
      <w:r w:rsidR="00AD691C" w:rsidRPr="00D81CBC">
        <w:t xml:space="preserve"> </w:t>
      </w:r>
      <w:r w:rsidRPr="00D81CBC">
        <w:t>37,4</w:t>
      </w:r>
      <w:r w:rsidR="00AD691C" w:rsidRPr="00D81CBC">
        <w:t>%</w:t>
      </w:r>
      <w:r w:rsidRPr="00D81CBC">
        <w:t>,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>- Богородицкий сельсовет – 33,0%,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>- Хворостянский сельсовет – 31,4%,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>- Дубовской сельсовет – 30,9%.</w:t>
      </w:r>
    </w:p>
    <w:p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:rsidR="00D81CBC" w:rsidRPr="009676E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Pr="009676EC">
        <w:t xml:space="preserve">Березнеговатский сельсовет – </w:t>
      </w:r>
      <w:r>
        <w:t>5,8</w:t>
      </w:r>
      <w:r w:rsidRPr="009676EC">
        <w:t>%,</w:t>
      </w:r>
    </w:p>
    <w:p w:rsidR="00D81CBC" w:rsidRPr="009676E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Талицкий </w:t>
      </w:r>
      <w:r w:rsidRPr="009676EC">
        <w:t xml:space="preserve">сельсовет – </w:t>
      </w:r>
      <w:r>
        <w:t>19,2</w:t>
      </w:r>
      <w:r w:rsidRPr="009676EC">
        <w:t>%,</w:t>
      </w:r>
    </w:p>
    <w:p w:rsidR="00E915C3" w:rsidRDefault="00A707A3" w:rsidP="007C3BFD">
      <w:pPr>
        <w:spacing w:line="360" w:lineRule="auto"/>
        <w:ind w:firstLine="709"/>
        <w:jc w:val="both"/>
      </w:pPr>
      <w:r>
        <w:t xml:space="preserve">Текущая задолженность по бюджетным кредитам областному бюджету по состоянию на 1 </w:t>
      </w:r>
      <w:r w:rsidR="00394753">
        <w:t>апреля</w:t>
      </w:r>
      <w:r>
        <w:t xml:space="preserve"> 201</w:t>
      </w:r>
      <w:r w:rsidR="00394753">
        <w:t>8</w:t>
      </w:r>
      <w:r>
        <w:t xml:space="preserve"> года составляет </w:t>
      </w:r>
      <w:r w:rsidR="00394753">
        <w:t>2600</w:t>
      </w:r>
      <w:r>
        <w:t>,0 тыс. рублей</w:t>
      </w:r>
      <w:r w:rsidR="00E915C3">
        <w:t>, в том числе: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A707A3">
        <w:t>сельско</w:t>
      </w:r>
      <w:r w:rsidR="00AD691C">
        <w:t>е</w:t>
      </w:r>
      <w:r w:rsidR="00A707A3">
        <w:t xml:space="preserve"> поселени</w:t>
      </w:r>
      <w:r w:rsidR="00AD691C">
        <w:t>е</w:t>
      </w:r>
      <w:r w:rsidR="00A707A3">
        <w:t xml:space="preserve"> </w:t>
      </w:r>
      <w:proofErr w:type="spellStart"/>
      <w:r w:rsidR="00394753">
        <w:t>Новочеркутинский</w:t>
      </w:r>
      <w:proofErr w:type="spellEnd"/>
      <w:r w:rsidR="00A707A3">
        <w:t xml:space="preserve"> сельсовет</w:t>
      </w:r>
      <w:r w:rsidR="00394753">
        <w:t xml:space="preserve"> – 1600,0 тыс. рублей,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394753">
        <w:t>сельское поселение Дубовской сельсовет – 1000,0 тыс. рублей</w:t>
      </w:r>
      <w:r>
        <w:t>.</w:t>
      </w:r>
      <w:r w:rsidR="00A707A3">
        <w:t xml:space="preserve"> </w:t>
      </w:r>
    </w:p>
    <w:p w:rsidR="00394753" w:rsidRDefault="00E915C3" w:rsidP="007C3BFD">
      <w:pPr>
        <w:spacing w:line="360" w:lineRule="auto"/>
        <w:ind w:firstLine="709"/>
        <w:jc w:val="both"/>
      </w:pPr>
      <w:r>
        <w:t xml:space="preserve">Текущая задолженность </w:t>
      </w:r>
      <w:r w:rsidR="00A707A3">
        <w:t xml:space="preserve">районному бюджету </w:t>
      </w:r>
      <w:r>
        <w:t>составила</w:t>
      </w:r>
      <w:r w:rsidR="00A707A3">
        <w:t xml:space="preserve"> </w:t>
      </w:r>
      <w:r w:rsidR="00394753">
        <w:t>7764,4</w:t>
      </w:r>
      <w:r w:rsidR="00A707A3">
        <w:t xml:space="preserve"> тыс. рублей, в том числе</w:t>
      </w:r>
      <w:r w:rsidR="0009583C">
        <w:t xml:space="preserve"> </w:t>
      </w:r>
      <w:r w:rsidR="00A707A3">
        <w:t>сельск</w:t>
      </w:r>
      <w:r w:rsidR="00394753">
        <w:t>и</w:t>
      </w:r>
      <w:r w:rsidR="00AD691C">
        <w:t>е</w:t>
      </w:r>
      <w:r w:rsidR="00A707A3">
        <w:t xml:space="preserve"> поселени</w:t>
      </w:r>
      <w:r w:rsidR="00394753">
        <w:t>я: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A707A3">
        <w:t xml:space="preserve">Добринский сельсовет – </w:t>
      </w:r>
      <w:r>
        <w:t>33</w:t>
      </w:r>
      <w:r w:rsidR="00A707A3">
        <w:t>00,0 тыс. рублей,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A707A3">
        <w:t xml:space="preserve">Нижнематренский сельсовет – </w:t>
      </w:r>
      <w:r>
        <w:t>800</w:t>
      </w:r>
      <w:r w:rsidR="00A707A3">
        <w:t xml:space="preserve">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FF10EE">
        <w:t>Пушкинский</w:t>
      </w:r>
      <w:r w:rsidR="00A707A3">
        <w:t xml:space="preserve"> сельсовет</w:t>
      </w:r>
      <w:r w:rsidR="00FF10EE">
        <w:t xml:space="preserve"> – </w:t>
      </w:r>
      <w:r>
        <w:t>9</w:t>
      </w:r>
      <w:r w:rsidR="00FF10EE">
        <w:t xml:space="preserve">00,0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>- Дубовской</w:t>
      </w:r>
      <w:r w:rsidR="00FF10EE">
        <w:t xml:space="preserve"> сельсовет – </w:t>
      </w:r>
      <w:r>
        <w:t>10</w:t>
      </w:r>
      <w:r w:rsidR="00FF10EE">
        <w:t xml:space="preserve">00,0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>-</w:t>
      </w:r>
      <w:r w:rsidRPr="00394753">
        <w:t xml:space="preserve"> </w:t>
      </w:r>
      <w:r>
        <w:t xml:space="preserve">Петровский сельсовет – 464,4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lastRenderedPageBreak/>
        <w:t>- Тихвинский</w:t>
      </w:r>
      <w:r w:rsidR="00FF10EE">
        <w:t xml:space="preserve"> сельсовет – </w:t>
      </w:r>
      <w:r>
        <w:t>800</w:t>
      </w:r>
      <w:r w:rsidR="00FF10EE">
        <w:t xml:space="preserve">,0 тыс. рублей, </w:t>
      </w:r>
    </w:p>
    <w:p w:rsidR="0009583C" w:rsidRDefault="00394753" w:rsidP="007C3BFD">
      <w:pPr>
        <w:spacing w:line="360" w:lineRule="auto"/>
        <w:ind w:firstLine="709"/>
        <w:jc w:val="both"/>
      </w:pPr>
      <w:r>
        <w:t>- Березнеговатский</w:t>
      </w:r>
      <w:r w:rsidR="00FF10EE">
        <w:t xml:space="preserve"> сельсовет –5</w:t>
      </w:r>
      <w:r>
        <w:t>0</w:t>
      </w:r>
      <w:r w:rsidR="00FF10EE">
        <w:t>0,0 тыс. рублей.</w:t>
      </w:r>
    </w:p>
    <w:p w:rsidR="00E915C3" w:rsidRDefault="00E915C3" w:rsidP="00E915C3">
      <w:pPr>
        <w:spacing w:line="360" w:lineRule="auto"/>
        <w:ind w:firstLine="709"/>
        <w:jc w:val="both"/>
      </w:pPr>
      <w:r>
        <w:t xml:space="preserve">В процессе исполнения бюджета в </w:t>
      </w:r>
      <w:r>
        <w:t xml:space="preserve">первом квартале </w:t>
      </w:r>
      <w:r>
        <w:t>201</w:t>
      </w:r>
      <w:r>
        <w:t>8</w:t>
      </w:r>
      <w:r>
        <w:t xml:space="preserve"> год</w:t>
      </w:r>
      <w:r>
        <w:t>а</w:t>
      </w:r>
      <w:r>
        <w:t>, в соответствии со статьей 107 Бюджетного кодекса РФ, соблюдены все требования к предельным величинам муниципального долга.</w:t>
      </w:r>
    </w:p>
    <w:p w:rsidR="00FF10EE" w:rsidRDefault="00FF10EE" w:rsidP="007C3BFD">
      <w:pPr>
        <w:spacing w:line="360" w:lineRule="auto"/>
        <w:ind w:firstLine="709"/>
        <w:jc w:val="both"/>
      </w:pPr>
    </w:p>
    <w:p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394753">
        <w:t>4</w:t>
      </w:r>
      <w:r>
        <w:t>.201</w:t>
      </w:r>
      <w:r w:rsidR="00394753">
        <w:t>8</w:t>
      </w:r>
      <w:r>
        <w:t xml:space="preserve">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394753">
        <w:t>4</w:t>
      </w:r>
      <w:r>
        <w:t>.201</w:t>
      </w:r>
      <w:r w:rsidR="00394753">
        <w:t>8</w:t>
      </w:r>
      <w:r>
        <w:t xml:space="preserve">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FF10EE" w:rsidRDefault="00FF10EE" w:rsidP="00FF10EE">
      <w:pPr>
        <w:spacing w:line="360" w:lineRule="auto"/>
        <w:jc w:val="both"/>
      </w:pPr>
      <w:r>
        <w:t>Председатель Контрольно-счётной</w:t>
      </w:r>
    </w:p>
    <w:p w:rsidR="00FF10EE" w:rsidRDefault="00FF10EE" w:rsidP="00FF10EE">
      <w:pPr>
        <w:spacing w:line="360" w:lineRule="auto"/>
        <w:jc w:val="both"/>
      </w:pPr>
      <w:r>
        <w:t>комиссии Добринского муниципального</w:t>
      </w:r>
    </w:p>
    <w:p w:rsidR="00FF10EE" w:rsidRDefault="00FF10EE" w:rsidP="00FF10EE">
      <w:pPr>
        <w:spacing w:line="360" w:lineRule="auto"/>
        <w:jc w:val="both"/>
      </w:pPr>
      <w:r>
        <w:t xml:space="preserve">района Липецкой области                                                                           </w:t>
      </w:r>
      <w:proofErr w:type="spellStart"/>
      <w:r>
        <w:t>Н.В.Гаршина</w:t>
      </w:r>
      <w:proofErr w:type="spellEnd"/>
      <w:r>
        <w:t xml:space="preserve">     </w:t>
      </w:r>
    </w:p>
    <w:p w:rsidR="003E786C" w:rsidRDefault="003E786C" w:rsidP="00391DC2">
      <w:pPr>
        <w:spacing w:line="360" w:lineRule="auto"/>
        <w:ind w:firstLine="709"/>
        <w:jc w:val="right"/>
      </w:pPr>
    </w:p>
    <w:p w:rsidR="003E786C" w:rsidRDefault="003E786C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</w:t>
      </w:r>
      <w:r w:rsidR="00987513">
        <w:rPr>
          <w:b/>
        </w:rPr>
        <w:t>4</w:t>
      </w:r>
      <w:r w:rsidR="00443D31">
        <w:rPr>
          <w:b/>
        </w:rPr>
        <w:t>.201</w:t>
      </w:r>
      <w:r w:rsidR="00987513">
        <w:rPr>
          <w:b/>
        </w:rPr>
        <w:t>8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9"/>
        <w:gridCol w:w="1299"/>
        <w:gridCol w:w="1650"/>
        <w:gridCol w:w="1641"/>
        <w:gridCol w:w="1650"/>
        <w:gridCol w:w="1004"/>
      </w:tblGrid>
      <w:tr w:rsidR="002742BE" w:rsidRPr="004A10CE" w:rsidTr="008D27CF">
        <w:trPr>
          <w:trHeight w:val="420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="00243A78" w:rsidRPr="004A10CE">
              <w:rPr>
                <w:b/>
                <w:bCs/>
                <w:sz w:val="24"/>
                <w:szCs w:val="24"/>
              </w:rPr>
              <w:t>г.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987513" w:rsidRPr="004A10CE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 w:rsidR="00987513" w:rsidRPr="004A10CE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43D31" w:rsidRPr="004A10CE" w:rsidTr="00987513">
        <w:trPr>
          <w:trHeight w:val="57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199131,7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51263,0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41691,5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123,0</w:t>
            </w:r>
          </w:p>
        </w:tc>
      </w:tr>
      <w:tr w:rsidR="00443D31" w:rsidRPr="004A10CE" w:rsidTr="00987513">
        <w:trPr>
          <w:trHeight w:val="51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145120,0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36462,4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25309,2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144,1</w:t>
            </w:r>
          </w:p>
        </w:tc>
      </w:tr>
      <w:tr w:rsidR="00443D31" w:rsidRPr="004A10CE" w:rsidTr="00987513">
        <w:trPr>
          <w:trHeight w:val="48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34222,7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7769,4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7537,9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103,1</w:t>
            </w:r>
          </w:p>
        </w:tc>
      </w:tr>
      <w:tr w:rsidR="00443D31" w:rsidRPr="004A10CE" w:rsidTr="00987513">
        <w:trPr>
          <w:trHeight w:val="46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15640,0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5911,3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8042,9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73,5</w:t>
            </w:r>
          </w:p>
        </w:tc>
      </w:tr>
      <w:tr w:rsidR="00443D31" w:rsidRPr="004A10CE" w:rsidTr="00987513">
        <w:trPr>
          <w:trHeight w:val="45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4149,0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1119,9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801,5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139,7</w:t>
            </w:r>
          </w:p>
        </w:tc>
      </w:tr>
      <w:tr w:rsidR="00443D31" w:rsidRPr="004A10CE" w:rsidTr="00987513">
        <w:trPr>
          <w:trHeight w:val="54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69029,5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17393,9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22872,7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443D31" w:rsidRPr="004A10CE" w:rsidTr="00987513">
        <w:trPr>
          <w:trHeight w:val="61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62136,0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15702,2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16467,3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95,4</w:t>
            </w:r>
          </w:p>
        </w:tc>
      </w:tr>
      <w:tr w:rsidR="00443D31" w:rsidRPr="004A10CE" w:rsidTr="00987513">
        <w:trPr>
          <w:trHeight w:val="58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255,2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324,1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127,0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987513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323,8</w:t>
            </w:r>
          </w:p>
        </w:tc>
      </w:tr>
      <w:tr w:rsidR="00443D31" w:rsidRPr="004A10CE" w:rsidTr="00987513">
        <w:trPr>
          <w:trHeight w:val="63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461,0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234,7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68,9</w:t>
            </w:r>
          </w:p>
        </w:tc>
      </w:tr>
      <w:tr w:rsidR="00443D31" w:rsidRPr="004A10CE" w:rsidTr="00987513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533,4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5175,5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10,3</w:t>
            </w:r>
          </w:p>
        </w:tc>
      </w:tr>
      <w:tr w:rsidR="00443D31" w:rsidRPr="004A10CE" w:rsidTr="00987513">
        <w:trPr>
          <w:trHeight w:val="55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3677,3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672,5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895,1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75,1</w:t>
            </w:r>
          </w:p>
        </w:tc>
      </w:tr>
      <w:tr w:rsidR="00443D31" w:rsidRPr="004A10CE" w:rsidTr="00987513">
        <w:trPr>
          <w:trHeight w:val="630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ИТОГО </w:t>
            </w:r>
            <w:r w:rsidR="00243A78" w:rsidRPr="004A10CE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4A10CE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268161,2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68656,9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64564,2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106,3</w:t>
            </w:r>
          </w:p>
        </w:tc>
      </w:tr>
      <w:tr w:rsidR="00443D31" w:rsidRPr="004A10CE" w:rsidTr="00987513">
        <w:trPr>
          <w:trHeight w:val="375"/>
        </w:trPr>
        <w:tc>
          <w:tcPr>
            <w:tcW w:w="3676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355925,7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92768,7</w:t>
            </w:r>
          </w:p>
        </w:tc>
        <w:tc>
          <w:tcPr>
            <w:tcW w:w="1285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26,1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76813,6</w:t>
            </w:r>
          </w:p>
        </w:tc>
        <w:tc>
          <w:tcPr>
            <w:tcW w:w="807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120,8</w:t>
            </w:r>
          </w:p>
        </w:tc>
      </w:tr>
      <w:tr w:rsidR="00443D31" w:rsidRPr="004A10CE" w:rsidTr="00987513">
        <w:trPr>
          <w:trHeight w:val="420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624086,9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161425,6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141377,8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114,2</w:t>
            </w:r>
          </w:p>
        </w:tc>
      </w:tr>
      <w:tr w:rsidR="00443D31" w:rsidRPr="004A10CE" w:rsidTr="00987513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lastRenderedPageBreak/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2974,3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20762,6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698,1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16983,5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122,3</w:t>
            </w:r>
          </w:p>
        </w:tc>
      </w:tr>
      <w:tr w:rsidR="00443D31" w:rsidRPr="004A10CE" w:rsidTr="00987513">
        <w:trPr>
          <w:trHeight w:val="435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621112,6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A10CE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140663,0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A10CE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22,6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A10CE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124394,3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</w:tcPr>
          <w:p w:rsidR="00443D31" w:rsidRPr="008862AA" w:rsidRDefault="004A10CE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113,1</w:t>
            </w:r>
          </w:p>
        </w:tc>
      </w:tr>
      <w:tr w:rsidR="00443D31" w:rsidRPr="004A10CE" w:rsidTr="00987513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68475,0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21006,2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30,7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18542,9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113,3</w:t>
            </w:r>
          </w:p>
        </w:tc>
      </w:tr>
      <w:tr w:rsidR="00443D31" w:rsidRPr="004A10CE" w:rsidTr="00987513">
        <w:trPr>
          <w:trHeight w:val="75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6767,1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1618,7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23,9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831,0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194,8</w:t>
            </w:r>
          </w:p>
        </w:tc>
      </w:tr>
      <w:tr w:rsidR="00443D31" w:rsidRPr="004A10CE" w:rsidTr="00987513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147,3</w:t>
            </w:r>
          </w:p>
        </w:tc>
      </w:tr>
      <w:tr w:rsidR="00443D31" w:rsidRPr="004A10CE" w:rsidTr="00987513">
        <w:trPr>
          <w:trHeight w:val="70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43D31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43D31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43D31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43D31" w:rsidP="00CC5EF5">
            <w:pPr>
              <w:jc w:val="right"/>
              <w:rPr>
                <w:sz w:val="24"/>
                <w:szCs w:val="24"/>
              </w:rPr>
            </w:pPr>
          </w:p>
        </w:tc>
      </w:tr>
      <w:tr w:rsidR="00443D31" w:rsidRPr="004A10CE" w:rsidTr="00987513">
        <w:trPr>
          <w:trHeight w:val="49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1305,0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1172,8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111,3</w:t>
            </w:r>
          </w:p>
        </w:tc>
      </w:tr>
      <w:tr w:rsidR="00443D31" w:rsidRPr="004A10CE" w:rsidTr="00987513">
        <w:trPr>
          <w:trHeight w:val="28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44473,0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3927,8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468,8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837,8</w:t>
            </w:r>
          </w:p>
        </w:tc>
      </w:tr>
      <w:tr w:rsidR="00443D31" w:rsidRPr="004A10CE" w:rsidTr="00987513">
        <w:trPr>
          <w:trHeight w:val="54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2644,6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999,3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3509,8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28,5</w:t>
            </w:r>
          </w:p>
        </w:tc>
      </w:tr>
      <w:tr w:rsidR="00443D31" w:rsidRPr="004A10CE" w:rsidTr="00987513">
        <w:trPr>
          <w:trHeight w:val="33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625,0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215,9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344,8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62,6</w:t>
            </w:r>
          </w:p>
        </w:tc>
      </w:tr>
      <w:tr w:rsidR="00443D31" w:rsidRPr="004A10CE" w:rsidTr="00987513">
        <w:trPr>
          <w:trHeight w:val="37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414984,3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92662,4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81679,3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113,4</w:t>
            </w:r>
          </w:p>
        </w:tc>
      </w:tr>
      <w:tr w:rsidR="00443D31" w:rsidRPr="004A10CE" w:rsidTr="00987513">
        <w:trPr>
          <w:trHeight w:val="36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43252,2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11625,2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10520,5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110,5</w:t>
            </w:r>
          </w:p>
        </w:tc>
      </w:tr>
      <w:tr w:rsidR="00443D31" w:rsidRPr="004A10CE" w:rsidTr="00987513">
        <w:trPr>
          <w:trHeight w:val="34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3589,2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799,0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753,6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106,0</w:t>
            </w:r>
          </w:p>
        </w:tc>
      </w:tr>
      <w:tr w:rsidR="00443D31" w:rsidRPr="004A10CE" w:rsidTr="00987513">
        <w:trPr>
          <w:trHeight w:val="30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1479,0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114,6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101,4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113,0</w:t>
            </w:r>
          </w:p>
        </w:tc>
      </w:tr>
      <w:tr w:rsidR="00443D31" w:rsidRPr="004A10CE" w:rsidTr="00987513">
        <w:trPr>
          <w:trHeight w:val="315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</w:t>
            </w:r>
            <w:proofErr w:type="gramStart"/>
            <w:r w:rsidRPr="004A10CE">
              <w:rPr>
                <w:bCs/>
                <w:sz w:val="24"/>
                <w:szCs w:val="24"/>
              </w:rPr>
              <w:t>политика  -</w:t>
            </w:r>
            <w:proofErr w:type="gramEnd"/>
            <w:r w:rsidRPr="004A10CE">
              <w:rPr>
                <w:bCs/>
                <w:sz w:val="24"/>
                <w:szCs w:val="24"/>
              </w:rPr>
              <w:t xml:space="preserve">  всего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28179,7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6289,2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6399,3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98,3</w:t>
            </w:r>
          </w:p>
        </w:tc>
      </w:tr>
      <w:tr w:rsidR="00443D31" w:rsidRPr="004A10CE" w:rsidTr="00987513">
        <w:trPr>
          <w:trHeight w:val="390"/>
        </w:trPr>
        <w:tc>
          <w:tcPr>
            <w:tcW w:w="3676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32,3</w:t>
            </w:r>
          </w:p>
        </w:tc>
      </w:tr>
      <w:tr w:rsidR="00443D31" w:rsidRPr="004A10CE" w:rsidTr="00987513">
        <w:trPr>
          <w:trHeight w:val="435"/>
        </w:trPr>
        <w:tc>
          <w:tcPr>
            <w:tcW w:w="3676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621112,6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140663,0</w:t>
            </w:r>
          </w:p>
        </w:tc>
        <w:tc>
          <w:tcPr>
            <w:tcW w:w="1285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124394,3</w:t>
            </w:r>
          </w:p>
        </w:tc>
        <w:tc>
          <w:tcPr>
            <w:tcW w:w="807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4A10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113,1</w:t>
            </w:r>
          </w:p>
        </w:tc>
      </w:tr>
    </w:tbl>
    <w:p w:rsidR="003A7325" w:rsidRDefault="003A7325" w:rsidP="00243A78">
      <w:pPr>
        <w:spacing w:line="360" w:lineRule="auto"/>
        <w:ind w:firstLine="709"/>
        <w:jc w:val="right"/>
      </w:pPr>
    </w:p>
    <w:p w:rsidR="003A7325" w:rsidRDefault="003A7325" w:rsidP="00243A78">
      <w:pPr>
        <w:spacing w:line="360" w:lineRule="auto"/>
        <w:ind w:firstLine="709"/>
        <w:jc w:val="right"/>
      </w:pPr>
    </w:p>
    <w:p w:rsidR="00125E36" w:rsidRDefault="00125E36" w:rsidP="00243A78">
      <w:pPr>
        <w:spacing w:line="360" w:lineRule="auto"/>
        <w:ind w:firstLine="709"/>
        <w:jc w:val="right"/>
      </w:pPr>
    </w:p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</w:t>
      </w:r>
      <w:bookmarkStart w:id="0" w:name="_GoBack"/>
      <w:bookmarkEnd w:id="0"/>
      <w:r>
        <w:t>ложение №</w:t>
      </w:r>
      <w:r w:rsidR="00CC5EF5">
        <w:t>2</w:t>
      </w:r>
    </w:p>
    <w:p w:rsidR="004E5267" w:rsidRDefault="00FF10EE" w:rsidP="00FF10EE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:rsidR="00FF10EE" w:rsidRDefault="00FF10EE" w:rsidP="00FF10EE">
      <w:pPr>
        <w:spacing w:line="360" w:lineRule="auto"/>
        <w:ind w:firstLine="709"/>
        <w:jc w:val="center"/>
        <w:rPr>
          <w:b/>
        </w:rPr>
      </w:pPr>
      <w:r>
        <w:rPr>
          <w:b/>
        </w:rPr>
        <w:t>на 01.0</w:t>
      </w:r>
      <w:r w:rsidR="00987513">
        <w:rPr>
          <w:b/>
        </w:rPr>
        <w:t>4</w:t>
      </w:r>
      <w:r>
        <w:rPr>
          <w:b/>
        </w:rPr>
        <w:t>.201</w:t>
      </w:r>
      <w:r w:rsidR="00987513">
        <w:rPr>
          <w:b/>
        </w:rPr>
        <w:t>8</w:t>
      </w:r>
      <w:r>
        <w:rPr>
          <w:b/>
        </w:rPr>
        <w:t xml:space="preserve"> года.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24"/>
        <w:gridCol w:w="1373"/>
        <w:gridCol w:w="1650"/>
        <w:gridCol w:w="1523"/>
        <w:gridCol w:w="1531"/>
        <w:gridCol w:w="824"/>
      </w:tblGrid>
      <w:tr w:rsidR="00243A78" w:rsidRPr="008862AA" w:rsidTr="00451CCE">
        <w:trPr>
          <w:trHeight w:val="34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243A78" w:rsidRPr="008862AA" w:rsidRDefault="00243A78" w:rsidP="00243A7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Годовые назначения 201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4A10CE" w:rsidRPr="00451CCE">
              <w:rPr>
                <w:b/>
                <w:bCs/>
                <w:sz w:val="22"/>
                <w:szCs w:val="22"/>
              </w:rPr>
              <w:t>4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% исполнения к годовым назначениям 201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4A10CE" w:rsidRPr="00451CCE">
              <w:rPr>
                <w:b/>
                <w:bCs/>
                <w:sz w:val="22"/>
                <w:szCs w:val="22"/>
              </w:rPr>
              <w:t>4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 w:rsidR="004A10CE" w:rsidRPr="00451CCE"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Темп роста факта 201</w:t>
            </w:r>
            <w:r w:rsidR="004A10CE" w:rsidRPr="00451CCE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 xml:space="preserve">г. к </w:t>
            </w:r>
            <w:proofErr w:type="gramStart"/>
            <w:r w:rsidRPr="00451CCE">
              <w:rPr>
                <w:b/>
                <w:bCs/>
                <w:sz w:val="22"/>
                <w:szCs w:val="22"/>
              </w:rPr>
              <w:t>факту  201</w:t>
            </w:r>
            <w:r w:rsidR="004A10CE" w:rsidRPr="00451CCE">
              <w:rPr>
                <w:b/>
                <w:bCs/>
                <w:sz w:val="22"/>
                <w:szCs w:val="22"/>
              </w:rPr>
              <w:t>7</w:t>
            </w:r>
            <w:proofErr w:type="gramEnd"/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F10EE" w:rsidRPr="008862AA" w:rsidTr="00451CCE">
        <w:trPr>
          <w:trHeight w:val="45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272631,7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70406,4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62195,3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113,2</w:t>
            </w:r>
          </w:p>
        </w:tc>
      </w:tr>
      <w:tr w:rsidR="00FF10EE" w:rsidRPr="008862AA" w:rsidTr="00451CCE">
        <w:trPr>
          <w:trHeight w:val="39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157070,0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40432,6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28463,6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142,1</w:t>
            </w:r>
          </w:p>
        </w:tc>
      </w:tr>
      <w:tr w:rsidR="00FF10EE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34222,7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7537,9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103,1</w:t>
            </w:r>
          </w:p>
        </w:tc>
      </w:tr>
      <w:tr w:rsidR="00FF10EE" w:rsidRPr="008862AA" w:rsidTr="00451CCE">
        <w:trPr>
          <w:trHeight w:val="4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42680,0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16777,9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20249,0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82,9</w:t>
            </w:r>
          </w:p>
        </w:tc>
      </w:tr>
      <w:tr w:rsidR="00FF10EE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34469,0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4298,7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5132,0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83,8</w:t>
            </w:r>
          </w:p>
        </w:tc>
      </w:tr>
      <w:tr w:rsidR="00FF10EE" w:rsidRPr="008862AA" w:rsidTr="00451CCE">
        <w:trPr>
          <w:trHeight w:val="51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138,8</w:t>
            </w:r>
          </w:p>
        </w:tc>
      </w:tr>
      <w:tr w:rsidR="00FF10EE" w:rsidRPr="008862AA" w:rsidTr="00451CCE">
        <w:trPr>
          <w:trHeight w:val="48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71456,2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19433,0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27,2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23351,2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83,2</w:t>
            </w:r>
          </w:p>
        </w:tc>
      </w:tr>
      <w:tr w:rsidR="00FF10EE" w:rsidRPr="008862AA" w:rsidTr="00451CCE">
        <w:trPr>
          <w:trHeight w:val="7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</w:t>
            </w:r>
            <w:r w:rsidR="00CC5EF5" w:rsidRPr="008862AA">
              <w:rPr>
                <w:bCs/>
                <w:sz w:val="24"/>
                <w:szCs w:val="24"/>
              </w:rPr>
              <w:t xml:space="preserve">ударственной </w:t>
            </w:r>
            <w:r w:rsidRPr="008862AA">
              <w:rPr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64562,7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16155,4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16894,8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95,6</w:t>
            </w:r>
          </w:p>
        </w:tc>
      </w:tr>
      <w:tr w:rsidR="00FF10EE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</w:t>
            </w:r>
            <w:r w:rsidR="00CC5EF5" w:rsidRPr="008862AA">
              <w:rPr>
                <w:bCs/>
                <w:sz w:val="24"/>
                <w:szCs w:val="24"/>
              </w:rPr>
              <w:t>а</w:t>
            </w:r>
            <w:r w:rsidRPr="008862AA">
              <w:rPr>
                <w:bCs/>
                <w:sz w:val="24"/>
                <w:szCs w:val="24"/>
              </w:rPr>
              <w:t xml:space="preserve">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323,8</w:t>
            </w:r>
          </w:p>
        </w:tc>
      </w:tr>
      <w:tr w:rsidR="00FF10EE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1687,7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719,1</w:t>
            </w:r>
          </w:p>
        </w:tc>
      </w:tr>
      <w:tr w:rsidR="00FF10EE" w:rsidRPr="008862AA" w:rsidTr="00451CCE">
        <w:trPr>
          <w:trHeight w:val="57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5175,6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10,5</w:t>
            </w:r>
          </w:p>
        </w:tc>
      </w:tr>
      <w:tr w:rsidR="00FF10EE" w:rsidRPr="008862AA" w:rsidTr="00451CCE">
        <w:trPr>
          <w:trHeight w:val="51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946,0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76,4</w:t>
            </w:r>
          </w:p>
        </w:tc>
      </w:tr>
      <w:tr w:rsidR="00FF10EE" w:rsidRPr="008862AA" w:rsidTr="00451CCE">
        <w:trPr>
          <w:trHeight w:val="615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ИТОГО </w:t>
            </w:r>
            <w:r w:rsidR="00243A78" w:rsidRPr="008862AA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8862AA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344087,9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89839,3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26,1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85546,5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FF10EE" w:rsidRPr="008862AA" w:rsidTr="00451CCE">
        <w:trPr>
          <w:trHeight w:val="51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440926,0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111971,4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25,4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92281,2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121,3</w:t>
            </w:r>
          </w:p>
        </w:tc>
      </w:tr>
      <w:tr w:rsidR="00FF10EE" w:rsidRPr="008862AA" w:rsidTr="00451CCE">
        <w:trPr>
          <w:trHeight w:val="31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785013,9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201810,7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177827,7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113,5</w:t>
            </w:r>
          </w:p>
        </w:tc>
      </w:tr>
      <w:tr w:rsidR="00FF10EE" w:rsidRPr="008862AA" w:rsidTr="00451CCE">
        <w:trPr>
          <w:trHeight w:val="46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lastRenderedPageBreak/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-1608,1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17717,0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-1101,7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19942,6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88,8</w:t>
            </w:r>
          </w:p>
        </w:tc>
      </w:tr>
      <w:tr w:rsidR="00FF10EE" w:rsidRPr="008862AA" w:rsidTr="00451CCE">
        <w:trPr>
          <w:trHeight w:val="31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786622,0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184093,7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23,4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157885,1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FF10EE" w:rsidRPr="008862AA" w:rsidRDefault="008862AA" w:rsidP="00CC5EF5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116,6</w:t>
            </w:r>
          </w:p>
        </w:tc>
      </w:tr>
      <w:tr w:rsidR="00FF10EE" w:rsidRPr="008862AA" w:rsidTr="00451CCE">
        <w:trPr>
          <w:trHeight w:val="36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118446,4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34663,9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31732,2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109,2</w:t>
            </w:r>
          </w:p>
        </w:tc>
      </w:tr>
      <w:tr w:rsidR="00FF10EE" w:rsidRPr="008862AA" w:rsidTr="00451CCE">
        <w:trPr>
          <w:trHeight w:val="33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227,5</w:t>
            </w:r>
          </w:p>
        </w:tc>
      </w:tr>
      <w:tr w:rsidR="00FF10EE" w:rsidRPr="008862AA" w:rsidTr="00451CCE">
        <w:trPr>
          <w:trHeight w:val="78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6825,9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1621,7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831,0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8862AA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195,2</w:t>
            </w:r>
          </w:p>
        </w:tc>
      </w:tr>
      <w:tr w:rsidR="00FF10EE" w:rsidRPr="008862AA" w:rsidTr="00451CCE">
        <w:trPr>
          <w:trHeight w:val="31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</w:t>
            </w:r>
          </w:p>
        </w:tc>
      </w:tr>
      <w:tr w:rsidR="00FF10EE" w:rsidRPr="008862AA" w:rsidTr="00451CCE">
        <w:trPr>
          <w:trHeight w:val="76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FF10EE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FF10EE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FF10EE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FF10EE" w:rsidP="00CC5EF5">
            <w:pPr>
              <w:jc w:val="right"/>
              <w:rPr>
                <w:sz w:val="24"/>
                <w:szCs w:val="24"/>
              </w:rPr>
            </w:pPr>
          </w:p>
        </w:tc>
      </w:tr>
      <w:tr w:rsidR="00FF10EE" w:rsidRPr="008862AA" w:rsidTr="00451CCE">
        <w:trPr>
          <w:trHeight w:val="58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 xml:space="preserve">Государственная поддержка </w:t>
            </w:r>
            <w:r w:rsidR="00355EB0" w:rsidRPr="008862AA">
              <w:rPr>
                <w:bCs/>
                <w:sz w:val="24"/>
                <w:szCs w:val="24"/>
              </w:rPr>
              <w:t xml:space="preserve">автомобильного </w:t>
            </w:r>
            <w:r w:rsidRPr="008862AA">
              <w:rPr>
                <w:bCs/>
                <w:sz w:val="24"/>
                <w:szCs w:val="24"/>
              </w:rPr>
              <w:t>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1305,0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1172,8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111,3</w:t>
            </w:r>
          </w:p>
        </w:tc>
      </w:tr>
      <w:tr w:rsidR="00FF10EE" w:rsidRPr="008862AA" w:rsidTr="00451CCE">
        <w:trPr>
          <w:trHeight w:val="36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</w:t>
            </w:r>
            <w:r w:rsidR="00355EB0" w:rsidRPr="008862AA">
              <w:rPr>
                <w:bCs/>
                <w:sz w:val="24"/>
                <w:szCs w:val="24"/>
              </w:rPr>
              <w:t xml:space="preserve"> </w:t>
            </w:r>
            <w:r w:rsidRPr="008862AA">
              <w:rPr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45629,4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3701,2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1151,7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321,4</w:t>
            </w:r>
          </w:p>
        </w:tc>
      </w:tr>
      <w:tr w:rsidR="00FF10EE" w:rsidRPr="008862AA" w:rsidTr="00451CCE">
        <w:trPr>
          <w:trHeight w:val="49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5369,0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1608,6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3657,3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44,0</w:t>
            </w:r>
          </w:p>
        </w:tc>
      </w:tr>
      <w:tr w:rsidR="00FF10EE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29914,4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9416,3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7999,4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117,7</w:t>
            </w:r>
          </w:p>
        </w:tc>
      </w:tr>
      <w:tr w:rsidR="00FF10EE" w:rsidRPr="008862AA" w:rsidTr="00451CCE">
        <w:trPr>
          <w:trHeight w:val="28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414984,3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92662,4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81679,3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</w:tr>
      <w:tr w:rsidR="00FF10EE" w:rsidRPr="008862AA" w:rsidTr="00451CCE">
        <w:trPr>
          <w:trHeight w:val="4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</w:t>
            </w:r>
            <w:r w:rsidR="00355EB0" w:rsidRPr="008862AA">
              <w:rPr>
                <w:bCs/>
                <w:sz w:val="24"/>
                <w:szCs w:val="24"/>
              </w:rPr>
              <w:t>е</w:t>
            </w:r>
            <w:r w:rsidRPr="008862AA">
              <w:rPr>
                <w:bCs/>
                <w:sz w:val="24"/>
                <w:szCs w:val="24"/>
              </w:rPr>
              <w:t>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121177,2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30689,5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21517,8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142,6</w:t>
            </w:r>
          </w:p>
        </w:tc>
      </w:tr>
      <w:tr w:rsidR="00FF10EE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3589,2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FF10EE" w:rsidRPr="008862AA" w:rsidTr="00451CCE">
        <w:trPr>
          <w:trHeight w:val="40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3952,0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110,4</w:t>
            </w:r>
          </w:p>
        </w:tc>
      </w:tr>
      <w:tr w:rsidR="00FF10EE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28317,7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6340,1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6449,3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</w:tr>
      <w:tr w:rsidR="00FF10EE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FF10EE" w:rsidRPr="008862AA" w:rsidRDefault="00451CCE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</w:p>
        </w:tc>
      </w:tr>
      <w:tr w:rsidR="00FF10EE" w:rsidRPr="008862AA" w:rsidTr="00451CCE">
        <w:trPr>
          <w:trHeight w:val="330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FF10EE" w:rsidRPr="008862AA" w:rsidRDefault="00451C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786622,0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FF10EE" w:rsidRPr="008862AA" w:rsidRDefault="00451C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184093,7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451C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F10EE" w:rsidRPr="008862AA" w:rsidRDefault="00451C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157885,1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FF10EE" w:rsidRPr="008862AA" w:rsidRDefault="00451CCE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116,6</w:t>
            </w:r>
          </w:p>
        </w:tc>
      </w:tr>
    </w:tbl>
    <w:p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451CCE">
      <w:foot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4B" w:rsidRDefault="00C8364B" w:rsidP="003E786C">
      <w:r>
        <w:separator/>
      </w:r>
    </w:p>
  </w:endnote>
  <w:endnote w:type="continuationSeparator" w:id="0">
    <w:p w:rsidR="00C8364B" w:rsidRDefault="00C8364B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164856"/>
      <w:docPartObj>
        <w:docPartGallery w:val="Page Numbers (Bottom of Page)"/>
        <w:docPartUnique/>
      </w:docPartObj>
    </w:sdtPr>
    <w:sdtContent>
      <w:p w:rsidR="004A10CE" w:rsidRDefault="004A10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A10CE" w:rsidRDefault="004A10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4B" w:rsidRDefault="00C8364B" w:rsidP="003E786C">
      <w:r>
        <w:separator/>
      </w:r>
    </w:p>
  </w:footnote>
  <w:footnote w:type="continuationSeparator" w:id="0">
    <w:p w:rsidR="00C8364B" w:rsidRDefault="00C8364B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6A39"/>
    <w:rsid w:val="00025320"/>
    <w:rsid w:val="00035351"/>
    <w:rsid w:val="00086F83"/>
    <w:rsid w:val="00092F1E"/>
    <w:rsid w:val="0009583C"/>
    <w:rsid w:val="00097500"/>
    <w:rsid w:val="000B1EB8"/>
    <w:rsid w:val="000C5F71"/>
    <w:rsid w:val="000D67E1"/>
    <w:rsid w:val="000F31FD"/>
    <w:rsid w:val="00106DC9"/>
    <w:rsid w:val="00125754"/>
    <w:rsid w:val="00125E36"/>
    <w:rsid w:val="00130C67"/>
    <w:rsid w:val="00142F5A"/>
    <w:rsid w:val="0014783F"/>
    <w:rsid w:val="001527A9"/>
    <w:rsid w:val="001647E8"/>
    <w:rsid w:val="00165A78"/>
    <w:rsid w:val="00172035"/>
    <w:rsid w:val="0018607B"/>
    <w:rsid w:val="001D3B9C"/>
    <w:rsid w:val="001E26EF"/>
    <w:rsid w:val="001E6CD5"/>
    <w:rsid w:val="001F115E"/>
    <w:rsid w:val="002241B0"/>
    <w:rsid w:val="00243A78"/>
    <w:rsid w:val="002742BE"/>
    <w:rsid w:val="00275C7A"/>
    <w:rsid w:val="002916F1"/>
    <w:rsid w:val="002925F7"/>
    <w:rsid w:val="00294429"/>
    <w:rsid w:val="002C4521"/>
    <w:rsid w:val="002E03E2"/>
    <w:rsid w:val="002E0C65"/>
    <w:rsid w:val="003005CB"/>
    <w:rsid w:val="00311AF5"/>
    <w:rsid w:val="00354212"/>
    <w:rsid w:val="00355EB0"/>
    <w:rsid w:val="003649AA"/>
    <w:rsid w:val="0038299F"/>
    <w:rsid w:val="00391DC2"/>
    <w:rsid w:val="00394753"/>
    <w:rsid w:val="003A7325"/>
    <w:rsid w:val="003B7F50"/>
    <w:rsid w:val="003C5DAF"/>
    <w:rsid w:val="003D1080"/>
    <w:rsid w:val="003D6E33"/>
    <w:rsid w:val="003E1439"/>
    <w:rsid w:val="003E786C"/>
    <w:rsid w:val="00443404"/>
    <w:rsid w:val="00443D31"/>
    <w:rsid w:val="00451CCE"/>
    <w:rsid w:val="00454B7D"/>
    <w:rsid w:val="004A09E6"/>
    <w:rsid w:val="004A10CE"/>
    <w:rsid w:val="004C39FE"/>
    <w:rsid w:val="004D497A"/>
    <w:rsid w:val="004E0CF9"/>
    <w:rsid w:val="004E5267"/>
    <w:rsid w:val="004F1CF9"/>
    <w:rsid w:val="00512575"/>
    <w:rsid w:val="00514FF5"/>
    <w:rsid w:val="00516ADF"/>
    <w:rsid w:val="00520AFC"/>
    <w:rsid w:val="0055496D"/>
    <w:rsid w:val="0059414A"/>
    <w:rsid w:val="005C6FF3"/>
    <w:rsid w:val="005E2F56"/>
    <w:rsid w:val="005F6E83"/>
    <w:rsid w:val="00601029"/>
    <w:rsid w:val="00603266"/>
    <w:rsid w:val="00615598"/>
    <w:rsid w:val="006472F3"/>
    <w:rsid w:val="006B0585"/>
    <w:rsid w:val="0070493B"/>
    <w:rsid w:val="00760289"/>
    <w:rsid w:val="007640C2"/>
    <w:rsid w:val="00772379"/>
    <w:rsid w:val="0078074D"/>
    <w:rsid w:val="007C3BFD"/>
    <w:rsid w:val="007E4ABE"/>
    <w:rsid w:val="007F41D9"/>
    <w:rsid w:val="00812713"/>
    <w:rsid w:val="00857F53"/>
    <w:rsid w:val="00864162"/>
    <w:rsid w:val="008722C3"/>
    <w:rsid w:val="008862AA"/>
    <w:rsid w:val="00895136"/>
    <w:rsid w:val="008C02AA"/>
    <w:rsid w:val="008D15E7"/>
    <w:rsid w:val="008D27CF"/>
    <w:rsid w:val="008D315D"/>
    <w:rsid w:val="008F270F"/>
    <w:rsid w:val="00900F7F"/>
    <w:rsid w:val="0091028F"/>
    <w:rsid w:val="00915252"/>
    <w:rsid w:val="00932747"/>
    <w:rsid w:val="00941393"/>
    <w:rsid w:val="0095321B"/>
    <w:rsid w:val="00954FB5"/>
    <w:rsid w:val="0096588B"/>
    <w:rsid w:val="009676EC"/>
    <w:rsid w:val="00987513"/>
    <w:rsid w:val="00997386"/>
    <w:rsid w:val="009B5A6F"/>
    <w:rsid w:val="009E6783"/>
    <w:rsid w:val="00A068FF"/>
    <w:rsid w:val="00A17E32"/>
    <w:rsid w:val="00A707A3"/>
    <w:rsid w:val="00AD691C"/>
    <w:rsid w:val="00B13F6F"/>
    <w:rsid w:val="00B21C56"/>
    <w:rsid w:val="00B26ECA"/>
    <w:rsid w:val="00B41A5C"/>
    <w:rsid w:val="00B8377F"/>
    <w:rsid w:val="00BE1972"/>
    <w:rsid w:val="00BE2580"/>
    <w:rsid w:val="00BF37F0"/>
    <w:rsid w:val="00C1690C"/>
    <w:rsid w:val="00C23569"/>
    <w:rsid w:val="00C46423"/>
    <w:rsid w:val="00C501FF"/>
    <w:rsid w:val="00C54B3D"/>
    <w:rsid w:val="00C66C57"/>
    <w:rsid w:val="00C66DE6"/>
    <w:rsid w:val="00C8364B"/>
    <w:rsid w:val="00C9035B"/>
    <w:rsid w:val="00CA10DA"/>
    <w:rsid w:val="00CC5EF5"/>
    <w:rsid w:val="00CE3FB1"/>
    <w:rsid w:val="00CE71CE"/>
    <w:rsid w:val="00D05A27"/>
    <w:rsid w:val="00D42F58"/>
    <w:rsid w:val="00D73963"/>
    <w:rsid w:val="00D74D59"/>
    <w:rsid w:val="00D75748"/>
    <w:rsid w:val="00D81CBC"/>
    <w:rsid w:val="00D840F5"/>
    <w:rsid w:val="00D874F9"/>
    <w:rsid w:val="00DA1408"/>
    <w:rsid w:val="00E176D3"/>
    <w:rsid w:val="00E45569"/>
    <w:rsid w:val="00E75D67"/>
    <w:rsid w:val="00E915C3"/>
    <w:rsid w:val="00EA1A8A"/>
    <w:rsid w:val="00ED41DD"/>
    <w:rsid w:val="00EF03FC"/>
    <w:rsid w:val="00F0565F"/>
    <w:rsid w:val="00F05B8F"/>
    <w:rsid w:val="00F549C4"/>
    <w:rsid w:val="00F65C01"/>
    <w:rsid w:val="00F828B9"/>
    <w:rsid w:val="00F91002"/>
    <w:rsid w:val="00FB51EB"/>
    <w:rsid w:val="00FB709A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59D6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29.5</c:v>
                </c:pt>
                <c:pt idx="1">
                  <c:v>16.2</c:v>
                </c:pt>
                <c:pt idx="2">
                  <c:v>54.3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31.7</c:v>
                </c:pt>
                <c:pt idx="1">
                  <c:v>10.8</c:v>
                </c:pt>
                <c:pt idx="2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084017098858769"/>
          <c:y val="0.11896990118537724"/>
          <c:w val="0.79733721441986305"/>
          <c:h val="0.57670237672767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14.9</c:v>
                </c:pt>
                <c:pt idx="1">
                  <c:v>1.1000000000000001</c:v>
                </c:pt>
                <c:pt idx="2">
                  <c:v>4.5</c:v>
                </c:pt>
                <c:pt idx="3">
                  <c:v>0.1</c:v>
                </c:pt>
                <c:pt idx="4">
                  <c:v>65.900000000000006</c:v>
                </c:pt>
                <c:pt idx="5">
                  <c:v>8.3000000000000007</c:v>
                </c:pt>
                <c:pt idx="6">
                  <c:v>4.5</c:v>
                </c:pt>
                <c:pt idx="7">
                  <c:v>0.1</c:v>
                </c:pt>
                <c:pt idx="8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54.5</c:v>
                </c:pt>
                <c:pt idx="1">
                  <c:v>1.3</c:v>
                </c:pt>
                <c:pt idx="2">
                  <c:v>44.2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2-4206-9171-5C3A45FF8A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42.3</c:v>
                </c:pt>
                <c:pt idx="1">
                  <c:v>4.5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2-4206-9171-5C3A45FF8A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A552-AC46-49F4-A82F-8330EEBC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20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62</cp:revision>
  <cp:lastPrinted>2017-08-01T12:09:00Z</cp:lastPrinted>
  <dcterms:created xsi:type="dcterms:W3CDTF">2017-07-17T07:26:00Z</dcterms:created>
  <dcterms:modified xsi:type="dcterms:W3CDTF">2018-04-17T13:21:00Z</dcterms:modified>
</cp:coreProperties>
</file>