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30" w:rsidRPr="00270630" w:rsidRDefault="00270630" w:rsidP="00BF6537">
      <w:pPr>
        <w:spacing w:after="0" w:line="240" w:lineRule="auto"/>
        <w:ind w:firstLine="547"/>
        <w:jc w:val="both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2926ED">
        <w:rPr>
          <w:rFonts w:eastAsia="Times New Roman" w:cs="Times New Roman"/>
          <w:b/>
          <w:sz w:val="28"/>
          <w:szCs w:val="28"/>
        </w:rPr>
        <w:t xml:space="preserve">                           </w:t>
      </w:r>
      <w:r w:rsidRPr="00270630">
        <w:rPr>
          <w:rFonts w:eastAsia="Times New Roman" w:cs="Times New Roman"/>
          <w:b/>
          <w:sz w:val="28"/>
          <w:szCs w:val="28"/>
        </w:rPr>
        <w:t>НОВОСТЬ</w:t>
      </w:r>
    </w:p>
    <w:p w:rsidR="00270630" w:rsidRPr="00270630" w:rsidRDefault="00270630" w:rsidP="00BF6537">
      <w:pPr>
        <w:spacing w:after="0" w:line="240" w:lineRule="auto"/>
        <w:ind w:firstLine="547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</w:t>
      </w:r>
      <w:r w:rsidR="002926ED">
        <w:rPr>
          <w:rFonts w:eastAsia="Times New Roman" w:cs="Times New Roman"/>
          <w:b/>
          <w:sz w:val="28"/>
          <w:szCs w:val="28"/>
        </w:rPr>
        <w:t xml:space="preserve">  </w:t>
      </w:r>
      <w:r w:rsidRPr="00270630">
        <w:rPr>
          <w:rFonts w:eastAsia="Times New Roman" w:cs="Times New Roman"/>
          <w:b/>
          <w:sz w:val="28"/>
          <w:szCs w:val="28"/>
        </w:rPr>
        <w:t>Виды ошибок в ГКН, их отличия и способы исправления</w:t>
      </w:r>
    </w:p>
    <w:p w:rsidR="00E8182A" w:rsidRPr="00270630" w:rsidRDefault="00E8182A" w:rsidP="00BF6537">
      <w:pPr>
        <w:spacing w:after="0" w:line="240" w:lineRule="auto"/>
        <w:ind w:firstLine="547"/>
        <w:jc w:val="both"/>
        <w:rPr>
          <w:rFonts w:eastAsia="Times New Roman" w:cs="Times New Roman"/>
          <w:sz w:val="24"/>
          <w:szCs w:val="24"/>
        </w:rPr>
      </w:pPr>
      <w:r w:rsidRPr="00270630">
        <w:rPr>
          <w:rFonts w:eastAsia="Times New Roman" w:cs="Times New Roman"/>
          <w:sz w:val="24"/>
          <w:szCs w:val="24"/>
        </w:rPr>
        <w:t xml:space="preserve">Согласно статье </w:t>
      </w:r>
      <w:r w:rsidR="00BF6537" w:rsidRPr="00270630">
        <w:rPr>
          <w:rFonts w:eastAsia="Times New Roman" w:cs="Times New Roman"/>
          <w:sz w:val="24"/>
          <w:szCs w:val="24"/>
        </w:rPr>
        <w:t>28</w:t>
      </w:r>
      <w:r w:rsidRPr="00270630">
        <w:rPr>
          <w:rFonts w:eastAsia="Times New Roman" w:cs="Times New Roman"/>
          <w:sz w:val="24"/>
          <w:szCs w:val="24"/>
        </w:rPr>
        <w:t xml:space="preserve"> Федерального закона от 24.07.2007 г. №221-ФЗ «О государственном кадастре недвижимости» </w:t>
      </w:r>
      <w:r w:rsidR="00BF6537" w:rsidRPr="00270630">
        <w:rPr>
          <w:rFonts w:eastAsia="Times New Roman" w:cs="Times New Roman"/>
          <w:sz w:val="24"/>
          <w:szCs w:val="24"/>
        </w:rPr>
        <w:t>существует два вида ошибок в ГКН.</w:t>
      </w:r>
    </w:p>
    <w:p w:rsidR="00BF6537" w:rsidRPr="00270630" w:rsidRDefault="00BF6537" w:rsidP="00BF6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70630">
        <w:rPr>
          <w:rFonts w:eastAsia="Times New Roman" w:cs="Times New Roman"/>
          <w:sz w:val="24"/>
          <w:szCs w:val="24"/>
        </w:rPr>
        <w:t>Технические ошибки.</w:t>
      </w:r>
    </w:p>
    <w:p w:rsidR="00BF6537" w:rsidRPr="00270630" w:rsidRDefault="00BF6537" w:rsidP="00BF653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70630">
        <w:rPr>
          <w:rFonts w:eastAsia="Times New Roman" w:cs="Times New Roman"/>
          <w:sz w:val="24"/>
          <w:szCs w:val="24"/>
        </w:rPr>
        <w:t>Кадастровые ошибки.</w:t>
      </w:r>
    </w:p>
    <w:p w:rsidR="00BF6537" w:rsidRPr="00270630" w:rsidRDefault="00BF6537" w:rsidP="00BF653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>Технической ошибка признается ошибка, допущенная органом кадастрового учета при ведении государственного кадастра недвижимости, это описка, опечатка, грамматическая или арифметическая ошибка либо подобная ошибка. Техническая ошибка приводит к несоответствию сведений, внесенных в государственный кадастр недвижимости, сведениям в документах, на основании которых вносились сведения в государственный кадастр недвижимости.</w:t>
      </w:r>
    </w:p>
    <w:p w:rsidR="00BF6537" w:rsidRPr="00270630" w:rsidRDefault="00BF6537" w:rsidP="00BF653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proofErr w:type="gramStart"/>
      <w:r w:rsidRPr="00270630">
        <w:rPr>
          <w:rFonts w:asciiTheme="minorHAnsi" w:hAnsiTheme="minorHAnsi"/>
          <w:sz w:val="24"/>
          <w:szCs w:val="24"/>
        </w:rPr>
        <w:t>Такая ошибка исправляется на основании решения органа кадастрового учета в любой момент в случае обнаружения данным органом такой ошибки или представления в орган кадастрового учета, в том числе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от любого лица заявления о такой ошибке, либо на основании вступившего в законную силу</w:t>
      </w:r>
      <w:proofErr w:type="gramEnd"/>
      <w:r w:rsidRPr="00270630">
        <w:rPr>
          <w:rFonts w:asciiTheme="minorHAnsi" w:hAnsiTheme="minorHAnsi"/>
          <w:sz w:val="24"/>
          <w:szCs w:val="24"/>
        </w:rPr>
        <w:t xml:space="preserve"> решения суда об исправлении такой ошибки. </w:t>
      </w:r>
    </w:p>
    <w:p w:rsidR="00BF6537" w:rsidRPr="00270630" w:rsidRDefault="00BF6537" w:rsidP="00BF653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 xml:space="preserve">Техническая ошибка в сведениях подлежит исправлению в срок не более чем пять рабочих дней со дня ее обнаружения органом кадастрового учета, представления в орган кадастрового учета заявления или указанного решения суда. </w:t>
      </w:r>
    </w:p>
    <w:p w:rsidR="00BF6537" w:rsidRPr="00270630" w:rsidRDefault="00BF6537" w:rsidP="00882104">
      <w:pPr>
        <w:pStyle w:val="ConsPlusNormal"/>
        <w:ind w:firstLine="540"/>
        <w:jc w:val="both"/>
        <w:rPr>
          <w:rFonts w:asciiTheme="minorHAnsi" w:eastAsia="Times New Roman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 xml:space="preserve">Решение органа кадастрового учета об исправлении технической ошибки в сведениях должно содержать дату выявления такой ошибки, ее описание с обоснованием квалификации соответствующих внесенных в государственный кадастр недвижимости сведений как ошибочных, а также указание, в чем состоит исправление такой ошибки. </w:t>
      </w:r>
      <w:proofErr w:type="gramStart"/>
      <w:r w:rsidRPr="00270630">
        <w:rPr>
          <w:rFonts w:asciiTheme="minorHAnsi" w:hAnsiTheme="minorHAnsi"/>
          <w:sz w:val="24"/>
          <w:szCs w:val="24"/>
        </w:rPr>
        <w:t>В случае исправления технической ошибки в сведениях об объекте недвижимости орган кадастрового учета не позднее рабочего дня, следующего за днем принятия решения об исправлении такой ошибки, направляет данное решение и один экземпляр кадастрового паспорта объекта недвижимости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или заверенную</w:t>
      </w:r>
      <w:proofErr w:type="gramEnd"/>
      <w:r w:rsidRPr="002706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270630">
        <w:rPr>
          <w:rFonts w:asciiTheme="minorHAnsi" w:hAnsiTheme="minorHAnsi"/>
          <w:sz w:val="24"/>
          <w:szCs w:val="24"/>
        </w:rPr>
        <w:t>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либо, если в государственном кадастре недвижимости отсутствуют сведения об этом адресе, по почтовому адресу правообладателя в соответствии с кадастровыми сведениями о вещных правах на объект недвижимости, в случае, если указанные права не зарегистрированы в Едином государственном реестре</w:t>
      </w:r>
      <w:proofErr w:type="gramEnd"/>
      <w:r w:rsidRPr="00270630">
        <w:rPr>
          <w:rFonts w:asciiTheme="minorHAnsi" w:hAnsiTheme="minorHAnsi"/>
          <w:sz w:val="24"/>
          <w:szCs w:val="24"/>
        </w:rPr>
        <w:t xml:space="preserve"> прав на недвижимое имущество и сделок с ним. </w:t>
      </w:r>
    </w:p>
    <w:p w:rsidR="00882104" w:rsidRPr="00270630" w:rsidRDefault="00882104" w:rsidP="00882104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>Кадастровой ошибкой признается воспроизведенная в государственном кадастре недвижимости ошибка в документе, на основании которого вносились сведения в государственный кадастр недвижимости.</w:t>
      </w:r>
    </w:p>
    <w:p w:rsidR="00882104" w:rsidRPr="00270630" w:rsidRDefault="00882104" w:rsidP="00882104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>Кадастровая ошибка в сведениях подлежит исправлению в порядке, установленном для учета изменений соответствующего объекта недвижимости (т</w:t>
      </w:r>
      <w:proofErr w:type="gramStart"/>
      <w:r w:rsidRPr="00270630">
        <w:rPr>
          <w:rFonts w:asciiTheme="minorHAnsi" w:hAnsiTheme="minorHAnsi"/>
          <w:sz w:val="24"/>
          <w:szCs w:val="24"/>
        </w:rPr>
        <w:t>.е</w:t>
      </w:r>
      <w:proofErr w:type="gramEnd"/>
      <w:r w:rsidRPr="00270630">
        <w:rPr>
          <w:rFonts w:asciiTheme="minorHAnsi" w:hAnsiTheme="minorHAnsi"/>
          <w:sz w:val="24"/>
          <w:szCs w:val="24"/>
        </w:rPr>
        <w:t xml:space="preserve"> на основании заявления правообладателя объекта недвижимости и нового документа, содержащего правильные характеристики объекта недвижимости), или в порядке информационного взаимодействия (если документами, которые содержат такую ошибку и на основании которых внесены сведения в государственный кадастр недвижимости, являются документы, поступившие в орган кадастрового учета в </w:t>
      </w:r>
      <w:proofErr w:type="gramStart"/>
      <w:r w:rsidRPr="00270630">
        <w:rPr>
          <w:rFonts w:asciiTheme="minorHAnsi" w:hAnsiTheme="minorHAnsi"/>
          <w:sz w:val="24"/>
          <w:szCs w:val="24"/>
        </w:rPr>
        <w:t>порядке</w:t>
      </w:r>
      <w:proofErr w:type="gramEnd"/>
      <w:r w:rsidRPr="00270630">
        <w:rPr>
          <w:rFonts w:asciiTheme="minorHAnsi" w:hAnsiTheme="minorHAnsi"/>
          <w:sz w:val="24"/>
          <w:szCs w:val="24"/>
        </w:rPr>
        <w:t xml:space="preserve"> информационного взаимодействия) либо на основании вступившего в законную силу решения суда об исправлении такой ошибки.</w:t>
      </w:r>
    </w:p>
    <w:p w:rsidR="009D4E34" w:rsidRDefault="00882104" w:rsidP="00275DB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270630">
        <w:rPr>
          <w:rFonts w:asciiTheme="minorHAnsi" w:hAnsiTheme="minorHAnsi"/>
          <w:sz w:val="24"/>
          <w:szCs w:val="24"/>
        </w:rPr>
        <w:t xml:space="preserve">Орган кадастрового учета при обнаружении кадастровой ошибки в сведениях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 Орган кадастрового учета не позднее рабочего дня, следующего за днем принятия данного решения, направляет его заинтересованным лицам или в соответствующие органы для исправления такой ошибки и информирует о принятом решении саморегулируемую организацию кадастровых </w:t>
      </w:r>
      <w:r w:rsidRPr="00270630">
        <w:rPr>
          <w:rFonts w:asciiTheme="minorHAnsi" w:hAnsiTheme="minorHAnsi"/>
          <w:sz w:val="24"/>
          <w:szCs w:val="24"/>
        </w:rPr>
        <w:lastRenderedPageBreak/>
        <w:t>инженеров, если кадастровая ошибка была допущена кадастровым инженером, являющимся членом такой саморегулируемой организации.</w:t>
      </w:r>
    </w:p>
    <w:p w:rsidR="002926ED" w:rsidRPr="00275DBC" w:rsidRDefault="002926ED" w:rsidP="00275DBC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sectPr w:rsidR="002926ED" w:rsidRPr="00275DBC" w:rsidSect="002926ED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076"/>
    <w:multiLevelType w:val="hybridMultilevel"/>
    <w:tmpl w:val="3EA0ECAA"/>
    <w:lvl w:ilvl="0" w:tplc="9F60AA8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A"/>
    <w:rsid w:val="001A2ABD"/>
    <w:rsid w:val="002371CB"/>
    <w:rsid w:val="00270630"/>
    <w:rsid w:val="00275DBC"/>
    <w:rsid w:val="002926ED"/>
    <w:rsid w:val="006175F0"/>
    <w:rsid w:val="006C42E1"/>
    <w:rsid w:val="00882104"/>
    <w:rsid w:val="008B7869"/>
    <w:rsid w:val="009B73FC"/>
    <w:rsid w:val="009D4E34"/>
    <w:rsid w:val="00B44131"/>
    <w:rsid w:val="00BF6537"/>
    <w:rsid w:val="00D1567E"/>
    <w:rsid w:val="00E8182A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37"/>
    <w:pPr>
      <w:ind w:left="720"/>
      <w:contextualSpacing/>
    </w:pPr>
  </w:style>
  <w:style w:type="paragraph" w:customStyle="1" w:styleId="ConsPlusNormal">
    <w:name w:val="ConsPlusNormal"/>
    <w:rsid w:val="00BF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7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92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37"/>
    <w:pPr>
      <w:ind w:left="720"/>
      <w:contextualSpacing/>
    </w:pPr>
  </w:style>
  <w:style w:type="paragraph" w:customStyle="1" w:styleId="ConsPlusNormal">
    <w:name w:val="ConsPlusNormal"/>
    <w:rsid w:val="00BF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73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92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Lannister</dc:creator>
  <cp:lastModifiedBy>USER</cp:lastModifiedBy>
  <cp:revision>2</cp:revision>
  <cp:lastPrinted>2016-09-30T05:41:00Z</cp:lastPrinted>
  <dcterms:created xsi:type="dcterms:W3CDTF">2016-11-10T06:46:00Z</dcterms:created>
  <dcterms:modified xsi:type="dcterms:W3CDTF">2016-11-10T06:46:00Z</dcterms:modified>
</cp:coreProperties>
</file>