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5A" w:rsidRDefault="00F0355A" w:rsidP="002F1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F0355A" w:rsidRDefault="00F0355A" w:rsidP="002F13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Принято</w:t>
      </w:r>
    </w:p>
    <w:p w:rsidR="00F0355A" w:rsidRDefault="00F0355A" w:rsidP="002F1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решением</w:t>
      </w:r>
    </w:p>
    <w:p w:rsidR="00F0355A" w:rsidRDefault="00F0355A" w:rsidP="002F1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депутатов </w:t>
      </w:r>
      <w:proofErr w:type="spellStart"/>
      <w:r>
        <w:rPr>
          <w:rFonts w:ascii="Times New Roman" w:hAnsi="Times New Roman"/>
        </w:rPr>
        <w:t>Добринского</w:t>
      </w:r>
      <w:proofErr w:type="spellEnd"/>
    </w:p>
    <w:p w:rsidR="00F0355A" w:rsidRDefault="00F0355A" w:rsidP="002F1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F0355A" w:rsidRDefault="00E854FC" w:rsidP="002F1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F0355A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</w:t>
      </w:r>
      <w:r w:rsidR="005266FF">
        <w:rPr>
          <w:rFonts w:ascii="Times New Roman" w:hAnsi="Times New Roman"/>
        </w:rPr>
        <w:t>______</w:t>
      </w:r>
      <w:r w:rsidR="00F0355A">
        <w:rPr>
          <w:rFonts w:ascii="Times New Roman" w:hAnsi="Times New Roman"/>
        </w:rPr>
        <w:t xml:space="preserve"> N ___</w:t>
      </w:r>
      <w:r>
        <w:rPr>
          <w:rFonts w:ascii="Times New Roman" w:hAnsi="Times New Roman"/>
        </w:rPr>
        <w:t>__</w:t>
      </w:r>
    </w:p>
    <w:p w:rsidR="00F0355A" w:rsidRDefault="00F0355A" w:rsidP="002F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0355A" w:rsidRDefault="00F0355A" w:rsidP="00830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C45E1" w:rsidRPr="002C45E1" w:rsidRDefault="00D66DC4" w:rsidP="002C4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/>
          <w:b/>
          <w:bCs/>
          <w:sz w:val="28"/>
          <w:szCs w:val="28"/>
        </w:rPr>
        <w:t>Изменения</w:t>
      </w:r>
      <w:r w:rsidR="002A19DA">
        <w:rPr>
          <w:rFonts w:ascii="Times New Roman" w:hAnsi="Times New Roman"/>
          <w:b/>
          <w:bCs/>
          <w:sz w:val="28"/>
          <w:szCs w:val="28"/>
        </w:rPr>
        <w:t xml:space="preserve">  в </w:t>
      </w:r>
      <w:r w:rsidR="002C45E1" w:rsidRPr="002C45E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C45E1" w:rsidRPr="002C45E1" w:rsidRDefault="00275C0C" w:rsidP="002F1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</w:t>
      </w:r>
      <w:r w:rsidR="002C45E1" w:rsidRPr="002C45E1">
        <w:rPr>
          <w:rFonts w:ascii="Times New Roman" w:hAnsi="Times New Roman"/>
          <w:b/>
          <w:bCs/>
          <w:sz w:val="28"/>
          <w:szCs w:val="28"/>
        </w:rPr>
        <w:t>б определении границ прилегающих территорий к организация</w:t>
      </w:r>
      <w:r w:rsidR="00037128">
        <w:rPr>
          <w:rFonts w:ascii="Times New Roman" w:hAnsi="Times New Roman"/>
          <w:b/>
          <w:bCs/>
          <w:sz w:val="28"/>
          <w:szCs w:val="28"/>
        </w:rPr>
        <w:t>м</w:t>
      </w:r>
      <w:r w:rsidR="006544BC">
        <w:rPr>
          <w:rFonts w:ascii="Times New Roman" w:hAnsi="Times New Roman"/>
          <w:b/>
          <w:bCs/>
          <w:sz w:val="28"/>
          <w:szCs w:val="28"/>
        </w:rPr>
        <w:t xml:space="preserve"> и объектам</w:t>
      </w:r>
      <w:r w:rsidR="002C45E1" w:rsidRPr="002C45E1">
        <w:rPr>
          <w:rFonts w:ascii="Times New Roman" w:hAnsi="Times New Roman"/>
          <w:b/>
          <w:bCs/>
          <w:sz w:val="28"/>
          <w:szCs w:val="28"/>
        </w:rPr>
        <w:t>,</w:t>
      </w:r>
      <w:r w:rsidR="006544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45E1" w:rsidRPr="002C45E1">
        <w:rPr>
          <w:rFonts w:ascii="Times New Roman" w:hAnsi="Times New Roman"/>
          <w:b/>
          <w:bCs/>
          <w:sz w:val="28"/>
          <w:szCs w:val="28"/>
        </w:rPr>
        <w:t>на которых не допускается розничная продажа алкогольной продукции</w:t>
      </w:r>
      <w:r w:rsidR="009F2D7C">
        <w:rPr>
          <w:rFonts w:ascii="Times New Roman" w:hAnsi="Times New Roman"/>
          <w:b/>
          <w:bCs/>
          <w:sz w:val="28"/>
          <w:szCs w:val="28"/>
        </w:rPr>
        <w:t>, розничная продажа алкогольной продукции</w:t>
      </w:r>
      <w:r w:rsidR="002C45E1" w:rsidRPr="002C45E1">
        <w:rPr>
          <w:rFonts w:ascii="Times New Roman" w:hAnsi="Times New Roman"/>
          <w:b/>
          <w:bCs/>
          <w:sz w:val="28"/>
          <w:szCs w:val="28"/>
        </w:rPr>
        <w:t xml:space="preserve"> при оказании услуг общественного питания на территории </w:t>
      </w:r>
      <w:proofErr w:type="spellStart"/>
      <w:r w:rsidR="002C45E1" w:rsidRPr="002C45E1"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="002C45E1" w:rsidRPr="002C45E1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>».</w:t>
      </w:r>
    </w:p>
    <w:p w:rsidR="00F0355A" w:rsidRDefault="00F0355A" w:rsidP="002F13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355A" w:rsidRDefault="00F0355A" w:rsidP="002F13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355A" w:rsidRDefault="00F0355A" w:rsidP="002F13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355A" w:rsidRDefault="00F0355A" w:rsidP="002F13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355A" w:rsidRPr="004B7068" w:rsidRDefault="00F0355A" w:rsidP="006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83036C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22.11.1995 N 171-ФЗ "О государственном </w:t>
      </w:r>
      <w:r w:rsidR="009F2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регулировании производства и оборота этилового спирта, алкогольной и спиртосодержащей продукции, об ограничении потребления (р</w:t>
      </w:r>
      <w:r w:rsidR="00680160">
        <w:rPr>
          <w:rFonts w:ascii="Times New Roman" w:hAnsi="Times New Roman"/>
          <w:sz w:val="28"/>
          <w:szCs w:val="28"/>
        </w:rPr>
        <w:t>аспития) алкогольной продукции"</w:t>
      </w:r>
      <w:r>
        <w:rPr>
          <w:rFonts w:ascii="Times New Roman" w:hAnsi="Times New Roman"/>
          <w:sz w:val="28"/>
          <w:szCs w:val="28"/>
        </w:rPr>
        <w:t>),</w:t>
      </w:r>
      <w:r w:rsidR="00212E6A">
        <w:rPr>
          <w:rFonts w:ascii="Times New Roman" w:hAnsi="Times New Roman"/>
          <w:sz w:val="28"/>
          <w:szCs w:val="28"/>
        </w:rPr>
        <w:t xml:space="preserve"> </w:t>
      </w:r>
      <w:r w:rsidR="00680160">
        <w:rPr>
          <w:rFonts w:ascii="Times New Roman" w:hAnsi="Times New Roman"/>
          <w:sz w:val="28"/>
          <w:szCs w:val="28"/>
        </w:rPr>
        <w:t>Федеральным законом  от 03.07.2016 г. №261-ФЗ «О внесении изменений в Федеральный закон «О государственном регулировании производства и оборота этилового спирта , алкогольной и спиртосодержащей продукции и об ограничении потребления (распития) алкогольной продукции», П</w:t>
      </w:r>
      <w:r>
        <w:rPr>
          <w:rFonts w:ascii="Times New Roman" w:hAnsi="Times New Roman"/>
          <w:sz w:val="28"/>
          <w:szCs w:val="28"/>
        </w:rPr>
        <w:t>остановлением Правительства Российской Федерации</w:t>
      </w:r>
      <w:r w:rsidR="009F2D7C">
        <w:rPr>
          <w:rFonts w:ascii="Times New Roman" w:hAnsi="Times New Roman"/>
          <w:sz w:val="28"/>
          <w:szCs w:val="28"/>
        </w:rPr>
        <w:t xml:space="preserve"> от 27 декабря 2012 г. № 1425</w:t>
      </w:r>
      <w:r w:rsidR="00092DD7">
        <w:rPr>
          <w:rFonts w:ascii="Times New Roman" w:hAnsi="Times New Roman"/>
          <w:sz w:val="28"/>
          <w:szCs w:val="28"/>
        </w:rPr>
        <w:t xml:space="preserve"> «Об определении  органами  государственной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мест массового скопления граждан и мест нахождения источ</w:t>
      </w:r>
      <w:r w:rsidR="00092DD7">
        <w:rPr>
          <w:rFonts w:ascii="Times New Roman" w:hAnsi="Times New Roman"/>
          <w:sz w:val="28"/>
          <w:szCs w:val="28"/>
        </w:rPr>
        <w:t>ников повышенной опасности</w:t>
      </w:r>
      <w:r>
        <w:rPr>
          <w:rFonts w:ascii="Times New Roman" w:hAnsi="Times New Roman"/>
          <w:sz w:val="28"/>
          <w:szCs w:val="28"/>
        </w:rPr>
        <w:t xml:space="preserve">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7" w:history="1">
        <w:r w:rsidRPr="00EA13E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Липецкой области от 29.12.2012 N 118-ОЗ "О регулировании вопросов, связанных с </w:t>
      </w:r>
      <w:r w:rsidRPr="009809B9">
        <w:rPr>
          <w:rFonts w:ascii="Times New Roman" w:hAnsi="Times New Roman"/>
          <w:sz w:val="28"/>
          <w:szCs w:val="28"/>
        </w:rPr>
        <w:t>оборотом алкогольной продукции на территории Липецкой области"</w:t>
      </w:r>
      <w:r w:rsidR="00D30C93" w:rsidRPr="009809B9">
        <w:rPr>
          <w:rFonts w:ascii="Times New Roman" w:hAnsi="Times New Roman"/>
          <w:sz w:val="28"/>
          <w:szCs w:val="28"/>
        </w:rPr>
        <w:t xml:space="preserve">, в целях актуализации </w:t>
      </w:r>
      <w:r w:rsidR="00F175B5" w:rsidRPr="009809B9">
        <w:rPr>
          <w:rFonts w:ascii="Times New Roman" w:hAnsi="Times New Roman"/>
          <w:sz w:val="28"/>
          <w:szCs w:val="28"/>
        </w:rPr>
        <w:t xml:space="preserve"> </w:t>
      </w:r>
      <w:r w:rsidR="00D30C93" w:rsidRPr="009809B9">
        <w:rPr>
          <w:rFonts w:ascii="Times New Roman" w:hAnsi="Times New Roman"/>
          <w:sz w:val="28"/>
          <w:szCs w:val="28"/>
        </w:rPr>
        <w:t xml:space="preserve">правовых актов Совета депутатов администрации </w:t>
      </w:r>
      <w:proofErr w:type="spellStart"/>
      <w:r w:rsidR="00D30C93" w:rsidRPr="009809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30C93" w:rsidRPr="009809B9">
        <w:rPr>
          <w:rFonts w:ascii="Times New Roman" w:hAnsi="Times New Roman"/>
          <w:sz w:val="28"/>
          <w:szCs w:val="28"/>
        </w:rPr>
        <w:t xml:space="preserve"> муниципального района и схем границ прилегающих территорий к организациям и объектам территорий, на которых не допускается розничная продажа алкогольной продукции</w:t>
      </w:r>
      <w:r w:rsidR="00F175B5" w:rsidRPr="009809B9">
        <w:rPr>
          <w:rFonts w:ascii="Times New Roman" w:hAnsi="Times New Roman"/>
          <w:sz w:val="28"/>
          <w:szCs w:val="28"/>
        </w:rPr>
        <w:t xml:space="preserve"> </w:t>
      </w:r>
      <w:r w:rsidR="00F175B5" w:rsidRPr="004B7068">
        <w:rPr>
          <w:rFonts w:ascii="Times New Roman" w:hAnsi="Times New Roman"/>
          <w:sz w:val="28"/>
          <w:szCs w:val="28"/>
        </w:rPr>
        <w:t>внести изменения</w:t>
      </w:r>
      <w:r w:rsidR="006503A2" w:rsidRPr="004B7068">
        <w:rPr>
          <w:rFonts w:ascii="Times New Roman" w:hAnsi="Times New Roman"/>
          <w:sz w:val="28"/>
          <w:szCs w:val="28"/>
        </w:rPr>
        <w:t xml:space="preserve"> в «Положение </w:t>
      </w:r>
      <w:r w:rsidR="006503A2" w:rsidRPr="004B7068">
        <w:rPr>
          <w:rFonts w:ascii="Times New Roman" w:hAnsi="Times New Roman"/>
          <w:bCs/>
          <w:sz w:val="28"/>
          <w:szCs w:val="28"/>
        </w:rPr>
        <w:t xml:space="preserve">об определении границ прилегающих территорий к организациям и объектам, на которых не допускается розничная продажа алкогольной продукции, розничная продажа алкогольной продукции при оказании услуг общественного питания на территории </w:t>
      </w:r>
      <w:proofErr w:type="spellStart"/>
      <w:r w:rsidR="006503A2" w:rsidRPr="004B7068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="006503A2" w:rsidRPr="004B7068">
        <w:rPr>
          <w:rFonts w:ascii="Times New Roman" w:hAnsi="Times New Roman"/>
          <w:bCs/>
          <w:sz w:val="28"/>
          <w:szCs w:val="28"/>
        </w:rPr>
        <w:t xml:space="preserve"> муниципального района», утвержденного решением сессии Советов депутатов </w:t>
      </w:r>
      <w:proofErr w:type="spellStart"/>
      <w:r w:rsidR="006503A2" w:rsidRPr="004B7068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="006503A2" w:rsidRPr="004B7068">
        <w:rPr>
          <w:rFonts w:ascii="Times New Roman" w:hAnsi="Times New Roman"/>
          <w:bCs/>
          <w:sz w:val="28"/>
          <w:szCs w:val="28"/>
        </w:rPr>
        <w:t xml:space="preserve"> муниципального района от 04.04.2017 г.  №143-рс</w:t>
      </w:r>
      <w:r w:rsidRPr="004B7068">
        <w:rPr>
          <w:rFonts w:ascii="Times New Roman" w:hAnsi="Times New Roman"/>
          <w:sz w:val="28"/>
          <w:szCs w:val="28"/>
        </w:rPr>
        <w:t>:</w:t>
      </w:r>
    </w:p>
    <w:p w:rsidR="006503A2" w:rsidRPr="004B7068" w:rsidRDefault="006503A2" w:rsidP="006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670A" w:rsidRPr="004B7068" w:rsidRDefault="006503A2" w:rsidP="00F1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B7068">
        <w:rPr>
          <w:rFonts w:ascii="Times New Roman" w:hAnsi="Times New Roman"/>
          <w:sz w:val="28"/>
          <w:szCs w:val="28"/>
        </w:rPr>
        <w:t>1</w:t>
      </w:r>
      <w:r w:rsidR="003015BF" w:rsidRPr="004B7068">
        <w:rPr>
          <w:rFonts w:ascii="Times New Roman" w:hAnsi="Times New Roman"/>
          <w:bCs/>
          <w:sz w:val="28"/>
          <w:szCs w:val="28"/>
        </w:rPr>
        <w:t xml:space="preserve">. </w:t>
      </w:r>
      <w:r w:rsidR="009F1378" w:rsidRPr="004B7068">
        <w:rPr>
          <w:rFonts w:ascii="Times New Roman" w:hAnsi="Times New Roman"/>
          <w:bCs/>
          <w:sz w:val="28"/>
          <w:szCs w:val="28"/>
        </w:rPr>
        <w:t>В приложение №1 добавить</w:t>
      </w:r>
      <w:r w:rsidR="003015BF" w:rsidRPr="004B7068">
        <w:rPr>
          <w:rFonts w:ascii="Times New Roman" w:hAnsi="Times New Roman"/>
          <w:bCs/>
          <w:sz w:val="28"/>
          <w:szCs w:val="28"/>
        </w:rPr>
        <w:t xml:space="preserve"> пункт 70</w:t>
      </w:r>
      <w:r w:rsidR="009F1378" w:rsidRPr="004B7068">
        <w:rPr>
          <w:rFonts w:ascii="Times New Roman" w:hAnsi="Times New Roman"/>
          <w:bCs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4949"/>
        <w:gridCol w:w="3727"/>
      </w:tblGrid>
      <w:tr w:rsidR="009F1378" w:rsidRPr="004B7068" w:rsidTr="007A3809">
        <w:tc>
          <w:tcPr>
            <w:tcW w:w="675" w:type="dxa"/>
          </w:tcPr>
          <w:p w:rsidR="009F1378" w:rsidRPr="004B7068" w:rsidRDefault="003015BF" w:rsidP="007A38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068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  <w:r w:rsidR="009F1378" w:rsidRPr="004B706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9F1378" w:rsidRPr="004B7068" w:rsidRDefault="00E477D7" w:rsidP="007A38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068">
              <w:rPr>
                <w:rFonts w:ascii="Times New Roman" w:hAnsi="Times New Roman"/>
                <w:bCs/>
                <w:sz w:val="28"/>
                <w:szCs w:val="28"/>
              </w:rPr>
              <w:t>МАУ</w:t>
            </w:r>
            <w:r w:rsidR="00671E5D" w:rsidRPr="004B7068">
              <w:rPr>
                <w:rFonts w:ascii="Times New Roman" w:hAnsi="Times New Roman"/>
                <w:bCs/>
                <w:sz w:val="28"/>
                <w:szCs w:val="28"/>
              </w:rPr>
              <w:t xml:space="preserve"> «Богородицкий физкультурно-</w:t>
            </w:r>
            <w:r w:rsidR="00671E5D" w:rsidRPr="004B706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оздоровительный комплекс»</w:t>
            </w:r>
          </w:p>
        </w:tc>
        <w:tc>
          <w:tcPr>
            <w:tcW w:w="3793" w:type="dxa"/>
          </w:tcPr>
          <w:p w:rsidR="009F1378" w:rsidRPr="004B7068" w:rsidRDefault="003015BF" w:rsidP="0030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06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39942</w:t>
            </w:r>
            <w:r w:rsidR="009F1378" w:rsidRPr="004B7068">
              <w:rPr>
                <w:rFonts w:ascii="Times New Roman" w:hAnsi="Times New Roman"/>
                <w:bCs/>
                <w:sz w:val="28"/>
                <w:szCs w:val="28"/>
              </w:rPr>
              <w:t xml:space="preserve">0,Добринский район, </w:t>
            </w:r>
            <w:r w:rsidRPr="004B706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ж/д ст. Плавица, ул. Строителей, д.34</w:t>
            </w:r>
          </w:p>
        </w:tc>
      </w:tr>
    </w:tbl>
    <w:p w:rsidR="009F1378" w:rsidRPr="004B7068" w:rsidRDefault="009F1378" w:rsidP="00F1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452B" w:rsidRPr="004B7068" w:rsidRDefault="003015BF" w:rsidP="00F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B7068">
        <w:rPr>
          <w:rFonts w:ascii="Times New Roman" w:hAnsi="Times New Roman"/>
          <w:bCs/>
          <w:sz w:val="28"/>
          <w:szCs w:val="28"/>
        </w:rPr>
        <w:t xml:space="preserve">1.2. </w:t>
      </w:r>
      <w:r w:rsidR="00F8452B" w:rsidRPr="004B7068">
        <w:rPr>
          <w:rFonts w:ascii="Times New Roman" w:hAnsi="Times New Roman"/>
          <w:bCs/>
          <w:sz w:val="28"/>
          <w:szCs w:val="28"/>
        </w:rPr>
        <w:t xml:space="preserve"> </w:t>
      </w:r>
      <w:r w:rsidRPr="004B7068">
        <w:rPr>
          <w:rFonts w:ascii="Times New Roman" w:hAnsi="Times New Roman"/>
          <w:bCs/>
          <w:sz w:val="28"/>
          <w:szCs w:val="28"/>
        </w:rPr>
        <w:t xml:space="preserve">В </w:t>
      </w:r>
      <w:r w:rsidR="00F8452B" w:rsidRPr="004B7068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2166DE" w:rsidRPr="004B7068">
        <w:rPr>
          <w:rFonts w:ascii="Times New Roman" w:hAnsi="Times New Roman"/>
          <w:bCs/>
          <w:sz w:val="28"/>
          <w:szCs w:val="28"/>
        </w:rPr>
        <w:t xml:space="preserve">  №2 </w:t>
      </w:r>
      <w:r w:rsidRPr="004B7068">
        <w:rPr>
          <w:rFonts w:ascii="Times New Roman" w:hAnsi="Times New Roman"/>
          <w:bCs/>
          <w:sz w:val="28"/>
          <w:szCs w:val="28"/>
        </w:rPr>
        <w:t xml:space="preserve"> добавить схему №70.</w:t>
      </w:r>
    </w:p>
    <w:p w:rsidR="00217609" w:rsidRDefault="00217609" w:rsidP="00F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B7068">
        <w:rPr>
          <w:rFonts w:ascii="Times New Roman" w:hAnsi="Times New Roman"/>
          <w:bCs/>
          <w:sz w:val="28"/>
          <w:szCs w:val="28"/>
        </w:rPr>
        <w:t>2. Настоящие изменения вступают в силу со дня официального</w:t>
      </w:r>
      <w:r>
        <w:rPr>
          <w:rFonts w:ascii="Times New Roman" w:hAnsi="Times New Roman"/>
          <w:bCs/>
          <w:sz w:val="28"/>
          <w:szCs w:val="28"/>
        </w:rPr>
        <w:t xml:space="preserve"> опубликования.</w:t>
      </w:r>
    </w:p>
    <w:p w:rsidR="00F175B5" w:rsidRPr="00F175B5" w:rsidRDefault="00F175B5" w:rsidP="00680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3036C" w:rsidRDefault="0083036C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46"/>
      <w:bookmarkEnd w:id="1"/>
    </w:p>
    <w:p w:rsidR="0083036C" w:rsidRDefault="0083036C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36C" w:rsidRDefault="0083036C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36C" w:rsidRDefault="0052185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A370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A3701" w:rsidRDefault="00FA3701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</w:t>
      </w:r>
      <w:r w:rsidR="00640383">
        <w:rPr>
          <w:rFonts w:ascii="Times New Roman" w:hAnsi="Times New Roman"/>
          <w:sz w:val="28"/>
          <w:szCs w:val="28"/>
        </w:rPr>
        <w:t xml:space="preserve">   </w:t>
      </w:r>
      <w:r w:rsidR="00521856">
        <w:rPr>
          <w:rFonts w:ascii="Times New Roman" w:hAnsi="Times New Roman"/>
          <w:sz w:val="28"/>
          <w:szCs w:val="28"/>
        </w:rPr>
        <w:t xml:space="preserve">     </w:t>
      </w:r>
      <w:r w:rsidR="0093066C">
        <w:rPr>
          <w:rFonts w:ascii="Times New Roman" w:hAnsi="Times New Roman"/>
          <w:sz w:val="28"/>
          <w:szCs w:val="28"/>
        </w:rPr>
        <w:t xml:space="preserve"> </w:t>
      </w:r>
      <w:r w:rsidR="00521856">
        <w:rPr>
          <w:rFonts w:ascii="Times New Roman" w:hAnsi="Times New Roman"/>
          <w:sz w:val="28"/>
          <w:szCs w:val="28"/>
        </w:rPr>
        <w:t>С.</w:t>
      </w:r>
      <w:r w:rsidR="00134D2F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521856">
        <w:rPr>
          <w:rFonts w:ascii="Times New Roman" w:hAnsi="Times New Roman"/>
          <w:sz w:val="28"/>
          <w:szCs w:val="28"/>
        </w:rPr>
        <w:t>П. Москворецкий</w:t>
      </w:r>
    </w:p>
    <w:p w:rsidR="0083036C" w:rsidRDefault="0083036C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36C" w:rsidRDefault="0083036C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36C" w:rsidRDefault="0083036C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36C" w:rsidRDefault="0083036C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36C" w:rsidRDefault="0083036C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86" w:rsidRDefault="0079058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86" w:rsidRDefault="0079058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86" w:rsidRDefault="0079058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86" w:rsidRDefault="0079058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86" w:rsidRDefault="0079058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86" w:rsidRDefault="0079058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86" w:rsidRDefault="0079058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86" w:rsidRDefault="0079058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86" w:rsidRDefault="0079058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86" w:rsidRDefault="0079058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86" w:rsidRDefault="0079058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86" w:rsidRDefault="0079058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86" w:rsidRDefault="0079058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86" w:rsidRDefault="0079058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86" w:rsidRDefault="0079058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86" w:rsidRDefault="0079058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86" w:rsidRDefault="0079058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86" w:rsidRDefault="00790586" w:rsidP="00830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9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6672C"/>
    <w:multiLevelType w:val="hybridMultilevel"/>
    <w:tmpl w:val="98D257D6"/>
    <w:lvl w:ilvl="0" w:tplc="80FE2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99"/>
    <w:rsid w:val="000029C5"/>
    <w:rsid w:val="00033449"/>
    <w:rsid w:val="00037128"/>
    <w:rsid w:val="00081E0A"/>
    <w:rsid w:val="0009278D"/>
    <w:rsid w:val="00092DD7"/>
    <w:rsid w:val="000A0B98"/>
    <w:rsid w:val="000A3019"/>
    <w:rsid w:val="00134D2F"/>
    <w:rsid w:val="00212E6A"/>
    <w:rsid w:val="002166DE"/>
    <w:rsid w:val="00217609"/>
    <w:rsid w:val="00275C0C"/>
    <w:rsid w:val="002A19DA"/>
    <w:rsid w:val="002C45E1"/>
    <w:rsid w:val="002F13C6"/>
    <w:rsid w:val="003015BF"/>
    <w:rsid w:val="00307785"/>
    <w:rsid w:val="003741E2"/>
    <w:rsid w:val="004B7068"/>
    <w:rsid w:val="004C0B81"/>
    <w:rsid w:val="004C7AA2"/>
    <w:rsid w:val="00521856"/>
    <w:rsid w:val="005266FF"/>
    <w:rsid w:val="00531BA7"/>
    <w:rsid w:val="005836F1"/>
    <w:rsid w:val="005F670A"/>
    <w:rsid w:val="006335AC"/>
    <w:rsid w:val="00640383"/>
    <w:rsid w:val="006503A2"/>
    <w:rsid w:val="006544BC"/>
    <w:rsid w:val="00671E5D"/>
    <w:rsid w:val="00680160"/>
    <w:rsid w:val="006B5148"/>
    <w:rsid w:val="006E6AAB"/>
    <w:rsid w:val="007840BC"/>
    <w:rsid w:val="00790586"/>
    <w:rsid w:val="00800C36"/>
    <w:rsid w:val="0083036C"/>
    <w:rsid w:val="00835977"/>
    <w:rsid w:val="008458A3"/>
    <w:rsid w:val="00861704"/>
    <w:rsid w:val="00882738"/>
    <w:rsid w:val="00895221"/>
    <w:rsid w:val="0089585B"/>
    <w:rsid w:val="008C4955"/>
    <w:rsid w:val="008C6719"/>
    <w:rsid w:val="008F68DE"/>
    <w:rsid w:val="0093066C"/>
    <w:rsid w:val="00972DE0"/>
    <w:rsid w:val="009809B9"/>
    <w:rsid w:val="009C3789"/>
    <w:rsid w:val="009E3A94"/>
    <w:rsid w:val="009F1378"/>
    <w:rsid w:val="009F2D7C"/>
    <w:rsid w:val="00A31B9A"/>
    <w:rsid w:val="00A9404C"/>
    <w:rsid w:val="00AA31E0"/>
    <w:rsid w:val="00AB75B0"/>
    <w:rsid w:val="00AF5656"/>
    <w:rsid w:val="00B11A8C"/>
    <w:rsid w:val="00B35065"/>
    <w:rsid w:val="00B76069"/>
    <w:rsid w:val="00BA38DB"/>
    <w:rsid w:val="00BE055D"/>
    <w:rsid w:val="00BE113A"/>
    <w:rsid w:val="00C05E99"/>
    <w:rsid w:val="00C81731"/>
    <w:rsid w:val="00CA40E4"/>
    <w:rsid w:val="00D30C93"/>
    <w:rsid w:val="00D5021D"/>
    <w:rsid w:val="00D66DC4"/>
    <w:rsid w:val="00E477D7"/>
    <w:rsid w:val="00E548C3"/>
    <w:rsid w:val="00E854FC"/>
    <w:rsid w:val="00EA13EB"/>
    <w:rsid w:val="00EA2663"/>
    <w:rsid w:val="00F0355A"/>
    <w:rsid w:val="00F0407A"/>
    <w:rsid w:val="00F175B5"/>
    <w:rsid w:val="00F20F85"/>
    <w:rsid w:val="00F42447"/>
    <w:rsid w:val="00F749AE"/>
    <w:rsid w:val="00F8452B"/>
    <w:rsid w:val="00F91038"/>
    <w:rsid w:val="00FA3701"/>
    <w:rsid w:val="00FA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6B30"/>
  <w15:docId w15:val="{F65D84D0-F68F-4AE5-81D4-48CC4A02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5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5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BA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C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5F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74C65A3224A85F89E5D4D8273D2E62DC6E1DB2EAFA17285035546D0D15247EeEO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74C65A3224A85F89E5CAD53151726DDD6240BBE9F71E7B0C6A0F305Ae1O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81D8-17DD-412F-9596-41A1FCC4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EKONOMIKA</cp:lastModifiedBy>
  <cp:revision>5</cp:revision>
  <cp:lastPrinted>2018-07-19T11:26:00Z</cp:lastPrinted>
  <dcterms:created xsi:type="dcterms:W3CDTF">2018-07-30T08:48:00Z</dcterms:created>
  <dcterms:modified xsi:type="dcterms:W3CDTF">2018-07-31T05:56:00Z</dcterms:modified>
</cp:coreProperties>
</file>