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0" w:type="dxa"/>
        <w:tblLayout w:type="fixed"/>
        <w:tblLook w:val="04A0" w:firstRow="1" w:lastRow="0" w:firstColumn="1" w:lastColumn="0" w:noHBand="0" w:noVBand="1"/>
      </w:tblPr>
      <w:tblGrid>
        <w:gridCol w:w="10365"/>
        <w:gridCol w:w="2198"/>
        <w:gridCol w:w="3127"/>
      </w:tblGrid>
      <w:tr w:rsidR="00001610" w:rsidTr="00500959">
        <w:trPr>
          <w:trHeight w:val="1133"/>
        </w:trPr>
        <w:tc>
          <w:tcPr>
            <w:tcW w:w="15695" w:type="dxa"/>
            <w:gridSpan w:val="3"/>
          </w:tcPr>
          <w:p w:rsidR="00001610" w:rsidRDefault="00001610" w:rsidP="00500959">
            <w:pPr>
              <w:tabs>
                <w:tab w:val="left" w:pos="-2127"/>
                <w:tab w:val="left" w:pos="3420"/>
                <w:tab w:val="left" w:pos="9090"/>
                <w:tab w:val="left" w:pos="9923"/>
              </w:tabs>
              <w:spacing w:line="360" w:lineRule="atLeast"/>
              <w:ind w:firstLine="0"/>
              <w:jc w:val="left"/>
              <w:rPr>
                <w:b/>
                <w:sz w:val="28"/>
                <w:szCs w:val="28"/>
                <w:lang w:eastAsia="en-US"/>
              </w:rPr>
            </w:pPr>
            <w:r>
              <w:rPr>
                <w:rFonts w:ascii="Arial" w:hAnsi="Aria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35pt;margin-top:-.45pt;width:45.5pt;height:54pt;z-index:251708416;mso-position-horizontal-relative:text;mso-position-vertical-relative:text">
                  <v:imagedata r:id="rId9" o:title=""/>
                </v:shape>
                <o:OLEObject Type="Embed" ProgID="Photoshop.Image.6" ShapeID="_x0000_s1026" DrawAspect="Content" ObjectID="_1609916975" r:id="rId10">
                  <o:FieldCodes>\s</o:FieldCodes>
                </o:OLEObject>
              </w:pict>
            </w:r>
            <w:r>
              <w:rPr>
                <w:sz w:val="20"/>
                <w:lang w:eastAsia="en-US"/>
              </w:rPr>
              <w:t xml:space="preserve">                       </w:t>
            </w:r>
            <w:r>
              <w:rPr>
                <w:lang w:eastAsia="en-US"/>
              </w:rPr>
              <w:t xml:space="preserve">              </w:t>
            </w:r>
            <w:r>
              <w:rPr>
                <w:lang w:eastAsia="en-US"/>
              </w:rPr>
              <w:tab/>
              <w:t xml:space="preserve">                                                                     </w:t>
            </w:r>
            <w:r>
              <w:rPr>
                <w:b/>
                <w:sz w:val="28"/>
                <w:szCs w:val="28"/>
                <w:lang w:eastAsia="en-US"/>
              </w:rPr>
              <w:t xml:space="preserve">      ПРОЕКТ</w:t>
            </w:r>
          </w:p>
          <w:p w:rsidR="00001610" w:rsidRDefault="00001610" w:rsidP="00500959">
            <w:pPr>
              <w:tabs>
                <w:tab w:val="left" w:pos="4940"/>
              </w:tabs>
              <w:spacing w:line="276" w:lineRule="auto"/>
              <w:ind w:firstLine="0"/>
              <w:jc w:val="left"/>
              <w:rPr>
                <w:lang w:eastAsia="en-US"/>
              </w:rPr>
            </w:pPr>
            <w:r>
              <w:rPr>
                <w:lang w:eastAsia="en-US"/>
              </w:rPr>
              <w:tab/>
              <w:t xml:space="preserve">                                </w:t>
            </w:r>
          </w:p>
          <w:p w:rsidR="00001610" w:rsidRDefault="00001610" w:rsidP="00500959">
            <w:pPr>
              <w:tabs>
                <w:tab w:val="left" w:pos="4940"/>
              </w:tabs>
              <w:spacing w:line="276" w:lineRule="auto"/>
              <w:ind w:firstLine="0"/>
              <w:jc w:val="left"/>
              <w:rPr>
                <w:lang w:eastAsia="en-US"/>
              </w:rPr>
            </w:pPr>
          </w:p>
          <w:p w:rsidR="00001610" w:rsidRDefault="00001610" w:rsidP="00500959">
            <w:pPr>
              <w:tabs>
                <w:tab w:val="left" w:pos="4940"/>
              </w:tabs>
              <w:spacing w:line="276" w:lineRule="auto"/>
              <w:ind w:firstLine="0"/>
              <w:jc w:val="left"/>
              <w:rPr>
                <w:lang w:eastAsia="en-US"/>
              </w:rPr>
            </w:pPr>
          </w:p>
        </w:tc>
      </w:tr>
      <w:tr w:rsidR="00001610" w:rsidTr="00500959">
        <w:trPr>
          <w:trHeight w:val="1134"/>
        </w:trPr>
        <w:tc>
          <w:tcPr>
            <w:tcW w:w="15695" w:type="dxa"/>
            <w:gridSpan w:val="3"/>
            <w:hideMark/>
          </w:tcPr>
          <w:p w:rsidR="00001610" w:rsidRDefault="00001610" w:rsidP="00500959">
            <w:pPr>
              <w:tabs>
                <w:tab w:val="left" w:pos="2500"/>
                <w:tab w:val="left" w:pos="3540"/>
                <w:tab w:val="center" w:pos="7739"/>
              </w:tabs>
              <w:spacing w:line="360" w:lineRule="atLeast"/>
              <w:ind w:firstLine="0"/>
              <w:jc w:val="left"/>
              <w:rPr>
                <w:b/>
                <w:spacing w:val="50"/>
                <w:sz w:val="46"/>
                <w:lang w:eastAsia="en-US"/>
              </w:rPr>
            </w:pPr>
            <w:r>
              <w:rPr>
                <w:b/>
                <w:spacing w:val="50"/>
                <w:sz w:val="46"/>
                <w:lang w:eastAsia="en-US"/>
              </w:rPr>
              <w:t xml:space="preserve">              ПОСТАНОВЛЕНИЕ</w:t>
            </w:r>
          </w:p>
          <w:p w:rsidR="00001610" w:rsidRDefault="00001610" w:rsidP="00500959">
            <w:pPr>
              <w:keepNext/>
              <w:tabs>
                <w:tab w:val="left" w:pos="1940"/>
                <w:tab w:val="left" w:pos="2800"/>
                <w:tab w:val="center" w:pos="7739"/>
              </w:tabs>
              <w:spacing w:before="120" w:line="280" w:lineRule="atLeast"/>
              <w:ind w:firstLine="0"/>
              <w:jc w:val="left"/>
              <w:outlineLvl w:val="1"/>
              <w:rPr>
                <w:b/>
                <w:spacing w:val="8"/>
                <w:szCs w:val="20"/>
                <w:lang w:eastAsia="en-US"/>
              </w:rPr>
            </w:pPr>
            <w:r>
              <w:rPr>
                <w:b/>
                <w:spacing w:val="8"/>
                <w:sz w:val="28"/>
                <w:szCs w:val="20"/>
                <w:lang w:eastAsia="en-US"/>
              </w:rPr>
              <w:t xml:space="preserve">         </w:t>
            </w:r>
            <w:r>
              <w:rPr>
                <w:b/>
                <w:spacing w:val="8"/>
                <w:szCs w:val="20"/>
                <w:lang w:eastAsia="en-US"/>
              </w:rPr>
              <w:t>АДМИНИСТРАЦИИ ДОБРИНСКОГО МУНИЦИПАЛЬНОГО РАЙОНА</w:t>
            </w:r>
          </w:p>
          <w:p w:rsidR="00001610" w:rsidRDefault="00001610" w:rsidP="00500959">
            <w:pPr>
              <w:keepNext/>
              <w:tabs>
                <w:tab w:val="left" w:pos="2360"/>
                <w:tab w:val="left" w:pos="4560"/>
                <w:tab w:val="center" w:pos="7739"/>
              </w:tabs>
              <w:spacing w:before="120" w:line="280" w:lineRule="atLeast"/>
              <w:ind w:firstLine="0"/>
              <w:jc w:val="left"/>
              <w:outlineLvl w:val="0"/>
              <w:rPr>
                <w:b/>
                <w:spacing w:val="8"/>
                <w:sz w:val="22"/>
                <w:szCs w:val="20"/>
                <w:lang w:eastAsia="en-US"/>
              </w:rPr>
            </w:pPr>
            <w:r>
              <w:rPr>
                <w:b/>
                <w:spacing w:val="8"/>
                <w:sz w:val="22"/>
                <w:szCs w:val="20"/>
                <w:lang w:eastAsia="en-US"/>
              </w:rPr>
              <w:t xml:space="preserve">                                                      ЛИПЕЦКОЙ ОБЛАСТИ</w:t>
            </w:r>
          </w:p>
        </w:tc>
      </w:tr>
      <w:tr w:rsidR="00001610" w:rsidTr="00500959">
        <w:tc>
          <w:tcPr>
            <w:tcW w:w="10368" w:type="dxa"/>
          </w:tcPr>
          <w:p w:rsidR="00001610" w:rsidRDefault="00001610" w:rsidP="00500959">
            <w:pPr>
              <w:tabs>
                <w:tab w:val="left" w:pos="-5580"/>
              </w:tabs>
              <w:spacing w:before="120" w:line="280" w:lineRule="atLeast"/>
              <w:ind w:firstLine="34"/>
              <w:jc w:val="left"/>
              <w:rPr>
                <w:spacing w:val="-10"/>
                <w:sz w:val="28"/>
                <w:u w:val="single"/>
                <w:lang w:eastAsia="en-US"/>
              </w:rPr>
            </w:pPr>
            <w:r>
              <w:rPr>
                <w:spacing w:val="-10"/>
                <w:sz w:val="28"/>
                <w:u w:val="single"/>
                <w:lang w:eastAsia="en-US"/>
              </w:rPr>
              <w:t xml:space="preserve">                                </w:t>
            </w:r>
            <w:r>
              <w:rPr>
                <w:spacing w:val="-10"/>
                <w:sz w:val="28"/>
                <w:lang w:eastAsia="en-US"/>
              </w:rPr>
              <w:t xml:space="preserve">                                 п. Добринка                                       №__________</w:t>
            </w:r>
            <w:r>
              <w:rPr>
                <w:spacing w:val="-10"/>
                <w:sz w:val="28"/>
                <w:u w:val="single"/>
                <w:lang w:eastAsia="en-US"/>
              </w:rPr>
              <w:t xml:space="preserve">  </w:t>
            </w:r>
          </w:p>
          <w:p w:rsidR="00001610" w:rsidRDefault="00001610" w:rsidP="00500959">
            <w:pPr>
              <w:tabs>
                <w:tab w:val="left" w:pos="-5580"/>
              </w:tabs>
              <w:spacing w:before="120" w:line="280" w:lineRule="atLeast"/>
              <w:ind w:firstLine="34"/>
              <w:jc w:val="left"/>
              <w:rPr>
                <w:spacing w:val="-10"/>
                <w:sz w:val="28"/>
                <w:lang w:eastAsia="en-US"/>
              </w:rPr>
            </w:pPr>
          </w:p>
        </w:tc>
        <w:tc>
          <w:tcPr>
            <w:tcW w:w="2199" w:type="dxa"/>
          </w:tcPr>
          <w:p w:rsidR="00001610" w:rsidRDefault="00001610" w:rsidP="00500959">
            <w:pPr>
              <w:spacing w:before="120" w:line="280" w:lineRule="atLeast"/>
              <w:ind w:firstLine="28"/>
              <w:jc w:val="center"/>
              <w:rPr>
                <w:b/>
                <w:spacing w:val="8"/>
                <w:sz w:val="28"/>
                <w:lang w:eastAsia="en-US"/>
              </w:rPr>
            </w:pPr>
          </w:p>
        </w:tc>
        <w:tc>
          <w:tcPr>
            <w:tcW w:w="3128" w:type="dxa"/>
            <w:hideMark/>
          </w:tcPr>
          <w:p w:rsidR="00001610" w:rsidRDefault="00001610" w:rsidP="00500959">
            <w:pPr>
              <w:spacing w:before="120" w:line="240" w:lineRule="atLeast"/>
              <w:ind w:right="57" w:firstLine="21"/>
              <w:jc w:val="center"/>
              <w:rPr>
                <w:sz w:val="28"/>
                <w:lang w:eastAsia="en-US"/>
              </w:rPr>
            </w:pPr>
            <w:r>
              <w:rPr>
                <w:sz w:val="28"/>
                <w:lang w:eastAsia="en-US"/>
              </w:rPr>
              <w:t>№</w:t>
            </w:r>
          </w:p>
        </w:tc>
      </w:tr>
    </w:tbl>
    <w:p w:rsidR="00001610" w:rsidRDefault="00001610" w:rsidP="00001610">
      <w:pPr>
        <w:tabs>
          <w:tab w:val="left" w:pos="-5580"/>
        </w:tabs>
        <w:ind w:firstLine="0"/>
        <w:jc w:val="left"/>
        <w:rPr>
          <w:sz w:val="28"/>
          <w:szCs w:val="28"/>
        </w:rPr>
      </w:pPr>
      <w:r>
        <w:rPr>
          <w:sz w:val="28"/>
          <w:szCs w:val="28"/>
        </w:rPr>
        <w:t xml:space="preserve">Об утверждении </w:t>
      </w:r>
      <w:proofErr w:type="gramStart"/>
      <w:r>
        <w:rPr>
          <w:sz w:val="28"/>
          <w:szCs w:val="28"/>
        </w:rPr>
        <w:t>Административного</w:t>
      </w:r>
      <w:proofErr w:type="gramEnd"/>
    </w:p>
    <w:p w:rsidR="00001610" w:rsidRDefault="00001610" w:rsidP="00001610">
      <w:pPr>
        <w:tabs>
          <w:tab w:val="left" w:pos="-5580"/>
        </w:tabs>
        <w:ind w:firstLine="0"/>
        <w:jc w:val="left"/>
        <w:rPr>
          <w:sz w:val="28"/>
          <w:szCs w:val="28"/>
        </w:rPr>
      </w:pPr>
      <w:r>
        <w:rPr>
          <w:sz w:val="28"/>
          <w:szCs w:val="28"/>
        </w:rPr>
        <w:t>регламента предоставления</w:t>
      </w:r>
    </w:p>
    <w:p w:rsidR="00001610" w:rsidRDefault="00001610" w:rsidP="00001610">
      <w:pPr>
        <w:tabs>
          <w:tab w:val="left" w:pos="-5580"/>
        </w:tabs>
        <w:ind w:firstLine="0"/>
        <w:jc w:val="left"/>
        <w:rPr>
          <w:color w:val="000000" w:themeColor="text1"/>
          <w:sz w:val="28"/>
          <w:szCs w:val="28"/>
        </w:rPr>
      </w:pPr>
      <w:r>
        <w:rPr>
          <w:sz w:val="28"/>
          <w:szCs w:val="28"/>
        </w:rPr>
        <w:t xml:space="preserve">муниципальной  услуги </w:t>
      </w:r>
      <w:r>
        <w:rPr>
          <w:bCs/>
          <w:sz w:val="28"/>
          <w:szCs w:val="28"/>
        </w:rPr>
        <w:t>«</w:t>
      </w:r>
      <w:r>
        <w:rPr>
          <w:color w:val="000000" w:themeColor="text1"/>
          <w:sz w:val="28"/>
          <w:szCs w:val="28"/>
        </w:rPr>
        <w:t xml:space="preserve">Направление уведомления </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о соответствии указанных в уведомлении параметров </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строительства или реконструкции объекта</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 индивидуального жилищного строительства</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 или садового дома параметров объекта индивидуального </w:t>
      </w:r>
    </w:p>
    <w:p w:rsidR="00001610" w:rsidRDefault="00001610" w:rsidP="00001610">
      <w:pPr>
        <w:tabs>
          <w:tab w:val="left" w:pos="-5580"/>
        </w:tabs>
        <w:ind w:firstLine="0"/>
        <w:jc w:val="left"/>
        <w:rPr>
          <w:color w:val="000000" w:themeColor="text1"/>
          <w:sz w:val="28"/>
          <w:szCs w:val="28"/>
        </w:rPr>
      </w:pPr>
      <w:proofErr w:type="gramStart"/>
      <w:r>
        <w:rPr>
          <w:color w:val="000000" w:themeColor="text1"/>
          <w:sz w:val="28"/>
          <w:szCs w:val="28"/>
        </w:rPr>
        <w:t xml:space="preserve">жилищного строительства или садового дома установленным </w:t>
      </w:r>
      <w:proofErr w:type="gramEnd"/>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параметрам и допустимости размещения объекта </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индивидуального жилищного строительства</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 или садового дома на земельном участке, </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уведомление о несоответствии </w:t>
      </w:r>
      <w:proofErr w:type="gramStart"/>
      <w:r>
        <w:rPr>
          <w:color w:val="000000" w:themeColor="text1"/>
          <w:sz w:val="28"/>
          <w:szCs w:val="28"/>
        </w:rPr>
        <w:t>указанных</w:t>
      </w:r>
      <w:proofErr w:type="gramEnd"/>
      <w:r>
        <w:rPr>
          <w:color w:val="000000" w:themeColor="text1"/>
          <w:sz w:val="28"/>
          <w:szCs w:val="28"/>
        </w:rPr>
        <w:t xml:space="preserve"> в уведомлении </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о планируемом строительстве параметров объекта </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индивидуального жилищного строительства </w:t>
      </w:r>
    </w:p>
    <w:p w:rsidR="00001610" w:rsidRDefault="00001610" w:rsidP="00001610">
      <w:pPr>
        <w:tabs>
          <w:tab w:val="left" w:pos="-5580"/>
        </w:tabs>
        <w:ind w:firstLine="0"/>
        <w:jc w:val="left"/>
        <w:rPr>
          <w:color w:val="000000" w:themeColor="text1"/>
          <w:sz w:val="28"/>
          <w:szCs w:val="28"/>
        </w:rPr>
      </w:pPr>
      <w:proofErr w:type="gramStart"/>
      <w:r>
        <w:rPr>
          <w:color w:val="000000" w:themeColor="text1"/>
          <w:sz w:val="28"/>
          <w:szCs w:val="28"/>
        </w:rPr>
        <w:t xml:space="preserve">или садового дома установленным параметрами </w:t>
      </w:r>
      <w:proofErr w:type="gramEnd"/>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и (или) недопустимости размещения объекта </w:t>
      </w:r>
    </w:p>
    <w:p w:rsidR="00001610" w:rsidRDefault="00001610" w:rsidP="00001610">
      <w:pPr>
        <w:tabs>
          <w:tab w:val="left" w:pos="-5580"/>
        </w:tabs>
        <w:ind w:firstLine="0"/>
        <w:jc w:val="left"/>
        <w:rPr>
          <w:color w:val="000000" w:themeColor="text1"/>
          <w:sz w:val="28"/>
          <w:szCs w:val="28"/>
        </w:rPr>
      </w:pPr>
      <w:r>
        <w:rPr>
          <w:color w:val="000000" w:themeColor="text1"/>
          <w:sz w:val="28"/>
          <w:szCs w:val="28"/>
        </w:rPr>
        <w:t xml:space="preserve">индивидуального жилищного строительства </w:t>
      </w:r>
    </w:p>
    <w:p w:rsidR="00001610" w:rsidRDefault="00001610" w:rsidP="00001610">
      <w:pPr>
        <w:tabs>
          <w:tab w:val="left" w:pos="-5580"/>
        </w:tabs>
        <w:ind w:firstLine="0"/>
        <w:jc w:val="left"/>
        <w:rPr>
          <w:sz w:val="28"/>
          <w:szCs w:val="28"/>
        </w:rPr>
      </w:pPr>
      <w:r>
        <w:rPr>
          <w:color w:val="000000" w:themeColor="text1"/>
          <w:sz w:val="28"/>
          <w:szCs w:val="28"/>
        </w:rPr>
        <w:t>или садового дома на земельном участке</w:t>
      </w:r>
      <w:r>
        <w:rPr>
          <w:bCs/>
          <w:sz w:val="28"/>
          <w:szCs w:val="28"/>
        </w:rPr>
        <w:t>»</w:t>
      </w:r>
    </w:p>
    <w:p w:rsidR="00001610" w:rsidRDefault="00001610" w:rsidP="00001610">
      <w:pPr>
        <w:tabs>
          <w:tab w:val="left" w:pos="540"/>
        </w:tabs>
        <w:ind w:right="-1" w:firstLine="709"/>
        <w:rPr>
          <w:sz w:val="28"/>
          <w:szCs w:val="28"/>
        </w:rPr>
      </w:pPr>
    </w:p>
    <w:p w:rsidR="00001610" w:rsidRDefault="00001610" w:rsidP="00001610">
      <w:pPr>
        <w:tabs>
          <w:tab w:val="left" w:pos="540"/>
        </w:tabs>
        <w:ind w:right="-1" w:firstLine="709"/>
        <w:rPr>
          <w:sz w:val="28"/>
          <w:szCs w:val="28"/>
        </w:rPr>
      </w:pPr>
      <w:r>
        <w:rPr>
          <w:sz w:val="28"/>
          <w:szCs w:val="28"/>
        </w:rPr>
        <w:t xml:space="preserve">В целях приведения в соответствие с действующим законодательством нормативных правовых актов, руководствуясь Федеральным </w:t>
      </w:r>
      <w:r>
        <w:rPr>
          <w:color w:val="000000" w:themeColor="text1"/>
          <w:sz w:val="28"/>
          <w:szCs w:val="28"/>
        </w:rPr>
        <w:t xml:space="preserve">законом от 27.07.2010 N 210-ФЗ "Об организации предоставления государственных и муниципальных услуг" руководствуясь уставом Добринского муниципального </w:t>
      </w:r>
      <w:r>
        <w:rPr>
          <w:sz w:val="28"/>
          <w:szCs w:val="28"/>
        </w:rPr>
        <w:t>района, администрация муниципального района</w:t>
      </w:r>
    </w:p>
    <w:p w:rsidR="00001610" w:rsidRDefault="00001610" w:rsidP="00001610">
      <w:pPr>
        <w:tabs>
          <w:tab w:val="left" w:pos="0"/>
        </w:tabs>
        <w:ind w:right="-263" w:firstLine="0"/>
        <w:rPr>
          <w:sz w:val="28"/>
          <w:szCs w:val="28"/>
        </w:rPr>
      </w:pPr>
      <w:r>
        <w:rPr>
          <w:sz w:val="28"/>
          <w:szCs w:val="28"/>
        </w:rPr>
        <w:t xml:space="preserve">        </w:t>
      </w:r>
    </w:p>
    <w:p w:rsidR="00001610" w:rsidRDefault="00001610" w:rsidP="00001610">
      <w:pPr>
        <w:ind w:firstLine="0"/>
        <w:jc w:val="left"/>
        <w:rPr>
          <w:sz w:val="28"/>
          <w:szCs w:val="28"/>
        </w:rPr>
      </w:pPr>
      <w:proofErr w:type="gramStart"/>
      <w:r>
        <w:rPr>
          <w:bCs/>
          <w:sz w:val="28"/>
          <w:szCs w:val="28"/>
        </w:rPr>
        <w:t>П</w:t>
      </w:r>
      <w:proofErr w:type="gramEnd"/>
      <w:r>
        <w:rPr>
          <w:bCs/>
          <w:sz w:val="28"/>
          <w:szCs w:val="28"/>
        </w:rPr>
        <w:t xml:space="preserve"> О С Т А Н О В Л Я Е Т:</w:t>
      </w:r>
      <w:r>
        <w:rPr>
          <w:sz w:val="28"/>
          <w:szCs w:val="28"/>
        </w:rPr>
        <w:t xml:space="preserve">   </w:t>
      </w:r>
    </w:p>
    <w:p w:rsidR="00001610" w:rsidRDefault="00001610" w:rsidP="00001610">
      <w:pPr>
        <w:tabs>
          <w:tab w:val="left" w:pos="-5580"/>
        </w:tabs>
        <w:ind w:firstLine="0"/>
        <w:rPr>
          <w:color w:val="000000" w:themeColor="text1"/>
          <w:sz w:val="28"/>
          <w:szCs w:val="28"/>
        </w:rPr>
      </w:pPr>
      <w:r>
        <w:rPr>
          <w:sz w:val="28"/>
          <w:szCs w:val="28"/>
        </w:rPr>
        <w:t>1. </w:t>
      </w:r>
      <w:proofErr w:type="gramStart"/>
      <w:r>
        <w:rPr>
          <w:sz w:val="28"/>
          <w:szCs w:val="28"/>
        </w:rPr>
        <w:t xml:space="preserve">Утвердить прилагаемый административный регламент предоставления муниципальной услуги </w:t>
      </w:r>
      <w:r>
        <w:rPr>
          <w:bCs/>
          <w:sz w:val="28"/>
          <w:szCs w:val="28"/>
        </w:rPr>
        <w:t>«</w:t>
      </w:r>
      <w:r>
        <w:rPr>
          <w:color w:val="000000" w:themeColor="text1"/>
          <w:sz w:val="28"/>
          <w:szCs w:val="28"/>
        </w:rPr>
        <w:t xml:space="preserve">Направление уведомления о соответствии указанных в уведомлении параметров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w:t>
      </w:r>
      <w:proofErr w:type="gramEnd"/>
    </w:p>
    <w:p w:rsidR="00001610" w:rsidRDefault="00001610" w:rsidP="00001610">
      <w:pPr>
        <w:tabs>
          <w:tab w:val="left" w:pos="-5580"/>
        </w:tabs>
        <w:ind w:firstLine="0"/>
        <w:rPr>
          <w:color w:val="000000" w:themeColor="text1"/>
          <w:sz w:val="28"/>
          <w:szCs w:val="28"/>
        </w:rPr>
      </w:pPr>
      <w:proofErr w:type="gramStart"/>
      <w:r>
        <w:rPr>
          <w:color w:val="000000" w:themeColor="text1"/>
          <w:sz w:val="28"/>
          <w:szCs w:val="28"/>
        </w:rPr>
        <w:lastRenderedPageBreak/>
        <w:t xml:space="preserve">о планируемом строительстве параметров объекта индивидуального жилищного строительства или садового дома установленным параметрами </w:t>
      </w:r>
      <w:proofErr w:type="gramEnd"/>
    </w:p>
    <w:p w:rsidR="00001610" w:rsidRPr="00BE62A4" w:rsidRDefault="00001610" w:rsidP="00001610">
      <w:pPr>
        <w:tabs>
          <w:tab w:val="left" w:pos="-5580"/>
        </w:tabs>
        <w:ind w:firstLine="0"/>
        <w:rPr>
          <w:color w:val="000000" w:themeColor="text1"/>
          <w:sz w:val="28"/>
          <w:szCs w:val="28"/>
        </w:rPr>
      </w:pPr>
      <w:r>
        <w:rPr>
          <w:color w:val="000000" w:themeColor="text1"/>
          <w:sz w:val="28"/>
          <w:szCs w:val="28"/>
        </w:rPr>
        <w:t>и (или) недопустимости размещения объекта индивидуального жилищного строительства или садового дома на земельном участке</w:t>
      </w:r>
      <w:r>
        <w:rPr>
          <w:bCs/>
          <w:sz w:val="28"/>
          <w:szCs w:val="28"/>
        </w:rPr>
        <w:t>»</w:t>
      </w:r>
      <w:r>
        <w:rPr>
          <w:sz w:val="28"/>
          <w:szCs w:val="28"/>
        </w:rPr>
        <w:t>.</w:t>
      </w:r>
    </w:p>
    <w:p w:rsidR="00001610" w:rsidRDefault="00001610" w:rsidP="00001610">
      <w:pPr>
        <w:tabs>
          <w:tab w:val="left" w:pos="180"/>
        </w:tabs>
        <w:ind w:right="-2" w:firstLine="709"/>
        <w:rPr>
          <w:sz w:val="28"/>
          <w:szCs w:val="28"/>
        </w:rPr>
      </w:pPr>
      <w:r>
        <w:rPr>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001610" w:rsidRDefault="00001610" w:rsidP="00001610">
      <w:pPr>
        <w:tabs>
          <w:tab w:val="left" w:pos="540"/>
        </w:tabs>
        <w:ind w:firstLine="709"/>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w:t>
      </w:r>
      <w:r>
        <w:rPr>
          <w:sz w:val="28"/>
          <w:szCs w:val="28"/>
        </w:rPr>
        <w:t xml:space="preserve">трации  муниципального  района </w:t>
      </w:r>
      <w:bookmarkStart w:id="0" w:name="_GoBack"/>
      <w:bookmarkEnd w:id="0"/>
      <w:r>
        <w:rPr>
          <w:sz w:val="28"/>
          <w:szCs w:val="28"/>
        </w:rPr>
        <w:t xml:space="preserve"> В.Н. Каковкина </w:t>
      </w:r>
    </w:p>
    <w:p w:rsidR="00001610" w:rsidRDefault="00001610" w:rsidP="00001610">
      <w:pPr>
        <w:tabs>
          <w:tab w:val="left" w:pos="-5580"/>
        </w:tabs>
        <w:ind w:right="-428" w:firstLine="0"/>
        <w:rPr>
          <w:sz w:val="28"/>
          <w:szCs w:val="28"/>
        </w:rPr>
      </w:pPr>
    </w:p>
    <w:p w:rsidR="00001610" w:rsidRDefault="00001610" w:rsidP="00001610">
      <w:pPr>
        <w:tabs>
          <w:tab w:val="left" w:pos="-5580"/>
        </w:tabs>
        <w:ind w:right="-428" w:firstLine="0"/>
        <w:rPr>
          <w:sz w:val="28"/>
          <w:szCs w:val="28"/>
        </w:rPr>
      </w:pPr>
    </w:p>
    <w:p w:rsidR="00001610" w:rsidRDefault="00001610" w:rsidP="00001610">
      <w:pPr>
        <w:tabs>
          <w:tab w:val="left" w:pos="-5580"/>
        </w:tabs>
        <w:ind w:right="-428" w:firstLine="0"/>
        <w:rPr>
          <w:sz w:val="28"/>
          <w:szCs w:val="28"/>
        </w:rPr>
      </w:pPr>
    </w:p>
    <w:p w:rsidR="00001610" w:rsidRDefault="00001610" w:rsidP="00001610">
      <w:pPr>
        <w:tabs>
          <w:tab w:val="left" w:pos="-5580"/>
        </w:tabs>
        <w:ind w:right="-428" w:firstLine="0"/>
        <w:rPr>
          <w:sz w:val="28"/>
          <w:szCs w:val="28"/>
        </w:rPr>
      </w:pPr>
    </w:p>
    <w:p w:rsidR="00001610" w:rsidRDefault="00001610" w:rsidP="00001610">
      <w:pPr>
        <w:tabs>
          <w:tab w:val="left" w:pos="-5580"/>
        </w:tabs>
        <w:ind w:right="-428" w:firstLine="0"/>
        <w:rPr>
          <w:sz w:val="28"/>
          <w:szCs w:val="28"/>
        </w:rPr>
      </w:pPr>
    </w:p>
    <w:p w:rsidR="00001610" w:rsidRDefault="00001610" w:rsidP="00001610">
      <w:pPr>
        <w:tabs>
          <w:tab w:val="left" w:pos="-5580"/>
        </w:tabs>
        <w:ind w:right="-428" w:firstLine="0"/>
        <w:rPr>
          <w:sz w:val="28"/>
          <w:szCs w:val="28"/>
        </w:rPr>
      </w:pPr>
    </w:p>
    <w:p w:rsidR="00001610" w:rsidRDefault="00001610" w:rsidP="00001610">
      <w:pPr>
        <w:tabs>
          <w:tab w:val="left" w:pos="-5580"/>
        </w:tabs>
        <w:ind w:right="-428" w:firstLine="0"/>
        <w:rPr>
          <w:sz w:val="28"/>
          <w:szCs w:val="28"/>
        </w:rPr>
      </w:pPr>
    </w:p>
    <w:p w:rsidR="00001610" w:rsidRDefault="00001610" w:rsidP="00001610">
      <w:pPr>
        <w:ind w:firstLine="0"/>
        <w:jc w:val="left"/>
        <w:rPr>
          <w:sz w:val="28"/>
          <w:szCs w:val="28"/>
        </w:rPr>
      </w:pPr>
      <w:r>
        <w:rPr>
          <w:sz w:val="28"/>
          <w:szCs w:val="28"/>
        </w:rPr>
        <w:t>Глава администрации</w:t>
      </w:r>
    </w:p>
    <w:p w:rsidR="00001610" w:rsidRDefault="00001610" w:rsidP="00001610">
      <w:pPr>
        <w:ind w:firstLine="0"/>
        <w:jc w:val="left"/>
        <w:rPr>
          <w:sz w:val="28"/>
          <w:szCs w:val="28"/>
        </w:rPr>
      </w:pPr>
      <w:r>
        <w:rPr>
          <w:sz w:val="28"/>
          <w:szCs w:val="28"/>
        </w:rPr>
        <w:t xml:space="preserve">Добринского муниципального района                                 </w:t>
      </w:r>
      <w:r>
        <w:rPr>
          <w:sz w:val="28"/>
          <w:szCs w:val="28"/>
        </w:rPr>
        <w:t xml:space="preserve">              </w:t>
      </w:r>
      <w:r>
        <w:rPr>
          <w:sz w:val="28"/>
          <w:szCs w:val="28"/>
        </w:rPr>
        <w:t xml:space="preserve">С.П. </w:t>
      </w:r>
      <w:proofErr w:type="gramStart"/>
      <w:r>
        <w:rPr>
          <w:sz w:val="28"/>
          <w:szCs w:val="28"/>
        </w:rPr>
        <w:t>Москворецкий</w:t>
      </w:r>
      <w:proofErr w:type="gramEnd"/>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after="200" w:line="276" w:lineRule="auto"/>
        <w:ind w:firstLine="0"/>
        <w:jc w:val="left"/>
      </w:pPr>
    </w:p>
    <w:p w:rsidR="00001610" w:rsidRDefault="00001610" w:rsidP="00001610">
      <w:pPr>
        <w:spacing w:line="276" w:lineRule="auto"/>
        <w:ind w:firstLine="0"/>
        <w:jc w:val="left"/>
        <w:rPr>
          <w:sz w:val="22"/>
          <w:szCs w:val="22"/>
        </w:rPr>
      </w:pPr>
      <w:r>
        <w:rPr>
          <w:sz w:val="22"/>
          <w:szCs w:val="22"/>
        </w:rPr>
        <w:t>Иванникова Дарья Николаевна</w:t>
      </w:r>
    </w:p>
    <w:p w:rsidR="00001610" w:rsidRDefault="00001610" w:rsidP="00001610">
      <w:pPr>
        <w:rPr>
          <w:b/>
          <w:bCs/>
          <w:sz w:val="28"/>
          <w:szCs w:val="28"/>
        </w:rPr>
      </w:pPr>
      <w:r>
        <w:rPr>
          <w:sz w:val="22"/>
          <w:szCs w:val="22"/>
        </w:rPr>
        <w:t xml:space="preserve">       2-14-81</w:t>
      </w:r>
    </w:p>
    <w:p w:rsidR="00001610" w:rsidRDefault="00001610" w:rsidP="00287A1F">
      <w:pPr>
        <w:tabs>
          <w:tab w:val="left" w:pos="284"/>
        </w:tabs>
        <w:ind w:firstLine="142"/>
        <w:jc w:val="right"/>
        <w:rPr>
          <w:b/>
          <w:bCs/>
          <w:sz w:val="28"/>
          <w:szCs w:val="28"/>
        </w:rPr>
      </w:pPr>
    </w:p>
    <w:p w:rsidR="00001610" w:rsidRDefault="00001610" w:rsidP="00287A1F">
      <w:pPr>
        <w:tabs>
          <w:tab w:val="left" w:pos="284"/>
        </w:tabs>
        <w:ind w:firstLine="142"/>
        <w:jc w:val="right"/>
        <w:rPr>
          <w:b/>
          <w:bCs/>
          <w:sz w:val="28"/>
          <w:szCs w:val="28"/>
        </w:rPr>
      </w:pPr>
    </w:p>
    <w:p w:rsidR="00001610" w:rsidRDefault="00001610" w:rsidP="00287A1F">
      <w:pPr>
        <w:tabs>
          <w:tab w:val="left" w:pos="284"/>
        </w:tabs>
        <w:ind w:firstLine="142"/>
        <w:jc w:val="right"/>
        <w:rPr>
          <w:b/>
          <w:bCs/>
          <w:sz w:val="28"/>
          <w:szCs w:val="28"/>
        </w:rPr>
      </w:pPr>
    </w:p>
    <w:p w:rsidR="00287A1F" w:rsidRPr="002C5619" w:rsidRDefault="00287A1F" w:rsidP="00287A1F">
      <w:pPr>
        <w:tabs>
          <w:tab w:val="left" w:pos="284"/>
        </w:tabs>
        <w:ind w:firstLine="142"/>
        <w:jc w:val="right"/>
        <w:rPr>
          <w:b/>
          <w:bCs/>
          <w:sz w:val="28"/>
          <w:szCs w:val="28"/>
        </w:rPr>
      </w:pPr>
      <w:r>
        <w:rPr>
          <w:b/>
          <w:bCs/>
          <w:sz w:val="28"/>
          <w:szCs w:val="28"/>
        </w:rPr>
        <w:t xml:space="preserve">Проект </w:t>
      </w:r>
    </w:p>
    <w:p w:rsidR="00287A1F" w:rsidRDefault="00287A1F" w:rsidP="00287A1F">
      <w:pPr>
        <w:tabs>
          <w:tab w:val="left" w:pos="284"/>
        </w:tabs>
        <w:ind w:firstLine="142"/>
        <w:jc w:val="right"/>
        <w:rPr>
          <w:bCs/>
          <w:sz w:val="28"/>
          <w:szCs w:val="28"/>
        </w:rPr>
      </w:pPr>
      <w:r>
        <w:rPr>
          <w:bCs/>
          <w:sz w:val="28"/>
          <w:szCs w:val="28"/>
        </w:rPr>
        <w:lastRenderedPageBreak/>
        <w:t xml:space="preserve">Приложение </w:t>
      </w:r>
    </w:p>
    <w:p w:rsidR="00287A1F" w:rsidRDefault="00287A1F" w:rsidP="00287A1F">
      <w:pPr>
        <w:tabs>
          <w:tab w:val="left" w:pos="284"/>
        </w:tabs>
        <w:ind w:firstLine="142"/>
        <w:jc w:val="right"/>
        <w:rPr>
          <w:bCs/>
          <w:sz w:val="28"/>
          <w:szCs w:val="28"/>
        </w:rPr>
      </w:pPr>
      <w:r>
        <w:rPr>
          <w:bCs/>
          <w:sz w:val="28"/>
          <w:szCs w:val="28"/>
        </w:rPr>
        <w:t>к постановлению администрации</w:t>
      </w:r>
    </w:p>
    <w:p w:rsidR="00287A1F" w:rsidRDefault="00287A1F" w:rsidP="00287A1F">
      <w:pPr>
        <w:tabs>
          <w:tab w:val="left" w:pos="284"/>
        </w:tabs>
        <w:ind w:firstLine="142"/>
        <w:jc w:val="right"/>
        <w:rPr>
          <w:bCs/>
          <w:sz w:val="28"/>
          <w:szCs w:val="28"/>
        </w:rPr>
      </w:pPr>
      <w:r>
        <w:rPr>
          <w:bCs/>
          <w:sz w:val="28"/>
          <w:szCs w:val="28"/>
        </w:rPr>
        <w:t>Добринского муниципального района</w:t>
      </w:r>
    </w:p>
    <w:p w:rsidR="00287A1F" w:rsidRPr="00F62CCF" w:rsidRDefault="00287A1F" w:rsidP="00287A1F">
      <w:pPr>
        <w:tabs>
          <w:tab w:val="left" w:pos="284"/>
        </w:tabs>
        <w:ind w:firstLine="142"/>
        <w:jc w:val="right"/>
        <w:rPr>
          <w:bCs/>
          <w:sz w:val="28"/>
          <w:szCs w:val="28"/>
        </w:rPr>
      </w:pPr>
      <w:r>
        <w:rPr>
          <w:bCs/>
          <w:sz w:val="28"/>
          <w:szCs w:val="28"/>
        </w:rPr>
        <w:t>№__________от____________</w:t>
      </w:r>
    </w:p>
    <w:p w:rsidR="00287A1F" w:rsidRDefault="00287A1F" w:rsidP="00287A1F">
      <w:pPr>
        <w:tabs>
          <w:tab w:val="left" w:pos="284"/>
        </w:tabs>
        <w:ind w:firstLine="142"/>
        <w:jc w:val="center"/>
        <w:rPr>
          <w:b/>
          <w:bCs/>
          <w:sz w:val="28"/>
          <w:szCs w:val="28"/>
        </w:rPr>
      </w:pPr>
    </w:p>
    <w:p w:rsidR="00287A1F" w:rsidRDefault="00287A1F" w:rsidP="00287A1F">
      <w:pPr>
        <w:tabs>
          <w:tab w:val="left" w:pos="284"/>
        </w:tabs>
        <w:ind w:firstLine="142"/>
        <w:jc w:val="center"/>
        <w:rPr>
          <w:b/>
          <w:bCs/>
          <w:sz w:val="28"/>
          <w:szCs w:val="28"/>
        </w:rPr>
      </w:pPr>
    </w:p>
    <w:p w:rsidR="00287A1F" w:rsidRDefault="00287A1F" w:rsidP="00287A1F">
      <w:pPr>
        <w:tabs>
          <w:tab w:val="left" w:pos="284"/>
        </w:tabs>
        <w:ind w:firstLine="142"/>
        <w:jc w:val="center"/>
        <w:rPr>
          <w:b/>
          <w:bCs/>
          <w:sz w:val="28"/>
          <w:szCs w:val="28"/>
        </w:rPr>
      </w:pPr>
    </w:p>
    <w:p w:rsidR="00287A1F" w:rsidRPr="000F2C12" w:rsidRDefault="00287A1F" w:rsidP="00287A1F">
      <w:pPr>
        <w:tabs>
          <w:tab w:val="left" w:pos="284"/>
        </w:tabs>
        <w:ind w:firstLine="142"/>
        <w:jc w:val="center"/>
        <w:rPr>
          <w:b/>
          <w:bCs/>
          <w:sz w:val="28"/>
          <w:szCs w:val="28"/>
        </w:rPr>
      </w:pPr>
      <w:r w:rsidRPr="000F2C12">
        <w:rPr>
          <w:b/>
          <w:bCs/>
          <w:sz w:val="28"/>
          <w:szCs w:val="28"/>
        </w:rPr>
        <w:t>АДМИНИСТРАТИВНЫЙ РЕГЛАМЕНТ</w:t>
      </w:r>
    </w:p>
    <w:p w:rsidR="00287A1F" w:rsidRPr="000F2C12" w:rsidRDefault="00287A1F" w:rsidP="00287A1F">
      <w:pPr>
        <w:tabs>
          <w:tab w:val="left" w:pos="284"/>
        </w:tabs>
        <w:ind w:firstLine="142"/>
        <w:jc w:val="center"/>
        <w:rPr>
          <w:b/>
          <w:bCs/>
          <w:sz w:val="28"/>
          <w:szCs w:val="28"/>
        </w:rPr>
      </w:pPr>
      <w:r w:rsidRPr="000F2C12">
        <w:rPr>
          <w:b/>
          <w:bCs/>
          <w:sz w:val="28"/>
          <w:szCs w:val="28"/>
        </w:rPr>
        <w:t xml:space="preserve">ПРЕДОСТАВЛЕНИЯ МУНИЦИПАЛЬНОЙ УСЛУГИ </w:t>
      </w:r>
    </w:p>
    <w:p w:rsidR="004C78BB" w:rsidRDefault="00287A1F" w:rsidP="00B51EFB">
      <w:pPr>
        <w:autoSpaceDE w:val="0"/>
        <w:autoSpaceDN w:val="0"/>
        <w:adjustRightInd w:val="0"/>
        <w:ind w:firstLine="0"/>
        <w:jc w:val="center"/>
        <w:rPr>
          <w:rFonts w:eastAsiaTheme="minorHAnsi"/>
          <w:b/>
          <w:sz w:val="28"/>
          <w:szCs w:val="28"/>
          <w:lang w:eastAsia="en-US"/>
        </w:rPr>
      </w:pPr>
      <w:proofErr w:type="gramStart"/>
      <w:r>
        <w:rPr>
          <w:rFonts w:eastAsiaTheme="minorHAnsi"/>
          <w:b/>
          <w:sz w:val="28"/>
          <w:szCs w:val="28"/>
          <w:lang w:eastAsia="en-US"/>
        </w:rPr>
        <w:t>«</w:t>
      </w:r>
      <w:r w:rsidR="00EC1477">
        <w:rPr>
          <w:rFonts w:eastAsiaTheme="minorHAnsi"/>
          <w:b/>
          <w:sz w:val="28"/>
          <w:szCs w:val="28"/>
          <w:lang w:eastAsia="en-US"/>
        </w:rPr>
        <w:t xml:space="preserve">Направление уведомления о соответствии указанных в уведомлении о планируемых </w:t>
      </w:r>
      <w:r w:rsidR="00513A69">
        <w:rPr>
          <w:rFonts w:eastAsiaTheme="minorHAnsi"/>
          <w:b/>
          <w:sz w:val="28"/>
          <w:szCs w:val="28"/>
          <w:lang w:eastAsia="en-US"/>
        </w:rPr>
        <w:t xml:space="preserve">строительстве или реконструкции объекта индивидуального жилищного </w:t>
      </w:r>
      <w:r w:rsidR="008C3AB9">
        <w:rPr>
          <w:rFonts w:eastAsiaTheme="minorHAnsi"/>
          <w:b/>
          <w:sz w:val="28"/>
          <w:szCs w:val="28"/>
          <w:lang w:eastAsia="en-US"/>
        </w:rPr>
        <w:t xml:space="preserve">строительства или садового дома параметров </w:t>
      </w:r>
      <w:r w:rsidR="00C312C4">
        <w:rPr>
          <w:rFonts w:eastAsiaTheme="minorHAnsi"/>
          <w:b/>
          <w:sz w:val="28"/>
          <w:szCs w:val="28"/>
          <w:lang w:eastAsia="en-US"/>
        </w:rPr>
        <w:t xml:space="preserve">объекта индивидуального жилищного строительства или садового дома установленным </w:t>
      </w:r>
      <w:r w:rsidR="00EE480D">
        <w:rPr>
          <w:rFonts w:eastAsiaTheme="minorHAnsi"/>
          <w:b/>
          <w:sz w:val="28"/>
          <w:szCs w:val="28"/>
          <w:lang w:eastAsia="en-US"/>
        </w:rPr>
        <w:t xml:space="preserve">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00371E97">
        <w:rPr>
          <w:rFonts w:eastAsiaTheme="minorHAnsi"/>
          <w:b/>
          <w:sz w:val="28"/>
          <w:szCs w:val="28"/>
          <w:lang w:eastAsia="en-US"/>
        </w:rPr>
        <w:t>строительстве параметров объекта индивидуального жилищного строительства или садового дома установленным</w:t>
      </w:r>
      <w:proofErr w:type="gramEnd"/>
      <w:r w:rsidR="00371E97">
        <w:rPr>
          <w:rFonts w:eastAsiaTheme="minorHAnsi"/>
          <w:b/>
          <w:sz w:val="28"/>
          <w:szCs w:val="28"/>
          <w:lang w:eastAsia="en-US"/>
        </w:rPr>
        <w:t xml:space="preserve"> </w:t>
      </w:r>
      <w:r w:rsidR="00476357">
        <w:rPr>
          <w:rFonts w:eastAsiaTheme="minorHAnsi"/>
          <w:b/>
          <w:sz w:val="28"/>
          <w:szCs w:val="28"/>
          <w:lang w:eastAsia="en-US"/>
        </w:rPr>
        <w:t>параметрами и (или) недопустимости размещения объекта индивидуального жилищного строительства или садового дома на земельном участке»</w:t>
      </w:r>
    </w:p>
    <w:p w:rsidR="00476357" w:rsidRDefault="00476357"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0A21C6" w:rsidRDefault="00B8299E" w:rsidP="003D393F">
      <w:pPr>
        <w:autoSpaceDE w:val="0"/>
        <w:autoSpaceDN w:val="0"/>
        <w:adjustRightInd w:val="0"/>
        <w:ind w:firstLine="709"/>
        <w:rPr>
          <w:rFonts w:eastAsiaTheme="minorHAnsi"/>
          <w:sz w:val="28"/>
          <w:szCs w:val="28"/>
          <w:lang w:eastAsia="en-US"/>
        </w:rPr>
      </w:pPr>
      <w:r w:rsidRPr="00E459E7">
        <w:rPr>
          <w:sz w:val="28"/>
          <w:szCs w:val="28"/>
        </w:rPr>
        <w:t xml:space="preserve">1. </w:t>
      </w:r>
      <w:proofErr w:type="gramStart"/>
      <w:r w:rsidRPr="00BA77B0">
        <w:rPr>
          <w:sz w:val="28"/>
          <w:szCs w:val="28"/>
        </w:rPr>
        <w:t xml:space="preserve">Административный регламент предоставления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1"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w:t>
      </w:r>
      <w:proofErr w:type="gramEnd"/>
      <w:r w:rsidR="003D393F" w:rsidRPr="003D393F">
        <w:rPr>
          <w:rFonts w:eastAsiaTheme="minorHAnsi"/>
          <w:sz w:val="28"/>
          <w:szCs w:val="28"/>
          <w:lang w:eastAsia="en-US"/>
        </w:rPr>
        <w:t xml:space="preserve"> </w:t>
      </w:r>
      <w:proofErr w:type="gramStart"/>
      <w:r w:rsidR="003D393F" w:rsidRPr="003D393F">
        <w:rPr>
          <w:rFonts w:eastAsiaTheme="minorHAns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477E22" w:rsidRPr="003D393F">
        <w:rPr>
          <w:rFonts w:eastAsiaTheme="minorHAnsi"/>
          <w:sz w:val="28"/>
          <w:szCs w:val="28"/>
          <w:lang w:eastAsia="en-US"/>
        </w:rPr>
        <w:t>»</w:t>
      </w:r>
      <w:r w:rsidR="00BA77B0" w:rsidRPr="003D393F">
        <w:rPr>
          <w:rFonts w:eastAsiaTheme="minorHAnsi"/>
          <w:sz w:val="28"/>
          <w:szCs w:val="28"/>
          <w:lang w:eastAsia="en-US"/>
        </w:rPr>
        <w:t xml:space="preserve"> </w:t>
      </w:r>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Pr="00E459E7">
        <w:rPr>
          <w:rFonts w:eastAsia="Calibri"/>
          <w:sz w:val="28"/>
          <w:szCs w:val="28"/>
          <w:lang w:eastAsia="en-US"/>
        </w:rPr>
        <w:t xml:space="preserve"> </w:t>
      </w:r>
      <w:r w:rsidR="003D393F"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3"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3D393F" w:rsidRPr="003D393F">
        <w:rPr>
          <w:rFonts w:eastAsiaTheme="minorHAnsi"/>
          <w:sz w:val="28"/>
          <w:szCs w:val="28"/>
          <w:lang w:eastAsia="en-US"/>
        </w:rPr>
        <w:t xml:space="preserve"> </w:t>
      </w:r>
      <w:proofErr w:type="gramStart"/>
      <w:r w:rsidR="003D393F" w:rsidRPr="003D393F">
        <w:rPr>
          <w:rFonts w:eastAsiaTheme="minorHAnsi"/>
          <w:sz w:val="28"/>
          <w:szCs w:val="28"/>
          <w:lang w:eastAsia="en-US"/>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3D393F" w:rsidRPr="003D393F">
        <w:rPr>
          <w:rFonts w:eastAsiaTheme="minorHAnsi"/>
          <w:sz w:val="28"/>
          <w:szCs w:val="28"/>
          <w:lang w:eastAsia="en-US"/>
        </w:rPr>
        <w:lastRenderedPageBreak/>
        <w:t xml:space="preserve">садового дома на земельном участке, уведомления о несоответствии указанных в </w:t>
      </w:r>
      <w:hyperlink r:id="rId14"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3D393F" w:rsidRPr="003D393F">
        <w:rPr>
          <w:rFonts w:eastAsiaTheme="minorHAnsi"/>
          <w:sz w:val="28"/>
          <w:szCs w:val="28"/>
          <w:lang w:eastAsia="en-US"/>
        </w:rPr>
        <w:t>»</w:t>
      </w:r>
      <w:r w:rsidR="000A21C6" w:rsidRPr="00E459E7">
        <w:rPr>
          <w:sz w:val="28"/>
          <w:szCs w:val="28"/>
        </w:rPr>
        <w:t xml:space="preserve"> </w:t>
      </w:r>
      <w:r w:rsidRPr="00E459E7">
        <w:rPr>
          <w:sz w:val="28"/>
          <w:szCs w:val="28"/>
        </w:rPr>
        <w:t>(далее</w:t>
      </w:r>
      <w:proofErr w:type="gramEnd"/>
      <w:r w:rsidRPr="00E459E7">
        <w:rPr>
          <w:sz w:val="28"/>
          <w:szCs w:val="28"/>
        </w:rPr>
        <w:t xml:space="preserve"> – муниципальная услуга)</w:t>
      </w:r>
      <w:r w:rsidRPr="00E459E7">
        <w:rPr>
          <w:rFonts w:eastAsia="Calibri"/>
          <w:sz w:val="28"/>
          <w:szCs w:val="28"/>
          <w:lang w:eastAsia="en-US"/>
        </w:rPr>
        <w:t>,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w:t>
      </w:r>
      <w:proofErr w:type="gramStart"/>
      <w:r w:rsidRPr="00E459E7">
        <w:rPr>
          <w:sz w:val="28"/>
          <w:szCs w:val="28"/>
        </w:rPr>
        <w:t xml:space="preserve">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Pr="00E459E7">
        <w:rPr>
          <w:rFonts w:eastAsia="Calibri"/>
          <w:lang w:eastAsia="en-US"/>
        </w:rPr>
        <w:t xml:space="preserve"> </w:t>
      </w:r>
      <w:r w:rsidR="00090D27"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00090D27" w:rsidRPr="00E459E7">
        <w:rPr>
          <w:rFonts w:eastAsiaTheme="minorHAnsi"/>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r w:rsidRPr="00E459E7">
        <w:rPr>
          <w:rFonts w:eastAsiaTheme="minorHAns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36452A" w:rsidRDefault="00B8299E" w:rsidP="0036452A">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proofErr w:type="gramStart"/>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36452A">
        <w:rPr>
          <w:rFonts w:ascii="Times New Roman" w:eastAsia="Times New Roman" w:hAnsi="Times New Roman"/>
          <w:sz w:val="28"/>
          <w:szCs w:val="28"/>
        </w:rPr>
        <w:t>администрацией Добринского муниципального района</w:t>
      </w:r>
      <w:r w:rsidR="0036452A" w:rsidRPr="00E459E7">
        <w:rPr>
          <w:rFonts w:ascii="Times New Roman" w:hAnsi="Times New Roman"/>
          <w:sz w:val="28"/>
          <w:szCs w:val="28"/>
        </w:rPr>
        <w:t xml:space="preserve"> </w:t>
      </w:r>
      <w:r w:rsidRPr="00E459E7">
        <w:rPr>
          <w:rFonts w:ascii="Times New Roman" w:hAnsi="Times New Roman"/>
          <w:sz w:val="28"/>
          <w:szCs w:val="28"/>
        </w:rPr>
        <w:t>(далее – ОМСУ)</w:t>
      </w:r>
      <w:r w:rsidR="0036452A">
        <w:rPr>
          <w:rFonts w:ascii="Times New Roman" w:hAnsi="Times New Roman"/>
          <w:sz w:val="28"/>
          <w:szCs w:val="28"/>
        </w:rPr>
        <w:t xml:space="preserve"> </w:t>
      </w:r>
      <w:r w:rsidRPr="0036452A">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proofErr w:type="gramEnd"/>
      <w:r w:rsidRPr="0036452A">
        <w:rPr>
          <w:rFonts w:ascii="Times New Roman" w:hAnsi="Times New Roman"/>
          <w:sz w:val="28"/>
          <w:szCs w:val="28"/>
        </w:rPr>
        <w:t xml:space="preserve"> на официальном сайте ОМСУ </w:t>
      </w:r>
      <w:r w:rsidR="0036452A" w:rsidRPr="00A3149E">
        <w:rPr>
          <w:rFonts w:ascii="Times New Roman" w:hAnsi="Times New Roman"/>
          <w:sz w:val="28"/>
          <w:szCs w:val="28"/>
        </w:rPr>
        <w:t>(</w:t>
      </w:r>
      <w:proofErr w:type="spellStart"/>
      <w:r w:rsidR="0036452A">
        <w:rPr>
          <w:rFonts w:ascii="Times New Roman" w:hAnsi="Times New Roman"/>
          <w:sz w:val="28"/>
          <w:szCs w:val="28"/>
          <w:lang w:val="en-US"/>
        </w:rPr>
        <w:t>dobrinka</w:t>
      </w:r>
      <w:proofErr w:type="spellEnd"/>
      <w:r w:rsidR="0036452A" w:rsidRPr="002779AD">
        <w:rPr>
          <w:rFonts w:ascii="Times New Roman" w:hAnsi="Times New Roman"/>
          <w:sz w:val="28"/>
          <w:szCs w:val="28"/>
        </w:rPr>
        <w:t>@</w:t>
      </w:r>
      <w:proofErr w:type="spellStart"/>
      <w:r w:rsidR="0036452A">
        <w:rPr>
          <w:rFonts w:ascii="Times New Roman" w:hAnsi="Times New Roman"/>
          <w:sz w:val="28"/>
          <w:szCs w:val="28"/>
          <w:lang w:val="en-US"/>
        </w:rPr>
        <w:t>admlr</w:t>
      </w:r>
      <w:proofErr w:type="spellEnd"/>
      <w:r w:rsidR="0036452A" w:rsidRPr="002779AD">
        <w:rPr>
          <w:rFonts w:ascii="Times New Roman" w:hAnsi="Times New Roman"/>
          <w:sz w:val="28"/>
          <w:szCs w:val="28"/>
        </w:rPr>
        <w:t>.</w:t>
      </w:r>
      <w:proofErr w:type="spellStart"/>
      <w:r w:rsidR="0036452A">
        <w:rPr>
          <w:rFonts w:ascii="Times New Roman" w:hAnsi="Times New Roman"/>
          <w:sz w:val="28"/>
          <w:szCs w:val="28"/>
          <w:lang w:val="en-US"/>
        </w:rPr>
        <w:t>lipetsk</w:t>
      </w:r>
      <w:proofErr w:type="spellEnd"/>
      <w:r w:rsidR="0036452A" w:rsidRPr="002779AD">
        <w:rPr>
          <w:rFonts w:ascii="Times New Roman" w:hAnsi="Times New Roman"/>
          <w:sz w:val="28"/>
          <w:szCs w:val="28"/>
        </w:rPr>
        <w:t>.</w:t>
      </w:r>
      <w:proofErr w:type="spellStart"/>
      <w:r w:rsidR="0036452A">
        <w:rPr>
          <w:rFonts w:ascii="Times New Roman" w:hAnsi="Times New Roman"/>
          <w:sz w:val="28"/>
          <w:szCs w:val="28"/>
          <w:lang w:val="en-US"/>
        </w:rPr>
        <w:t>ru</w:t>
      </w:r>
      <w:proofErr w:type="spellEnd"/>
      <w:r w:rsidR="0036452A" w:rsidRPr="00A3149E">
        <w:rPr>
          <w:rFonts w:ascii="Times New Roman" w:hAnsi="Times New Roman"/>
          <w:sz w:val="28"/>
          <w:szCs w:val="28"/>
        </w:rPr>
        <w:t>)</w:t>
      </w:r>
      <w:r w:rsidR="0036452A" w:rsidRPr="0036452A">
        <w:rPr>
          <w:rFonts w:ascii="Times New Roman" w:hAnsi="Times New Roman"/>
          <w:sz w:val="28"/>
          <w:szCs w:val="28"/>
        </w:rPr>
        <w:t xml:space="preserve"> </w:t>
      </w:r>
      <w:r w:rsidRPr="0036452A">
        <w:rPr>
          <w:rFonts w:ascii="Times New Roman" w:hAnsi="Times New Roman"/>
          <w:sz w:val="28"/>
          <w:szCs w:val="28"/>
        </w:rPr>
        <w:t>(далее – сайт ОМСУ), и</w:t>
      </w:r>
      <w:r w:rsidR="0036452A">
        <w:rPr>
          <w:rFonts w:ascii="Times New Roman" w:hAnsi="Times New Roman"/>
          <w:sz w:val="28"/>
          <w:szCs w:val="28"/>
        </w:rPr>
        <w:t xml:space="preserve"> </w:t>
      </w:r>
      <w:r w:rsidRPr="0036452A">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8A6E0B">
      <w:pPr>
        <w:ind w:firstLine="709"/>
        <w:rPr>
          <w:sz w:val="28"/>
          <w:szCs w:val="28"/>
        </w:rPr>
      </w:pPr>
      <w:r w:rsidRPr="00E459E7">
        <w:rPr>
          <w:sz w:val="28"/>
          <w:szCs w:val="28"/>
        </w:rPr>
        <w:lastRenderedPageBreak/>
        <w:t>4. На сайте ОМСУ, многофункционального центра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w:t>
      </w:r>
      <w:r w:rsidRPr="00E459E7">
        <w:rPr>
          <w:rFonts w:ascii="Times New Roman" w:hAnsi="Times New Roman" w:cs="Times New Roman"/>
        </w:rPr>
        <w:lastRenderedPageBreak/>
        <w:t xml:space="preserve">(корректной)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w:t>
      </w:r>
      <w:proofErr w:type="gramStart"/>
      <w:r w:rsidRPr="00E459E7">
        <w:rPr>
          <w:rFonts w:ascii="Times New Roman" w:hAnsi="Times New Roman"/>
          <w:sz w:val="28"/>
          <w:szCs w:val="28"/>
        </w:rPr>
        <w:t xml:space="preserve">Наименование муниципальной услуги </w:t>
      </w:r>
      <w:r w:rsidR="003D393F" w:rsidRPr="003D393F">
        <w:rPr>
          <w:rFonts w:ascii="Times New Roman" w:hAnsi="Times New Roman"/>
          <w:sz w:val="28"/>
          <w:szCs w:val="28"/>
        </w:rPr>
        <w:t>«</w:t>
      </w:r>
      <w:r w:rsidR="003D393F" w:rsidRPr="003D393F">
        <w:rPr>
          <w:rFonts w:ascii="Times New Roman" w:eastAsiaTheme="minorHAnsi" w:hAnsi="Times New Roman"/>
          <w:sz w:val="28"/>
          <w:szCs w:val="28"/>
        </w:rPr>
        <w:t xml:space="preserve">Направление уведомления о соответствии указанных в </w:t>
      </w:r>
      <w:hyperlink r:id="rId15"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планируемом строительстве параметров</w:t>
      </w:r>
      <w:proofErr w:type="gramEnd"/>
      <w:r w:rsidR="003D393F" w:rsidRPr="003D393F">
        <w:rPr>
          <w:rFonts w:ascii="Times New Roman" w:eastAsiaTheme="minorHAnsi"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7C5585">
        <w:rPr>
          <w:rFonts w:ascii="Times New Roman" w:eastAsia="Times New Roman" w:hAnsi="Times New Roman"/>
          <w:sz w:val="28"/>
          <w:szCs w:val="28"/>
        </w:rPr>
        <w:t>администрация Добринского муниципального района</w:t>
      </w:r>
      <w:r w:rsidRPr="00E459E7">
        <w:rPr>
          <w:rFonts w:ascii="Times New Roman" w:hAnsi="Times New Roman"/>
          <w:sz w:val="28"/>
          <w:szCs w:val="28"/>
        </w:rPr>
        <w:t>.</w:t>
      </w:r>
    </w:p>
    <w:p w:rsidR="004F48FC" w:rsidRDefault="00B8299E" w:rsidP="004F48FC">
      <w:pPr>
        <w:tabs>
          <w:tab w:val="left" w:pos="284"/>
          <w:tab w:val="left" w:pos="709"/>
          <w:tab w:val="left" w:pos="1418"/>
        </w:tabs>
        <w:autoSpaceDE w:val="0"/>
        <w:autoSpaceDN w:val="0"/>
        <w:adjustRightInd w:val="0"/>
        <w:ind w:firstLine="709"/>
        <w:outlineLvl w:val="2"/>
        <w:rPr>
          <w:sz w:val="28"/>
          <w:szCs w:val="28"/>
        </w:rPr>
      </w:pPr>
      <w:proofErr w:type="gramStart"/>
      <w:r w:rsidRPr="00E459E7">
        <w:rPr>
          <w:rFonts w:eastAsia="Calibri"/>
          <w:sz w:val="28"/>
          <w:szCs w:val="28"/>
        </w:rPr>
        <w:t xml:space="preserve">Согласно </w:t>
      </w:r>
      <w:hyperlink r:id="rId17"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w:t>
      </w:r>
      <w:r w:rsidR="00703609" w:rsidRPr="00E459E7">
        <w:rPr>
          <w:rFonts w:eastAsia="Calibri"/>
          <w:sz w:val="28"/>
          <w:szCs w:val="28"/>
        </w:rPr>
        <w:t xml:space="preserve">          </w:t>
      </w:r>
      <w:r w:rsidRPr="00E459E7">
        <w:rPr>
          <w:rFonts w:eastAsia="Calibri"/>
          <w:sz w:val="28"/>
          <w:szCs w:val="28"/>
        </w:rPr>
        <w:t xml:space="preserve">№ 210-ФЗ «Об организации предоставления государственных и муниципальных услуг» </w:t>
      </w:r>
      <w:r w:rsidR="00445C93">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w:t>
      </w:r>
      <w:proofErr w:type="gramEnd"/>
      <w:r w:rsidRPr="00E459E7">
        <w:rPr>
          <w:rFonts w:eastAsia="Calibri"/>
          <w:sz w:val="28"/>
          <w:szCs w:val="28"/>
        </w:rPr>
        <w:t xml:space="preserve"> </w:t>
      </w:r>
      <w:proofErr w:type="gramStart"/>
      <w:r w:rsidRPr="00E459E7">
        <w:rPr>
          <w:rFonts w:eastAsia="Calibri"/>
          <w:sz w:val="28"/>
          <w:szCs w:val="28"/>
        </w:rPr>
        <w:t xml:space="preserve">получения документов и информации, включенных в </w:t>
      </w:r>
      <w:bookmarkStart w:id="1" w:name="OLE_LINK1"/>
      <w:bookmarkStart w:id="2" w:name="OLE_LINK2"/>
      <w:r w:rsidRPr="00E459E7">
        <w:rPr>
          <w:sz w:val="20"/>
          <w:szCs w:val="20"/>
        </w:rPr>
        <w:fldChar w:fldCharType="begin"/>
      </w:r>
      <w:r w:rsidRPr="00E459E7">
        <w:instrText xml:space="preserve"> HYPERLINK "consultantplus://offline/ref=9D8D316AC6D46CD9D17BDEA7FA38C6B4115DA57E86D6E055C4D73494884359EFDD2E603473123CA550224BOF12L" </w:instrText>
      </w:r>
      <w:r w:rsidRPr="00E459E7">
        <w:rPr>
          <w:sz w:val="20"/>
          <w:szCs w:val="20"/>
        </w:rPr>
        <w:fldChar w:fldCharType="separate"/>
      </w:r>
      <w:r w:rsidRPr="00E459E7">
        <w:rPr>
          <w:rFonts w:eastAsia="Calibri"/>
          <w:sz w:val="28"/>
          <w:szCs w:val="28"/>
        </w:rPr>
        <w:t>Перечень</w:t>
      </w:r>
      <w:r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Pr="00E459E7">
        <w:rPr>
          <w:rFonts w:eastAsia="Calibri"/>
          <w:sz w:val="28"/>
          <w:szCs w:val="28"/>
        </w:rPr>
        <w:t xml:space="preserve">, утвержденный </w:t>
      </w:r>
      <w:r w:rsidR="004F48FC">
        <w:rPr>
          <w:sz w:val="28"/>
          <w:szCs w:val="28"/>
        </w:rPr>
        <w:t>решением Совета депутатов Добринского муниципального района Липецкой области №84-рс от 28.11.2014 г. «О Перечне услуг, которые являются необходимыми и обязательными для предоставления структурными подразделениями администрации Добринского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w:t>
      </w:r>
      <w:proofErr w:type="gramEnd"/>
      <w:r w:rsidR="004F48FC">
        <w:rPr>
          <w:sz w:val="28"/>
          <w:szCs w:val="28"/>
        </w:rPr>
        <w:t xml:space="preserve"> размера платы за их оказания».</w:t>
      </w:r>
    </w:p>
    <w:p w:rsidR="007C5585" w:rsidRPr="004F48FC" w:rsidRDefault="00B8299E" w:rsidP="004F48FC">
      <w:pPr>
        <w:autoSpaceDE w:val="0"/>
        <w:autoSpaceDN w:val="0"/>
        <w:adjustRightInd w:val="0"/>
        <w:ind w:firstLine="709"/>
        <w:rPr>
          <w:sz w:val="28"/>
          <w:szCs w:val="28"/>
        </w:rPr>
      </w:pPr>
      <w:r w:rsidRPr="00E459E7">
        <w:rPr>
          <w:rFonts w:eastAsia="Calibri"/>
          <w:sz w:val="28"/>
          <w:szCs w:val="28"/>
        </w:rPr>
        <w:lastRenderedPageBreak/>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proofErr w:type="spellStart"/>
      <w:r w:rsidR="00A8531A">
        <w:rPr>
          <w:sz w:val="28"/>
          <w:szCs w:val="28"/>
        </w:rPr>
        <w:t>Росреестра</w:t>
      </w:r>
      <w:proofErr w:type="spellEnd"/>
      <w:r w:rsidR="00A8531A">
        <w:rPr>
          <w:sz w:val="28"/>
          <w:szCs w:val="28"/>
        </w:rPr>
        <w:t xml:space="preserve"> по Липецкой области.</w:t>
      </w:r>
    </w:p>
    <w:p w:rsidR="007C5585" w:rsidRDefault="007C5585"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11. </w:t>
      </w:r>
      <w:proofErr w:type="gramStart"/>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662C25">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00625AA7" w:rsidRPr="00BD2ED8">
        <w:rPr>
          <w:rFonts w:ascii="Times New Roman" w:eastAsiaTheme="minorHAnsi" w:hAnsi="Times New Roman" w:cs="Times New Roman"/>
          <w:lang w:eastAsia="en-US"/>
        </w:rPr>
        <w:t xml:space="preserve"> </w:t>
      </w:r>
      <w:proofErr w:type="gramStart"/>
      <w:r w:rsidR="00625AA7" w:rsidRPr="00BD2ED8">
        <w:rPr>
          <w:rFonts w:ascii="Times New Roman" w:eastAsiaTheme="minorHAnsi" w:hAnsi="Times New Roman" w:cs="Times New Roman"/>
          <w:lang w:eastAsia="en-US"/>
        </w:rPr>
        <w:t>планируемом 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roofErr w:type="gramEnd"/>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C6041">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proofErr w:type="gramStart"/>
      <w:r w:rsidRPr="00894951">
        <w:rPr>
          <w:rFonts w:eastAsia="Calibri"/>
          <w:sz w:val="28"/>
          <w:szCs w:val="28"/>
          <w:lang w:eastAsia="en-US"/>
        </w:rPr>
        <w:t xml:space="preserve">Муниципальная услуга предоставляется в течение 7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roofErr w:type="gramEnd"/>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B34798">
        <w:rPr>
          <w:sz w:val="28"/>
          <w:szCs w:val="28"/>
        </w:rPr>
        <w:t>3</w:t>
      </w:r>
      <w:r w:rsidRPr="00E459E7">
        <w:rPr>
          <w:sz w:val="28"/>
          <w:szCs w:val="28"/>
        </w:rPr>
        <w:t xml:space="preserve">. Предоставление муниципальной услуги осуществляется в соответствии </w:t>
      </w:r>
      <w:proofErr w:type="gramStart"/>
      <w:r w:rsidRPr="00E459E7">
        <w:rPr>
          <w:sz w:val="28"/>
          <w:szCs w:val="28"/>
        </w:rPr>
        <w:t>с</w:t>
      </w:r>
      <w:proofErr w:type="gramEnd"/>
      <w:r w:rsidRPr="00E459E7">
        <w:rPr>
          <w:sz w:val="28"/>
          <w:szCs w:val="28"/>
        </w:rPr>
        <w:t>:</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18"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9"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lastRenderedPageBreak/>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299E" w:rsidRPr="00E459E7" w:rsidRDefault="00B8299E" w:rsidP="00C72998">
      <w:pPr>
        <w:autoSpaceDE w:val="0"/>
        <w:autoSpaceDN w:val="0"/>
        <w:adjustRightInd w:val="0"/>
        <w:ind w:firstLine="709"/>
        <w:rPr>
          <w:sz w:val="28"/>
          <w:szCs w:val="28"/>
        </w:rPr>
      </w:pPr>
      <w:proofErr w:type="gramStart"/>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59E7">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59E7">
        <w:rPr>
          <w:sz w:val="28"/>
          <w:szCs w:val="28"/>
        </w:rPr>
        <w:t>заверение выписок</w:t>
      </w:r>
      <w:proofErr w:type="gramEnd"/>
      <w:r w:rsidRPr="00E459E7">
        <w:rPr>
          <w:sz w:val="28"/>
          <w:szCs w:val="28"/>
        </w:rPr>
        <w:t xml:space="preserve"> из указанных информационных систем»;</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299E" w:rsidRDefault="00B8299E" w:rsidP="009268E6">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 xml:space="preserve">591/пр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894951" w:rsidRPr="00E459E7" w:rsidRDefault="00894951" w:rsidP="00B8299E">
      <w:pPr>
        <w:ind w:firstLine="567"/>
        <w:contextualSpacing/>
        <w:rPr>
          <w:sz w:val="28"/>
          <w:szCs w:val="28"/>
        </w:rPr>
      </w:pPr>
    </w:p>
    <w:p w:rsidR="00C10BEF" w:rsidRDefault="00C10BEF" w:rsidP="00B8299E">
      <w:pPr>
        <w:autoSpaceDE w:val="0"/>
        <w:autoSpaceDN w:val="0"/>
        <w:adjustRightInd w:val="0"/>
        <w:ind w:firstLine="0"/>
        <w:contextualSpacing/>
        <w:jc w:val="center"/>
        <w:outlineLvl w:val="2"/>
        <w:rPr>
          <w:rFonts w:eastAsia="Calibri"/>
          <w:b/>
          <w:sz w:val="28"/>
          <w:szCs w:val="28"/>
          <w:lang w:eastAsia="en-US"/>
        </w:rPr>
      </w:pPr>
    </w:p>
    <w:p w:rsidR="00C10BEF" w:rsidRDefault="00C10BEF" w:rsidP="00B8299E">
      <w:pPr>
        <w:autoSpaceDE w:val="0"/>
        <w:autoSpaceDN w:val="0"/>
        <w:adjustRightInd w:val="0"/>
        <w:ind w:firstLine="0"/>
        <w:contextualSpacing/>
        <w:jc w:val="center"/>
        <w:outlineLvl w:val="2"/>
        <w:rPr>
          <w:rFonts w:eastAsia="Calibri"/>
          <w:b/>
          <w:sz w:val="28"/>
          <w:szCs w:val="28"/>
          <w:lang w:eastAsia="en-US"/>
        </w:rPr>
      </w:pPr>
    </w:p>
    <w:p w:rsidR="00C10BEF" w:rsidRDefault="00C10BEF" w:rsidP="00B8299E">
      <w:pPr>
        <w:autoSpaceDE w:val="0"/>
        <w:autoSpaceDN w:val="0"/>
        <w:adjustRightInd w:val="0"/>
        <w:ind w:firstLine="0"/>
        <w:contextualSpacing/>
        <w:jc w:val="center"/>
        <w:outlineLvl w:val="2"/>
        <w:rPr>
          <w:rFonts w:eastAsia="Calibri"/>
          <w:b/>
          <w:sz w:val="28"/>
          <w:szCs w:val="28"/>
          <w:lang w:eastAsia="en-US"/>
        </w:rPr>
      </w:pPr>
    </w:p>
    <w:p w:rsidR="00C10BEF" w:rsidRDefault="00C10BEF" w:rsidP="00B8299E">
      <w:pPr>
        <w:autoSpaceDE w:val="0"/>
        <w:autoSpaceDN w:val="0"/>
        <w:adjustRightInd w:val="0"/>
        <w:ind w:firstLine="0"/>
        <w:contextualSpacing/>
        <w:jc w:val="center"/>
        <w:outlineLvl w:val="2"/>
        <w:rPr>
          <w:rFonts w:eastAsia="Calibri"/>
          <w:b/>
          <w:sz w:val="28"/>
          <w:szCs w:val="28"/>
          <w:lang w:eastAsia="en-US"/>
        </w:rPr>
      </w:pPr>
    </w:p>
    <w:p w:rsidR="00C10BEF" w:rsidRDefault="00C10BEF" w:rsidP="00B8299E">
      <w:pPr>
        <w:autoSpaceDE w:val="0"/>
        <w:autoSpaceDN w:val="0"/>
        <w:adjustRightInd w:val="0"/>
        <w:ind w:firstLine="0"/>
        <w:contextualSpacing/>
        <w:jc w:val="center"/>
        <w:outlineLvl w:val="2"/>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представляет в ОМСУ или МФЦ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009268E6" w:rsidRPr="005842FA">
        <w:rPr>
          <w:sz w:val="28"/>
          <w:szCs w:val="28"/>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w:t>
      </w:r>
      <w:proofErr w:type="gramStart"/>
      <w:r w:rsidR="005842FA" w:rsidRPr="005842FA">
        <w:rPr>
          <w:sz w:val="28"/>
          <w:szCs w:val="28"/>
        </w:rPr>
        <w:t>пр</w:t>
      </w:r>
      <w:proofErr w:type="gramEnd"/>
      <w:r w:rsidR="005842FA"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D01C97" w:rsidP="00A243C2">
      <w:pPr>
        <w:pStyle w:val="ConsPlusNormal"/>
        <w:ind w:firstLine="709"/>
        <w:rPr>
          <w:rFonts w:ascii="Times New Roman" w:hAnsi="Times New Roman" w:cs="Times New Roman"/>
          <w:iCs/>
          <w:sz w:val="24"/>
          <w:szCs w:val="24"/>
        </w:rPr>
      </w:pPr>
      <w:r w:rsidRPr="00D01C97">
        <w:rPr>
          <w:rFonts w:ascii="Times New Roman" w:eastAsiaTheme="minorHAnsi" w:hAnsi="Times New Roman" w:cs="Times New Roman"/>
          <w:lang w:eastAsia="en-US"/>
        </w:rPr>
        <w:t>Уведомление о планируемом строительстве</w:t>
      </w:r>
      <w:r w:rsidR="00B8299E" w:rsidRPr="00D01C97">
        <w:rPr>
          <w:rFonts w:ascii="Times New Roman" w:hAnsi="Times New Roman" w:cs="Times New Roman"/>
        </w:rPr>
        <w:t xml:space="preserve"> </w:t>
      </w:r>
      <w:r w:rsidR="009268E6" w:rsidRPr="009268E6">
        <w:rPr>
          <w:rFonts w:ascii="Times New Roman" w:hAnsi="Times New Roman" w:cs="Times New Roman"/>
        </w:rPr>
        <w:t xml:space="preserve">или </w:t>
      </w:r>
      <w:r w:rsidR="009268E6" w:rsidRPr="009268E6">
        <w:rPr>
          <w:rFonts w:ascii="Times New Roman" w:eastAsiaTheme="minorHAnsi" w:hAnsi="Times New Roman" w:cs="Times New Roman"/>
          <w:lang w:eastAsia="en-US"/>
        </w:rPr>
        <w:t>уведомление об изменении параметров планируемого строительства</w:t>
      </w:r>
      <w:r w:rsidR="009268E6" w:rsidRPr="009268E6">
        <w:rPr>
          <w:rFonts w:ascii="Times New Roman" w:hAnsi="Times New Roman" w:cs="Times New Roman"/>
        </w:rPr>
        <w:t xml:space="preserve"> </w:t>
      </w:r>
      <w:r w:rsidR="00B8299E" w:rsidRPr="009268E6">
        <w:rPr>
          <w:rFonts w:ascii="Times New Roman" w:hAnsi="Times New Roman" w:cs="Times New Roman"/>
        </w:rPr>
        <w:t>может</w:t>
      </w:r>
      <w:r w:rsidR="00B8299E" w:rsidRPr="00D01C97">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E459E7" w:rsidRDefault="003C5D31" w:rsidP="00A243C2">
      <w:pPr>
        <w:autoSpaceDE w:val="0"/>
        <w:autoSpaceDN w:val="0"/>
        <w:adjustRightInd w:val="0"/>
        <w:ind w:firstLine="709"/>
        <w:rPr>
          <w:rFonts w:eastAsia="Calibri"/>
          <w:sz w:val="28"/>
          <w:szCs w:val="28"/>
          <w:lang w:eastAsia="en-US"/>
        </w:rPr>
      </w:pPr>
      <w:r>
        <w:rPr>
          <w:rFonts w:eastAsia="Calibri"/>
          <w:sz w:val="28"/>
          <w:szCs w:val="28"/>
          <w:lang w:eastAsia="en-US"/>
        </w:rPr>
        <w:t>16</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D01C97" w:rsidRPr="005842FA">
        <w:rPr>
          <w:rFonts w:eastAsiaTheme="minorHAnsi"/>
          <w:sz w:val="28"/>
          <w:szCs w:val="28"/>
          <w:lang w:eastAsia="en-US"/>
        </w:rPr>
        <w:t xml:space="preserve"> </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4" w:name="Par0"/>
      <w:bookmarkEnd w:id="4"/>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303913">
        <w:rPr>
          <w:rFonts w:eastAsiaTheme="minorHAnsi"/>
          <w:sz w:val="28"/>
          <w:szCs w:val="28"/>
          <w:lang w:eastAsia="en-US"/>
        </w:rPr>
        <w:t xml:space="preserve"> </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3C5D31"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w:t>
      </w:r>
      <w:proofErr w:type="gramStart"/>
      <w:r w:rsidR="003D5DBD" w:rsidRPr="00E459E7">
        <w:rPr>
          <w:rFonts w:eastAsiaTheme="minorHAnsi"/>
          <w:sz w:val="28"/>
          <w:szCs w:val="28"/>
          <w:lang w:eastAsia="en-US"/>
        </w:rPr>
        <w:t xml:space="preserve">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3D5DBD" w:rsidRPr="0043314A">
        <w:rPr>
          <w:rFonts w:eastAsiaTheme="minorHAnsi"/>
          <w:sz w:val="28"/>
          <w:szCs w:val="28"/>
          <w:lang w:eastAsia="en-US"/>
        </w:rPr>
        <w:t xml:space="preserve"> </w:t>
      </w:r>
      <w:r w:rsidR="00B46441" w:rsidRPr="00E459E7">
        <w:rPr>
          <w:rFonts w:eastAsiaTheme="minorHAnsi"/>
          <w:sz w:val="28"/>
          <w:szCs w:val="28"/>
          <w:lang w:eastAsia="en-US"/>
        </w:rPr>
        <w:t>пункта 1</w:t>
      </w:r>
      <w:r w:rsidR="006E1A77">
        <w:rPr>
          <w:rFonts w:eastAsiaTheme="minorHAnsi"/>
          <w:sz w:val="28"/>
          <w:szCs w:val="28"/>
          <w:lang w:eastAsia="en-US"/>
        </w:rPr>
        <w:t>6</w:t>
      </w:r>
      <w:r w:rsidR="003D5DBD" w:rsidRPr="00E459E7">
        <w:rPr>
          <w:rFonts w:eastAsiaTheme="minorHAnsi"/>
          <w:sz w:val="28"/>
          <w:szCs w:val="28"/>
          <w:lang w:eastAsia="en-US"/>
        </w:rPr>
        <w:t xml:space="preserve"> </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xml:space="preserve">, запрашиваются </w:t>
      </w:r>
      <w:r w:rsidR="003D5DBD" w:rsidRPr="00E459E7">
        <w:rPr>
          <w:rFonts w:eastAsiaTheme="minorHAnsi"/>
          <w:sz w:val="28"/>
          <w:szCs w:val="28"/>
          <w:lang w:eastAsia="en-US"/>
        </w:rPr>
        <w:lastRenderedPageBreak/>
        <w:t>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366130" w:rsidRPr="00E459E7">
        <w:rPr>
          <w:rFonts w:eastAsiaTheme="minorHAnsi"/>
          <w:sz w:val="28"/>
          <w:szCs w:val="28"/>
          <w:lang w:eastAsia="en-US"/>
        </w:rPr>
        <w:t>3</w:t>
      </w:r>
      <w:r w:rsidR="00F3216D" w:rsidRPr="00E459E7">
        <w:rPr>
          <w:rFonts w:eastAsiaTheme="minorHAnsi"/>
          <w:sz w:val="28"/>
          <w:szCs w:val="28"/>
          <w:lang w:eastAsia="en-US"/>
        </w:rPr>
        <w:t xml:space="preserve"> </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w:t>
      </w:r>
      <w:proofErr w:type="gramEnd"/>
      <w:r w:rsidR="00575DEC" w:rsidRPr="00575DEC">
        <w:rPr>
          <w:rFonts w:eastAsiaTheme="minorHAnsi"/>
          <w:sz w:val="28"/>
          <w:szCs w:val="28"/>
          <w:lang w:eastAsia="en-US"/>
        </w:rPr>
        <w:t xml:space="preserve"> представил указанные документы самостоятельно</w:t>
      </w:r>
      <w:r w:rsidR="00575DEC">
        <w:rPr>
          <w:rFonts w:eastAsiaTheme="minorHAnsi"/>
          <w:sz w:val="28"/>
          <w:szCs w:val="28"/>
          <w:lang w:eastAsia="en-US"/>
        </w:rPr>
        <w:t>.</w:t>
      </w:r>
    </w:p>
    <w:p w:rsidR="00DB05DC" w:rsidRPr="00DB05DC" w:rsidRDefault="003D5DBD" w:rsidP="003C5D31">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F01ACA" w:rsidRPr="00E459E7">
        <w:rPr>
          <w:rFonts w:eastAsia="Calibri"/>
          <w:sz w:val="28"/>
          <w:szCs w:val="28"/>
          <w:lang w:eastAsia="en-US"/>
        </w:rPr>
        <w:t>ОМСУ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00F3216D" w:rsidRPr="00E459E7">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3716EE" w:rsidRPr="00E459E7" w:rsidRDefault="003716EE" w:rsidP="00225CF2">
      <w:pPr>
        <w:autoSpaceDE w:val="0"/>
        <w:autoSpaceDN w:val="0"/>
        <w:adjustRightInd w:val="0"/>
        <w:ind w:firstLine="0"/>
        <w:rPr>
          <w:rFonts w:eastAsiaTheme="minorHAnsi"/>
          <w:sz w:val="28"/>
          <w:szCs w:val="28"/>
          <w:lang w:eastAsia="en-US"/>
        </w:rPr>
      </w:pP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Pr="00E459E7">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18</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proofErr w:type="gramStart"/>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E459E7">
          <w:rPr>
            <w:rFonts w:eastAsiaTheme="minorHAnsi"/>
            <w:sz w:val="28"/>
            <w:szCs w:val="28"/>
            <w:lang w:eastAsia="en-US"/>
          </w:rPr>
          <w:t>частью 1 статьи 1</w:t>
        </w:r>
      </w:hyperlink>
      <w:r w:rsidRPr="00E459E7">
        <w:rPr>
          <w:rFonts w:eastAsiaTheme="minorHAnsi"/>
          <w:sz w:val="28"/>
          <w:szCs w:val="28"/>
          <w:lang w:eastAsia="en-US"/>
        </w:rPr>
        <w:t xml:space="preserve"> </w:t>
      </w:r>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w:t>
      </w:r>
      <w:r w:rsidR="007D386A" w:rsidRPr="00E459E7">
        <w:rPr>
          <w:rFonts w:eastAsia="Calibri"/>
          <w:sz w:val="28"/>
          <w:szCs w:val="28"/>
        </w:rPr>
        <w:t xml:space="preserve"> </w:t>
      </w:r>
      <w:r w:rsidR="00E25F4B" w:rsidRPr="00E459E7">
        <w:rPr>
          <w:rFonts w:eastAsia="Calibri"/>
          <w:sz w:val="28"/>
          <w:szCs w:val="28"/>
        </w:rPr>
        <w:t xml:space="preserve">Федеральный закон от 27.07.2010 № 210-ФЗ) </w:t>
      </w:r>
      <w:r w:rsidRPr="00E459E7">
        <w:rPr>
          <w:rFonts w:eastAsiaTheme="minorHAnsi"/>
          <w:sz w:val="28"/>
          <w:szCs w:val="28"/>
          <w:lang w:eastAsia="en-US"/>
        </w:rPr>
        <w:t>государственных и</w:t>
      </w:r>
      <w:proofErr w:type="gramEnd"/>
      <w:r w:rsidRPr="00E459E7">
        <w:rPr>
          <w:rFonts w:eastAsiaTheme="minorHAnsi"/>
          <w:sz w:val="28"/>
          <w:szCs w:val="28"/>
          <w:lang w:eastAsia="en-US"/>
        </w:rPr>
        <w:t xml:space="preserve"> </w:t>
      </w:r>
      <w:proofErr w:type="gramStart"/>
      <w:r w:rsidRPr="00E459E7">
        <w:rPr>
          <w:rFonts w:eastAsiaTheme="minorHAnsi"/>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E459E7">
          <w:rPr>
            <w:rFonts w:eastAsiaTheme="minorHAnsi"/>
            <w:sz w:val="28"/>
            <w:szCs w:val="28"/>
            <w:lang w:eastAsia="en-US"/>
          </w:rPr>
          <w:t>частью 6</w:t>
        </w:r>
      </w:hyperlink>
      <w:r w:rsidRPr="00E459E7">
        <w:rPr>
          <w:rFonts w:eastAsiaTheme="minorHAnsi"/>
          <w:sz w:val="28"/>
          <w:szCs w:val="28"/>
          <w:lang w:eastAsia="en-US"/>
        </w:rPr>
        <w:t xml:space="preserve"> </w:t>
      </w:r>
      <w:hyperlink r:id="rId22"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w:t>
      </w:r>
      <w:proofErr w:type="gramEnd"/>
      <w:r w:rsidRPr="00E459E7">
        <w:rPr>
          <w:rFonts w:eastAsiaTheme="minorHAnsi"/>
          <w:sz w:val="28"/>
          <w:szCs w:val="28"/>
          <w:lang w:eastAsia="en-US"/>
        </w:rPr>
        <w:t xml:space="preserve">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proofErr w:type="gramStart"/>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00824179" w:rsidRPr="00E459E7">
          <w:rPr>
            <w:rFonts w:eastAsiaTheme="minorHAnsi"/>
            <w:sz w:val="28"/>
            <w:szCs w:val="28"/>
            <w:lang w:eastAsia="en-US"/>
          </w:rPr>
          <w:t>части 1 статьи 9</w:t>
        </w:r>
      </w:hyperlink>
      <w:r w:rsidR="00824179" w:rsidRPr="00E459E7">
        <w:rPr>
          <w:rFonts w:eastAsiaTheme="minorHAnsi"/>
          <w:sz w:val="28"/>
          <w:szCs w:val="28"/>
          <w:lang w:eastAsia="en-US"/>
        </w:rPr>
        <w:t xml:space="preserve"> </w:t>
      </w:r>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roofErr w:type="gramEnd"/>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proofErr w:type="gramStart"/>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E459E7">
          <w:rPr>
            <w:rFonts w:eastAsiaTheme="minorHAnsi"/>
            <w:sz w:val="28"/>
            <w:szCs w:val="28"/>
            <w:lang w:eastAsia="en-US"/>
          </w:rPr>
          <w:t>частью 1.1 статьи 16</w:t>
        </w:r>
      </w:hyperlink>
      <w:r w:rsidRPr="00E459E7">
        <w:rPr>
          <w:rFonts w:eastAsiaTheme="minorHAnsi"/>
          <w:sz w:val="28"/>
          <w:szCs w:val="28"/>
          <w:lang w:eastAsia="en-US"/>
        </w:rPr>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E459E7">
        <w:rPr>
          <w:rFonts w:eastAsiaTheme="minorHAnsi"/>
          <w:sz w:val="28"/>
          <w:szCs w:val="28"/>
          <w:lang w:eastAsia="en-US"/>
        </w:rPr>
        <w:t xml:space="preserve"> </w:t>
      </w:r>
      <w:proofErr w:type="gramStart"/>
      <w:r w:rsidRPr="00E459E7">
        <w:rPr>
          <w:rFonts w:eastAsiaTheme="minorHAnsi"/>
          <w:sz w:val="28"/>
          <w:szCs w:val="2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E459E7">
          <w:rPr>
            <w:rFonts w:eastAsiaTheme="minorHAnsi"/>
            <w:sz w:val="28"/>
            <w:szCs w:val="28"/>
            <w:lang w:eastAsia="en-US"/>
          </w:rPr>
          <w:t>частью 1.1 статьи 16</w:t>
        </w:r>
      </w:hyperlink>
      <w:r w:rsidRPr="00E459E7">
        <w:rPr>
          <w:rFonts w:eastAsiaTheme="minorHAnsi"/>
          <w:sz w:val="28"/>
          <w:szCs w:val="28"/>
          <w:lang w:eastAsia="en-US"/>
        </w:rPr>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roofErr w:type="gramEnd"/>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4F48FC" w:rsidRDefault="004F48FC" w:rsidP="00B8299E">
      <w:pPr>
        <w:ind w:firstLine="0"/>
        <w:jc w:val="center"/>
        <w:rPr>
          <w:b/>
          <w:sz w:val="28"/>
          <w:szCs w:val="28"/>
        </w:rPr>
      </w:pPr>
    </w:p>
    <w:p w:rsidR="004F48FC" w:rsidRDefault="004F48FC" w:rsidP="00B8299E">
      <w:pPr>
        <w:ind w:firstLine="0"/>
        <w:jc w:val="center"/>
        <w:rPr>
          <w:b/>
          <w:sz w:val="28"/>
          <w:szCs w:val="28"/>
        </w:rPr>
      </w:pPr>
    </w:p>
    <w:p w:rsidR="004F48FC" w:rsidRDefault="004F48FC"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E27DE3">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законодательством не установлены.</w:t>
      </w:r>
    </w:p>
    <w:p w:rsidR="00B8299E" w:rsidRPr="00E459E7" w:rsidRDefault="001C7CB5" w:rsidP="001C7CB5">
      <w:pPr>
        <w:pStyle w:val="ConsPlusNormal"/>
        <w:widowControl/>
        <w:ind w:firstLine="709"/>
        <w:contextualSpacing/>
        <w:rPr>
          <w:rFonts w:ascii="Times New Roman" w:hAnsi="Times New Roman" w:cs="Times New Roman"/>
        </w:rPr>
      </w:pPr>
      <w:r>
        <w:rPr>
          <w:rFonts w:ascii="Times New Roman" w:hAnsi="Times New Roman" w:cs="Times New Roman"/>
        </w:rPr>
        <w:t>21</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w:t>
      </w:r>
      <w:r w:rsidR="00B8299E" w:rsidRPr="000605D1">
        <w:rPr>
          <w:rFonts w:ascii="Times New Roman" w:hAnsi="Times New Roman" w:cs="Times New Roman"/>
        </w:rPr>
        <w:t xml:space="preserve"> </w:t>
      </w:r>
      <w:r w:rsidR="00042FBB">
        <w:rPr>
          <w:rFonts w:ascii="Times New Roman" w:hAnsi="Times New Roman" w:cs="Times New Roman"/>
        </w:rPr>
        <w:t>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48196B">
        <w:rPr>
          <w:sz w:val="28"/>
          <w:szCs w:val="28"/>
        </w:rPr>
        <w:t>2</w:t>
      </w:r>
      <w:r w:rsidR="00B8299E" w:rsidRPr="00E459E7">
        <w:rPr>
          <w:sz w:val="28"/>
          <w:szCs w:val="28"/>
        </w:rPr>
        <w:t xml:space="preserve">. </w:t>
      </w:r>
      <w:proofErr w:type="gramStart"/>
      <w:r w:rsidR="00B8299E" w:rsidRPr="00E459E7">
        <w:rPr>
          <w:sz w:val="28"/>
          <w:szCs w:val="28"/>
        </w:rPr>
        <w:t>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5" w:name="OLE_LINK3"/>
      <w:bookmarkStart w:id="6" w:name="OLE_LINK4"/>
      <w:r w:rsidR="00B8299E" w:rsidRPr="00E459E7">
        <w:rPr>
          <w:sz w:val="28"/>
          <w:szCs w:val="28"/>
        </w:rPr>
        <w:t>муниципальной</w:t>
      </w:r>
      <w:bookmarkEnd w:id="5"/>
      <w:bookmarkEnd w:id="6"/>
      <w:r w:rsidR="00B8299E" w:rsidRPr="00E459E7">
        <w:rPr>
          <w:sz w:val="28"/>
          <w:szCs w:val="28"/>
        </w:rPr>
        <w:t xml:space="preserve"> услуги, в том числе сведения о документе (документах),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roofErr w:type="gramEnd"/>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rFonts w:eastAsia="Calibri"/>
          <w:sz w:val="28"/>
          <w:szCs w:val="28"/>
        </w:rPr>
      </w:pPr>
      <w:r>
        <w:rPr>
          <w:sz w:val="28"/>
          <w:szCs w:val="28"/>
        </w:rPr>
        <w:t>23</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24</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25</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lastRenderedPageBreak/>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26</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C6312D">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4B0F86" w:rsidRDefault="004B0F86"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lastRenderedPageBreak/>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48196B">
        <w:rPr>
          <w:rFonts w:ascii="Times New Roman" w:hAnsi="Times New Roman" w:cs="Times New Roman"/>
        </w:rPr>
        <w:t>1</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59E7">
        <w:rPr>
          <w:rFonts w:ascii="Times New Roman" w:hAnsi="Times New Roman" w:cs="Times New Roman"/>
        </w:rPr>
        <w:t>это</w:t>
      </w:r>
      <w:proofErr w:type="gramEnd"/>
      <w:r w:rsidRPr="00E459E7">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32</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33</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w:t>
      </w:r>
      <w:r w:rsidRPr="00E459E7">
        <w:rPr>
          <w:rFonts w:ascii="Times New Roman" w:hAnsi="Times New Roman" w:cs="Times New Roman"/>
        </w:rPr>
        <w:lastRenderedPageBreak/>
        <w:t>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r w:rsidRPr="00E459E7">
        <w:rPr>
          <w:rFonts w:ascii="Times New Roman" w:hAnsi="Times New Roman"/>
        </w:rPr>
        <w:t>, МФЦ</w:t>
      </w:r>
      <w:r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обеспечение </w:t>
      </w:r>
      <w:proofErr w:type="gramStart"/>
      <w:r w:rsidRPr="00E459E7">
        <w:rPr>
          <w:rFonts w:ascii="Times New Roman" w:hAnsi="Times New Roman" w:cs="Times New Roman"/>
        </w:rPr>
        <w:t>возможности осуществления мониторинга предоставления услуги</w:t>
      </w:r>
      <w:proofErr w:type="gramEnd"/>
      <w:r w:rsidRPr="00E459E7">
        <w:rPr>
          <w:rFonts w:ascii="Times New Roman" w:hAnsi="Times New Roman" w:cs="Times New Roman"/>
        </w:rPr>
        <w:t xml:space="preserve">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34</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B8299E" w:rsidRPr="00E459E7">
        <w:t xml:space="preserve"> </w:t>
      </w:r>
      <w:r w:rsidR="00B8299E" w:rsidRPr="00E459E7">
        <w:rPr>
          <w:sz w:val="28"/>
          <w:szCs w:val="28"/>
        </w:rPr>
        <w:t>при обращении с РПГУ 1 раз - для получения результата услуги.</w:t>
      </w:r>
      <w:r w:rsidR="00B8299E" w:rsidRPr="00E459E7">
        <w:t xml:space="preserve"> </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autoSpaceDE w:val="0"/>
        <w:autoSpaceDN w:val="0"/>
        <w:adjustRightInd w:val="0"/>
        <w:ind w:firstLine="709"/>
        <w:contextualSpacing/>
        <w:rPr>
          <w:rFonts w:eastAsia="Calibri"/>
          <w:sz w:val="28"/>
          <w:szCs w:val="28"/>
        </w:rPr>
      </w:pPr>
      <w:r>
        <w:rPr>
          <w:rFonts w:eastAsia="Calibri"/>
          <w:sz w:val="28"/>
          <w:szCs w:val="28"/>
        </w:rPr>
        <w:t>35</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rFonts w:eastAsia="Calibri"/>
          <w:sz w:val="28"/>
          <w:szCs w:val="28"/>
        </w:rPr>
        <w:t xml:space="preserve"> </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7259B1">
        <w:rPr>
          <w:rFonts w:eastAsia="Calibri"/>
          <w:sz w:val="28"/>
          <w:szCs w:val="28"/>
        </w:rPr>
        <w:t xml:space="preserve"> </w:t>
      </w:r>
      <w:r w:rsidR="00B8299E" w:rsidRPr="00E459E7">
        <w:rPr>
          <w:rFonts w:eastAsia="Calibri"/>
          <w:sz w:val="28"/>
          <w:szCs w:val="28"/>
        </w:rPr>
        <w:t>может быть подано в МФЦ.</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36</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3C1D62" w:rsidRPr="00E459E7">
        <w:rPr>
          <w:rFonts w:ascii="Times New Roman" w:hAnsi="Times New Roman" w:cs="Times New Roman"/>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8299E" w:rsidRPr="00E459E7">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w:t>
      </w:r>
      <w:r w:rsidR="00B8299E" w:rsidRPr="00E459E7">
        <w:rPr>
          <w:rFonts w:ascii="Times New Roman" w:hAnsi="Times New Roman" w:cs="Times New Roman"/>
        </w:rPr>
        <w:lastRenderedPageBreak/>
        <w:t>муниципальных услуг» усиленной квалифицированной электронной подписью.</w:t>
      </w:r>
      <w:proofErr w:type="gramEnd"/>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w:t>
      </w:r>
      <w:proofErr w:type="gramStart"/>
      <w:r w:rsidRPr="00E459E7">
        <w:rPr>
          <w:rFonts w:ascii="Times New Roman" w:hAnsi="Times New Roman" w:cs="Times New Roman"/>
        </w:rPr>
        <w:t>,</w:t>
      </w:r>
      <w:proofErr w:type="gramEnd"/>
      <w:r w:rsidRPr="00E459E7">
        <w:rPr>
          <w:rFonts w:ascii="Times New Roman" w:hAnsi="Times New Roman" w:cs="Times New Roman"/>
        </w:rPr>
        <w:t xml:space="preserve">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E459E7">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37</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59E7">
        <w:rPr>
          <w:rFonts w:eastAsia="Calibri"/>
          <w:sz w:val="28"/>
          <w:szCs w:val="28"/>
          <w:lang w:eastAsia="en-US"/>
        </w:rPr>
        <w:t>заверение первой</w:t>
      </w:r>
      <w:proofErr w:type="gramEnd"/>
      <w:r w:rsidRPr="00E459E7">
        <w:rPr>
          <w:rFonts w:eastAsia="Calibri"/>
          <w:sz w:val="28"/>
          <w:szCs w:val="28"/>
          <w:lang w:eastAsia="en-US"/>
        </w:rPr>
        <w:t xml:space="preserve">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EF5977" w:rsidRDefault="00EF5977" w:rsidP="00B8299E">
      <w:pPr>
        <w:pStyle w:val="ConsPlusNormal"/>
        <w:widowControl/>
        <w:ind w:firstLine="0"/>
        <w:contextualSpacing/>
        <w:jc w:val="center"/>
        <w:rPr>
          <w:rFonts w:ascii="Times New Roman" w:hAnsi="Times New Roman" w:cs="Times New Roman"/>
          <w:b/>
        </w:rPr>
      </w:pPr>
    </w:p>
    <w:p w:rsidR="00EF5977" w:rsidRDefault="00EF5977" w:rsidP="00B8299E">
      <w:pPr>
        <w:pStyle w:val="ConsPlusNormal"/>
        <w:widowControl/>
        <w:ind w:firstLine="0"/>
        <w:contextualSpacing/>
        <w:jc w:val="center"/>
        <w:rPr>
          <w:rFonts w:ascii="Times New Roman" w:hAnsi="Times New Roman" w:cs="Times New Roman"/>
          <w:b/>
        </w:rPr>
      </w:pPr>
    </w:p>
    <w:p w:rsidR="00EF5977" w:rsidRDefault="00EF5977" w:rsidP="00B8299E">
      <w:pPr>
        <w:pStyle w:val="ConsPlusNormal"/>
        <w:widowControl/>
        <w:ind w:firstLine="0"/>
        <w:contextualSpacing/>
        <w:jc w:val="center"/>
        <w:rPr>
          <w:rFonts w:ascii="Times New Roman" w:hAnsi="Times New Roman" w:cs="Times New Roman"/>
          <w:b/>
        </w:rPr>
      </w:pPr>
    </w:p>
    <w:p w:rsidR="00EF5977" w:rsidRDefault="00EF5977" w:rsidP="00B8299E">
      <w:pPr>
        <w:pStyle w:val="ConsPlusNormal"/>
        <w:widowControl/>
        <w:ind w:firstLine="0"/>
        <w:contextualSpacing/>
        <w:jc w:val="center"/>
        <w:rPr>
          <w:rFonts w:ascii="Times New Roman" w:hAnsi="Times New Roman" w:cs="Times New Roman"/>
          <w:b/>
        </w:rPr>
      </w:pPr>
    </w:p>
    <w:p w:rsidR="00EF5977" w:rsidRDefault="00EF5977" w:rsidP="00B8299E">
      <w:pPr>
        <w:pStyle w:val="ConsPlusNormal"/>
        <w:widowControl/>
        <w:ind w:firstLine="0"/>
        <w:contextualSpacing/>
        <w:jc w:val="center"/>
        <w:rPr>
          <w:rFonts w:ascii="Times New Roman" w:hAnsi="Times New Roman" w:cs="Times New Roman"/>
          <w:b/>
        </w:rPr>
      </w:pPr>
    </w:p>
    <w:p w:rsidR="00B8299E" w:rsidRPr="004B0F86" w:rsidRDefault="00B8299E" w:rsidP="00B8299E">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lastRenderedPageBreak/>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Pr="00E459E7">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proofErr w:type="gramStart"/>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roofErr w:type="gramEnd"/>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0B3783" w:rsidRPr="002D5054">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w:t>
      </w:r>
      <w:proofErr w:type="gramEnd"/>
      <w:r w:rsidR="000B3783" w:rsidRPr="002D5054">
        <w:rPr>
          <w:rFonts w:eastAsiaTheme="minorHAnsi"/>
          <w:sz w:val="28"/>
          <w:szCs w:val="28"/>
          <w:lang w:eastAsia="en-US"/>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proofErr w:type="gramStart"/>
      <w:r>
        <w:rPr>
          <w:sz w:val="28"/>
          <w:szCs w:val="28"/>
        </w:rPr>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r w:rsidR="002D5054">
        <w:rPr>
          <w:rFonts w:eastAsiaTheme="minorHAnsi"/>
          <w:sz w:val="28"/>
          <w:szCs w:val="28"/>
          <w:lang w:eastAsia="en-US"/>
        </w:rPr>
        <w:t>,</w:t>
      </w:r>
      <w:r w:rsidR="002D5054" w:rsidRPr="002D5054">
        <w:rPr>
          <w:rFonts w:eastAsiaTheme="minorHAnsi"/>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 xml:space="preserve">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w:t>
      </w:r>
      <w:r w:rsidR="00D86137" w:rsidRPr="004A6A6E">
        <w:rPr>
          <w:rFonts w:eastAsiaTheme="minorHAnsi"/>
          <w:sz w:val="28"/>
          <w:szCs w:val="28"/>
          <w:lang w:eastAsia="en-US"/>
        </w:rPr>
        <w:lastRenderedPageBreak/>
        <w:t>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w:t>
      </w:r>
      <w:proofErr w:type="gramEnd"/>
      <w:r w:rsidR="00D86137" w:rsidRPr="004A6A6E">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о несоответствии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48196B" w:rsidP="00413155">
      <w:pPr>
        <w:autoSpaceDE w:val="0"/>
        <w:autoSpaceDN w:val="0"/>
        <w:adjustRightInd w:val="0"/>
        <w:ind w:firstLine="567"/>
        <w:rPr>
          <w:sz w:val="28"/>
          <w:szCs w:val="28"/>
        </w:rPr>
      </w:pPr>
      <w:r>
        <w:rPr>
          <w:sz w:val="28"/>
          <w:szCs w:val="28"/>
        </w:rPr>
        <w:t>39</w:t>
      </w:r>
      <w:r w:rsidR="00B8299E" w:rsidRPr="00E459E7">
        <w:rPr>
          <w:sz w:val="28"/>
          <w:szCs w:val="28"/>
        </w:rPr>
        <w:t xml:space="preserve">. </w:t>
      </w:r>
      <w:proofErr w:type="gramStart"/>
      <w:r w:rsidR="00B8299E" w:rsidRPr="00E459E7">
        <w:rPr>
          <w:sz w:val="28"/>
          <w:szCs w:val="28"/>
        </w:rPr>
        <w:t xml:space="preserve">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4F2E8C">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 или МФЦ</w:t>
      </w:r>
      <w:r w:rsidR="009F235E">
        <w:rPr>
          <w:sz w:val="28"/>
          <w:szCs w:val="28"/>
        </w:rPr>
        <w:t>,</w:t>
      </w:r>
      <w:r w:rsidR="00B8299E" w:rsidRPr="00E459E7">
        <w:rPr>
          <w:sz w:val="28"/>
          <w:szCs w:val="28"/>
        </w:rPr>
        <w:t xml:space="preserve"> </w:t>
      </w:r>
      <w:r w:rsidR="004F2E8C" w:rsidRPr="00E459E7">
        <w:rPr>
          <w:sz w:val="28"/>
          <w:szCs w:val="28"/>
        </w:rPr>
        <w:t xml:space="preserve">или поданным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roofErr w:type="gramEnd"/>
    </w:p>
    <w:p w:rsidR="00B8299E" w:rsidRPr="00E459E7" w:rsidRDefault="00F4378D" w:rsidP="005B0074">
      <w:pPr>
        <w:widowControl w:val="0"/>
        <w:autoSpaceDE w:val="0"/>
        <w:autoSpaceDN w:val="0"/>
        <w:adjustRightInd w:val="0"/>
        <w:ind w:firstLine="567"/>
        <w:rPr>
          <w:sz w:val="28"/>
          <w:szCs w:val="28"/>
        </w:rPr>
      </w:pPr>
      <w:r w:rsidRPr="005B0074">
        <w:rPr>
          <w:sz w:val="28"/>
          <w:szCs w:val="28"/>
        </w:rPr>
        <w:t>4</w:t>
      </w:r>
      <w:r w:rsidR="0048196B">
        <w:rPr>
          <w:sz w:val="28"/>
          <w:szCs w:val="28"/>
        </w:rPr>
        <w:t>0</w:t>
      </w:r>
      <w:r w:rsidR="00B8299E" w:rsidRPr="005B0074">
        <w:rPr>
          <w:sz w:val="28"/>
          <w:szCs w:val="28"/>
        </w:rPr>
        <w:t xml:space="preserve">. </w:t>
      </w:r>
      <w:r w:rsidR="00917EDE">
        <w:rPr>
          <w:sz w:val="28"/>
          <w:szCs w:val="28"/>
        </w:rPr>
        <w:t xml:space="preserve">Регистрация </w:t>
      </w:r>
      <w:r w:rsidR="00413155">
        <w:rPr>
          <w:sz w:val="28"/>
          <w:szCs w:val="28"/>
        </w:rPr>
        <w:t xml:space="preserve">уведомления о </w:t>
      </w:r>
      <w:r w:rsidR="00AC005D">
        <w:rPr>
          <w:sz w:val="28"/>
          <w:szCs w:val="28"/>
        </w:rPr>
        <w:t xml:space="preserve">планируемом </w:t>
      </w:r>
      <w:r w:rsidR="00413155">
        <w:rPr>
          <w:sz w:val="28"/>
          <w:szCs w:val="28"/>
        </w:rPr>
        <w:t>строительств</w:t>
      </w:r>
      <w:r w:rsidR="00AC005D">
        <w:rPr>
          <w:sz w:val="28"/>
          <w:szCs w:val="28"/>
        </w:rPr>
        <w:t>е</w:t>
      </w:r>
      <w:r w:rsidR="00040A55">
        <w:rPr>
          <w:sz w:val="28"/>
          <w:szCs w:val="28"/>
        </w:rPr>
        <w:t xml:space="preserve"> </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w:t>
      </w:r>
      <w:r w:rsidR="00040A55">
        <w:rPr>
          <w:sz w:val="28"/>
          <w:szCs w:val="28"/>
        </w:rPr>
        <w:t xml:space="preserve">или </w:t>
      </w:r>
      <w:r w:rsidR="00040A55" w:rsidRPr="00040A55">
        <w:rPr>
          <w:rFonts w:eastAsiaTheme="minorHAnsi"/>
          <w:sz w:val="28"/>
          <w:szCs w:val="28"/>
          <w:lang w:eastAsia="en-US"/>
        </w:rPr>
        <w:t>уведомления об изменении параметров планируемого строительства</w:t>
      </w:r>
      <w:r w:rsidR="00040A55" w:rsidRPr="005B0074">
        <w:rPr>
          <w:sz w:val="28"/>
          <w:szCs w:val="28"/>
        </w:rPr>
        <w:t xml:space="preserve"> </w:t>
      </w:r>
      <w:r w:rsidR="00B8299E" w:rsidRPr="005B0074">
        <w:rPr>
          <w:sz w:val="28"/>
          <w:szCs w:val="28"/>
        </w:rPr>
        <w:t xml:space="preserve">в МФЦ, передача </w:t>
      </w:r>
      <w:r w:rsidR="00AC005D">
        <w:rPr>
          <w:sz w:val="28"/>
          <w:szCs w:val="28"/>
        </w:rPr>
        <w:t xml:space="preserve">уведомления </w:t>
      </w:r>
      <w:r w:rsidR="00B8299E" w:rsidRPr="00E459E7">
        <w:rPr>
          <w:sz w:val="28"/>
          <w:szCs w:val="28"/>
        </w:rPr>
        <w:t>в ОМСУ из МФЦ, осуществляются в соответствии с заключенными в установленном порядке соглашениями о взаимодействии.</w:t>
      </w:r>
    </w:p>
    <w:p w:rsidR="00B8299E" w:rsidRPr="00E459E7" w:rsidRDefault="00413155" w:rsidP="001A39E9">
      <w:pPr>
        <w:widowControl w:val="0"/>
        <w:autoSpaceDE w:val="0"/>
        <w:autoSpaceDN w:val="0"/>
        <w:adjustRightInd w:val="0"/>
        <w:ind w:firstLine="709"/>
        <w:contextualSpacing/>
        <w:rPr>
          <w:sz w:val="28"/>
          <w:szCs w:val="28"/>
        </w:rPr>
      </w:pPr>
      <w:r>
        <w:rPr>
          <w:sz w:val="28"/>
          <w:szCs w:val="28"/>
        </w:rPr>
        <w:t>4</w:t>
      </w:r>
      <w:r w:rsidR="0048196B">
        <w:rPr>
          <w:sz w:val="28"/>
          <w:szCs w:val="28"/>
        </w:rPr>
        <w:t>1</w:t>
      </w:r>
      <w:r w:rsidR="00B8299E" w:rsidRPr="00E459E7">
        <w:rPr>
          <w:sz w:val="28"/>
          <w:szCs w:val="28"/>
        </w:rPr>
        <w:t xml:space="preserve">. </w:t>
      </w:r>
      <w:proofErr w:type="gramStart"/>
      <w:r w:rsidR="00B8299E" w:rsidRPr="00E459E7">
        <w:rPr>
          <w:sz w:val="28"/>
          <w:szCs w:val="28"/>
        </w:rPr>
        <w:t xml:space="preserve">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AC005D" w:rsidRP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roofErr w:type="gramEnd"/>
    </w:p>
    <w:p w:rsidR="00B8299E" w:rsidRPr="00E459E7" w:rsidRDefault="0048196B" w:rsidP="001A39E9">
      <w:pPr>
        <w:widowControl w:val="0"/>
        <w:autoSpaceDE w:val="0"/>
        <w:autoSpaceDN w:val="0"/>
        <w:adjustRightInd w:val="0"/>
        <w:ind w:firstLine="709"/>
        <w:contextualSpacing/>
        <w:rPr>
          <w:spacing w:val="2"/>
          <w:sz w:val="28"/>
          <w:szCs w:val="28"/>
        </w:rPr>
      </w:pPr>
      <w:r>
        <w:rPr>
          <w:sz w:val="28"/>
          <w:szCs w:val="28"/>
        </w:rPr>
        <w:t>42</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lastRenderedPageBreak/>
        <w:t>заявителю.</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43</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B8299E" w:rsidRPr="00E459E7">
        <w:rPr>
          <w:spacing w:val="2"/>
          <w:sz w:val="28"/>
          <w:szCs w:val="28"/>
        </w:rPr>
        <w:t xml:space="preserve">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44</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w:t>
      </w:r>
      <w:r w:rsidR="001A342B">
        <w:rPr>
          <w:spacing w:val="2"/>
          <w:sz w:val="28"/>
          <w:szCs w:val="28"/>
        </w:rPr>
        <w:t xml:space="preserve">              </w:t>
      </w:r>
      <w:r w:rsidR="00040A55">
        <w:rPr>
          <w:spacing w:val="2"/>
          <w:sz w:val="28"/>
          <w:szCs w:val="28"/>
        </w:rPr>
        <w:t xml:space="preserve">1 </w:t>
      </w:r>
      <w:r w:rsidR="001A342B">
        <w:rPr>
          <w:spacing w:val="2"/>
          <w:sz w:val="28"/>
          <w:szCs w:val="28"/>
        </w:rPr>
        <w:t xml:space="preserve">рабочий </w:t>
      </w:r>
      <w:r w:rsidR="00040A55">
        <w:rPr>
          <w:spacing w:val="2"/>
          <w:sz w:val="28"/>
          <w:szCs w:val="28"/>
        </w:rPr>
        <w:t>день.</w:t>
      </w:r>
    </w:p>
    <w:p w:rsidR="00194853" w:rsidRPr="00E459E7" w:rsidRDefault="00194853"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56E56" w:rsidRDefault="00D56E56" w:rsidP="00B8299E">
      <w:pPr>
        <w:widowControl w:val="0"/>
        <w:shd w:val="clear" w:color="auto" w:fill="FFFFFF"/>
        <w:autoSpaceDE w:val="0"/>
        <w:autoSpaceDN w:val="0"/>
        <w:adjustRightInd w:val="0"/>
        <w:ind w:firstLine="0"/>
        <w:contextualSpacing/>
        <w:jc w:val="center"/>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proofErr w:type="gramStart"/>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roofErr w:type="gramEnd"/>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45</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46</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47</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48</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4A3248" w:rsidRPr="004A3248" w:rsidRDefault="0048196B" w:rsidP="00E96B2F">
      <w:pPr>
        <w:autoSpaceDE w:val="0"/>
        <w:autoSpaceDN w:val="0"/>
        <w:adjustRightInd w:val="0"/>
        <w:ind w:firstLine="851"/>
        <w:rPr>
          <w:rFonts w:eastAsiaTheme="minorHAnsi"/>
          <w:sz w:val="28"/>
          <w:szCs w:val="28"/>
          <w:lang w:eastAsia="en-US"/>
        </w:rPr>
      </w:pPr>
      <w:r>
        <w:rPr>
          <w:rFonts w:eastAsiaTheme="minorHAnsi"/>
          <w:sz w:val="28"/>
          <w:szCs w:val="28"/>
          <w:lang w:eastAsia="en-US"/>
        </w:rPr>
        <w:lastRenderedPageBreak/>
        <w:t>49</w:t>
      </w:r>
      <w:r w:rsidR="004A3248" w:rsidRPr="00CA589B">
        <w:rPr>
          <w:rFonts w:eastAsiaTheme="minorHAnsi"/>
          <w:sz w:val="28"/>
          <w:szCs w:val="28"/>
          <w:lang w:eastAsia="en-US"/>
        </w:rPr>
        <w:t xml:space="preserve">. </w:t>
      </w:r>
      <w:proofErr w:type="gramStart"/>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подпункте 1 пункта 16 настоящего административного регламента</w:t>
      </w:r>
      <w:r w:rsidR="00CA589B" w:rsidRPr="00CA589B">
        <w:rPr>
          <w:rFonts w:eastAsiaTheme="minorHAnsi"/>
          <w:sz w:val="28"/>
          <w:szCs w:val="28"/>
          <w:lang w:eastAsia="en-US"/>
        </w:rPr>
        <w:t xml:space="preserve"> </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35403D" w:rsidRPr="00CA589B">
        <w:rPr>
          <w:rFonts w:eastAsiaTheme="minorHAnsi"/>
          <w:sz w:val="28"/>
          <w:szCs w:val="28"/>
          <w:lang w:eastAsia="en-US"/>
        </w:rPr>
        <w:t xml:space="preserve"> </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roofErr w:type="gramEnd"/>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D56E56" w:rsidRDefault="00D56E56"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D56E56">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5E1EC1" w:rsidRDefault="0048196B" w:rsidP="005E1EC1">
      <w:pPr>
        <w:autoSpaceDE w:val="0"/>
        <w:autoSpaceDN w:val="0"/>
        <w:adjustRightInd w:val="0"/>
        <w:ind w:firstLine="567"/>
        <w:rPr>
          <w:spacing w:val="3"/>
          <w:sz w:val="28"/>
          <w:szCs w:val="28"/>
        </w:rPr>
      </w:pPr>
      <w:r>
        <w:rPr>
          <w:spacing w:val="3"/>
          <w:sz w:val="28"/>
          <w:szCs w:val="28"/>
        </w:rPr>
        <w:t>50</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w:t>
      </w:r>
      <w:proofErr w:type="gramStart"/>
      <w:r w:rsidRPr="00E663EE">
        <w:rPr>
          <w:rFonts w:eastAsiaTheme="minorHAnsi"/>
          <w:sz w:val="28"/>
          <w:szCs w:val="28"/>
          <w:lang w:eastAsia="en-US"/>
        </w:rPr>
        <w:t>номер</w:t>
      </w:r>
      <w:r>
        <w:rPr>
          <w:rFonts w:eastAsiaTheme="minorHAnsi"/>
          <w:sz w:val="28"/>
          <w:szCs w:val="28"/>
          <w:lang w:eastAsia="en-US"/>
        </w:rPr>
        <w:t>е</w:t>
      </w:r>
      <w:proofErr w:type="gramEnd"/>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proofErr w:type="gramStart"/>
      <w:r w:rsidRPr="00E663EE">
        <w:rPr>
          <w:rFonts w:eastAsiaTheme="minorHAnsi"/>
          <w:sz w:val="28"/>
          <w:szCs w:val="28"/>
          <w:lang w:eastAsia="en-US"/>
        </w:rPr>
        <w:t>праве</w:t>
      </w:r>
      <w:proofErr w:type="gramEnd"/>
      <w:r w:rsidRPr="00E663EE">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roofErr w:type="gramEnd"/>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w:t>
      </w:r>
      <w:proofErr w:type="gramStart"/>
      <w:r w:rsidR="005E1EC1" w:rsidRPr="00E663EE">
        <w:rPr>
          <w:rFonts w:eastAsiaTheme="minorHAnsi"/>
          <w:sz w:val="28"/>
          <w:szCs w:val="28"/>
          <w:lang w:eastAsia="en-US"/>
        </w:rPr>
        <w:t>адрес</w:t>
      </w:r>
      <w:r>
        <w:rPr>
          <w:rFonts w:eastAsiaTheme="minorHAnsi"/>
          <w:sz w:val="28"/>
          <w:szCs w:val="28"/>
          <w:lang w:eastAsia="en-US"/>
        </w:rPr>
        <w:t>е</w:t>
      </w:r>
      <w:proofErr w:type="gramEnd"/>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proofErr w:type="gramStart"/>
      <w:r w:rsidR="005E1EC1" w:rsidRPr="00E663EE">
        <w:rPr>
          <w:rFonts w:eastAsiaTheme="minorHAnsi"/>
          <w:sz w:val="28"/>
          <w:szCs w:val="28"/>
          <w:lang w:eastAsia="en-US"/>
        </w:rPr>
        <w:t>способе</w:t>
      </w:r>
      <w:proofErr w:type="gramEnd"/>
      <w:r w:rsidR="005E1EC1" w:rsidRPr="00E663EE">
        <w:rPr>
          <w:rFonts w:eastAsiaTheme="minorHAnsi"/>
          <w:sz w:val="28"/>
          <w:szCs w:val="28"/>
          <w:lang w:eastAsia="en-US"/>
        </w:rPr>
        <w:t xml:space="preserve">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9A21B5" w:rsidRPr="005E1EC1" w:rsidRDefault="00BA2A3B" w:rsidP="005E1EC1">
      <w:pPr>
        <w:autoSpaceDE w:val="0"/>
        <w:autoSpaceDN w:val="0"/>
        <w:adjustRightInd w:val="0"/>
        <w:ind w:firstLine="567"/>
        <w:rPr>
          <w:spacing w:val="3"/>
          <w:sz w:val="28"/>
          <w:szCs w:val="28"/>
        </w:rPr>
      </w:pPr>
      <w:r>
        <w:rPr>
          <w:rFonts w:eastAsiaTheme="minorHAnsi"/>
          <w:sz w:val="28"/>
          <w:szCs w:val="28"/>
          <w:lang w:eastAsia="en-US"/>
        </w:rPr>
        <w:lastRenderedPageBreak/>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B7398B">
        <w:rPr>
          <w:rFonts w:eastAsiaTheme="minorHAnsi"/>
          <w:sz w:val="28"/>
          <w:szCs w:val="28"/>
          <w:lang w:eastAsia="en-US"/>
        </w:rPr>
        <w:t xml:space="preserve"> </w:t>
      </w:r>
      <w:r w:rsidR="000D1BE4">
        <w:rPr>
          <w:rFonts w:eastAsiaTheme="minorHAnsi"/>
          <w:sz w:val="28"/>
          <w:szCs w:val="28"/>
          <w:lang w:eastAsia="en-US"/>
        </w:rPr>
        <w:t xml:space="preserve">отдела архитектуры и строительства </w:t>
      </w:r>
      <w:r w:rsidR="00B7398B">
        <w:rPr>
          <w:rFonts w:eastAsiaTheme="minorHAnsi"/>
          <w:sz w:val="28"/>
          <w:szCs w:val="28"/>
          <w:lang w:eastAsia="en-US"/>
        </w:rPr>
        <w:t>администрации Добринского муниципального района.</w:t>
      </w:r>
    </w:p>
    <w:p w:rsidR="00710C82" w:rsidRDefault="0048196B" w:rsidP="001D20CA">
      <w:pPr>
        <w:autoSpaceDE w:val="0"/>
        <w:autoSpaceDN w:val="0"/>
        <w:adjustRightInd w:val="0"/>
        <w:ind w:firstLine="567"/>
        <w:rPr>
          <w:rFonts w:eastAsiaTheme="minorHAnsi"/>
          <w:sz w:val="28"/>
          <w:szCs w:val="28"/>
          <w:lang w:eastAsia="en-US"/>
        </w:rPr>
      </w:pPr>
      <w:r>
        <w:rPr>
          <w:rFonts w:eastAsiaTheme="minorHAnsi"/>
          <w:sz w:val="28"/>
          <w:szCs w:val="28"/>
          <w:lang w:eastAsia="en-US"/>
        </w:rPr>
        <w:t>51</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48196B" w:rsidP="006C2443">
      <w:pPr>
        <w:autoSpaceDE w:val="0"/>
        <w:autoSpaceDN w:val="0"/>
        <w:adjustRightInd w:val="0"/>
        <w:ind w:firstLine="567"/>
        <w:rPr>
          <w:rFonts w:eastAsiaTheme="minorHAnsi"/>
          <w:sz w:val="28"/>
          <w:szCs w:val="28"/>
          <w:lang w:eastAsia="en-US"/>
        </w:rPr>
      </w:pPr>
      <w:r>
        <w:rPr>
          <w:rFonts w:eastAsiaTheme="minorHAnsi"/>
          <w:sz w:val="28"/>
          <w:szCs w:val="28"/>
          <w:lang w:eastAsia="en-US"/>
        </w:rPr>
        <w:t>52</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48196B" w:rsidP="007C4E98">
      <w:pPr>
        <w:autoSpaceDE w:val="0"/>
        <w:autoSpaceDN w:val="0"/>
        <w:adjustRightInd w:val="0"/>
        <w:ind w:firstLine="709"/>
        <w:rPr>
          <w:sz w:val="28"/>
          <w:szCs w:val="28"/>
        </w:rPr>
      </w:pPr>
      <w:r>
        <w:rPr>
          <w:spacing w:val="3"/>
          <w:sz w:val="28"/>
          <w:szCs w:val="28"/>
        </w:rPr>
        <w:t>53</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7C4E98">
      <w:pPr>
        <w:widowControl w:val="0"/>
        <w:shd w:val="clear" w:color="auto" w:fill="FFFFFF"/>
        <w:autoSpaceDE w:val="0"/>
        <w:autoSpaceDN w:val="0"/>
        <w:adjustRightInd w:val="0"/>
        <w:ind w:firstLine="709"/>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proofErr w:type="gramStart"/>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roofErr w:type="gramEnd"/>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54</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681B3E">
        <w:rPr>
          <w:spacing w:val="3"/>
          <w:sz w:val="28"/>
          <w:szCs w:val="28"/>
        </w:rPr>
        <w:t>п. 50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r>
        <w:rPr>
          <w:spacing w:val="3"/>
          <w:sz w:val="28"/>
          <w:szCs w:val="28"/>
        </w:rPr>
        <w:t>5</w:t>
      </w:r>
      <w:r w:rsidR="0048196B">
        <w:rPr>
          <w:spacing w:val="3"/>
          <w:sz w:val="28"/>
          <w:szCs w:val="28"/>
        </w:rPr>
        <w:t>5</w:t>
      </w:r>
      <w:r w:rsidR="00B8299E" w:rsidRPr="00E459E7">
        <w:rPr>
          <w:spacing w:val="3"/>
          <w:sz w:val="28"/>
          <w:szCs w:val="28"/>
        </w:rPr>
        <w:t>.</w:t>
      </w:r>
      <w:r w:rsidR="00DA586A" w:rsidRPr="00E459E7">
        <w:rPr>
          <w:spacing w:val="3"/>
          <w:sz w:val="28"/>
          <w:szCs w:val="28"/>
        </w:rPr>
        <w:t xml:space="preserve"> </w:t>
      </w:r>
      <w:proofErr w:type="gramStart"/>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Pr>
          <w:rFonts w:eastAsiaTheme="minorHAnsi"/>
          <w:sz w:val="28"/>
          <w:szCs w:val="28"/>
          <w:lang w:eastAsia="en-US"/>
        </w:rPr>
        <w:t>ГрК</w:t>
      </w:r>
      <w:proofErr w:type="gramEnd"/>
      <w:r w:rsidR="005725CE">
        <w:rPr>
          <w:rFonts w:eastAsiaTheme="minorHAnsi"/>
          <w:sz w:val="28"/>
          <w:szCs w:val="28"/>
          <w:lang w:eastAsia="en-US"/>
        </w:rPr>
        <w:t xml:space="preserve"> РФ</w:t>
      </w:r>
      <w:r w:rsidR="00AA72D3" w:rsidRPr="000B3783">
        <w:rPr>
          <w:rFonts w:eastAsiaTheme="minorHAnsi"/>
          <w:sz w:val="28"/>
          <w:szCs w:val="28"/>
          <w:lang w:eastAsia="en-US"/>
        </w:rPr>
        <w:t xml:space="preserve">, другими федеральными законами и действующим на дату поступления уведомления, а также допустимости </w:t>
      </w:r>
      <w:r w:rsidR="00AA72D3" w:rsidRPr="000B3783">
        <w:rPr>
          <w:rFonts w:eastAsiaTheme="minorHAnsi"/>
          <w:sz w:val="28"/>
          <w:szCs w:val="28"/>
          <w:lang w:eastAsia="en-US"/>
        </w:rPr>
        <w:lastRenderedPageBreak/>
        <w:t>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r w:rsidR="00DA586A" w:rsidRPr="00E459E7">
        <w:rPr>
          <w:rFonts w:eastAsiaTheme="minorHAnsi"/>
          <w:sz w:val="28"/>
          <w:szCs w:val="28"/>
          <w:lang w:eastAsia="en-US"/>
        </w:rPr>
        <w:t xml:space="preserve"> </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56</w:t>
      </w:r>
      <w:r w:rsidR="00B8299E" w:rsidRPr="00E459E7">
        <w:rPr>
          <w:sz w:val="28"/>
          <w:szCs w:val="28"/>
        </w:rPr>
        <w:t xml:space="preserve">. </w:t>
      </w:r>
      <w:proofErr w:type="gramStart"/>
      <w:r w:rsidR="00B8299E"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w:t>
      </w:r>
      <w:proofErr w:type="gramEnd"/>
      <w:r w:rsidR="006A0647">
        <w:rPr>
          <w:rFonts w:eastAsiaTheme="minorHAnsi"/>
          <w:sz w:val="28"/>
          <w:szCs w:val="28"/>
          <w:lang w:eastAsia="en-US"/>
        </w:rPr>
        <w:t xml:space="preserve">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E41488" w:rsidRPr="00E459E7">
        <w:rPr>
          <w:sz w:val="28"/>
          <w:szCs w:val="28"/>
        </w:rPr>
        <w:t xml:space="preserve">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proofErr w:type="gramStart"/>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или реконструкции объекта индивидуального жилищного строительства или садового дома</w:t>
      </w:r>
      <w:proofErr w:type="gramEnd"/>
      <w:r w:rsidR="00E7206C">
        <w:rPr>
          <w:rFonts w:ascii="Times New Roman" w:eastAsiaTheme="minorHAnsi" w:hAnsi="Times New Roman" w:cs="Times New Roman"/>
          <w:b/>
          <w:lang w:eastAsia="en-US"/>
        </w:rPr>
        <w:t xml:space="preserve"> </w:t>
      </w:r>
      <w:r w:rsidR="006D6EAF" w:rsidRPr="006D6EAF">
        <w:rPr>
          <w:rFonts w:ascii="Times New Roman" w:eastAsiaTheme="minorHAnsi" w:hAnsi="Times New Roman" w:cs="Times New Roman"/>
          <w:b/>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57</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о несоответствии указанных в уведомлении</w:t>
      </w:r>
      <w:proofErr w:type="gramEnd"/>
      <w:r w:rsidR="006D6EAF" w:rsidRPr="006D6EAF">
        <w:rPr>
          <w:rFonts w:ascii="Times New Roman" w:eastAsiaTheme="minorHAnsi" w:hAnsi="Times New Roman" w:cs="Times New Roman"/>
          <w:lang w:eastAsia="en-US"/>
        </w:rPr>
        <w:t xml:space="preserve">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006D6EAF" w:rsidRPr="006D6EAF">
        <w:rPr>
          <w:rFonts w:ascii="Times New Roman" w:eastAsiaTheme="minorHAnsi" w:hAnsi="Times New Roman" w:cs="Times New Roman"/>
          <w:lang w:eastAsia="en-US"/>
        </w:rPr>
        <w:lastRenderedPageBreak/>
        <w:t>или садового дома на земельном участке</w:t>
      </w:r>
      <w:r w:rsidR="00AD5205">
        <w:rPr>
          <w:rFonts w:ascii="Times New Roman" w:eastAsiaTheme="minorHAnsi" w:hAnsi="Times New Roman" w:cs="Times New Roman"/>
          <w:lang w:eastAsia="en-US"/>
        </w:rPr>
        <w:t>.</w:t>
      </w:r>
    </w:p>
    <w:p w:rsidR="00B8299E" w:rsidRPr="00E459E7" w:rsidRDefault="00B8299E" w:rsidP="00D4659D">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B8299E" w:rsidRPr="00E459E7" w:rsidRDefault="00B8299E" w:rsidP="00D4659D">
      <w:pPr>
        <w:pStyle w:val="ConsPlusNormal"/>
        <w:ind w:firstLine="709"/>
        <w:rPr>
          <w:rFonts w:ascii="Times New Roman" w:hAnsi="Times New Roman" w:cs="Times New Roman"/>
          <w:b/>
        </w:rPr>
      </w:pP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xml:space="preserve">. </w:t>
      </w:r>
      <w:proofErr w:type="gramStart"/>
      <w:r w:rsidR="00EE2E03" w:rsidRPr="00E459E7">
        <w:rPr>
          <w:rFonts w:ascii="Times New Roman" w:hAnsi="Times New Roman" w:cs="Times New Roman"/>
        </w:rPr>
        <w:t>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roofErr w:type="gramEnd"/>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с предоставленными документами на подпись руководителю</w:t>
      </w:r>
      <w:r w:rsidR="00CD7F57">
        <w:rPr>
          <w:spacing w:val="3"/>
          <w:sz w:val="28"/>
          <w:szCs w:val="28"/>
        </w:rPr>
        <w:t xml:space="preserve"> </w:t>
      </w:r>
      <w:r w:rsidR="000D1BE4">
        <w:rPr>
          <w:spacing w:val="3"/>
          <w:sz w:val="28"/>
          <w:szCs w:val="28"/>
        </w:rPr>
        <w:t xml:space="preserve">отдела архитектуры и строительства </w:t>
      </w:r>
      <w:r w:rsidR="00CD7F57">
        <w:rPr>
          <w:spacing w:val="3"/>
          <w:sz w:val="28"/>
          <w:szCs w:val="28"/>
        </w:rPr>
        <w:t>администрации Добринского муниципального района.</w:t>
      </w:r>
      <w:r w:rsidR="00EE2E03" w:rsidRPr="00E459E7">
        <w:rPr>
          <w:spacing w:val="3"/>
          <w:sz w:val="28"/>
          <w:szCs w:val="28"/>
        </w:rPr>
        <w:t xml:space="preserve"> </w:t>
      </w:r>
    </w:p>
    <w:p w:rsidR="00EE2E03" w:rsidRPr="00E459E7" w:rsidRDefault="00EE2E03"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EF5977" w:rsidRDefault="00B75A54" w:rsidP="00B75A54">
      <w:pPr>
        <w:pStyle w:val="ConsPlusNormal"/>
        <w:ind w:firstLine="0"/>
        <w:jc w:val="center"/>
        <w:rPr>
          <w:rFonts w:ascii="Times New Roman" w:hAnsi="Times New Roman" w:cs="Times New Roman"/>
        </w:rPr>
      </w:pPr>
      <w:r w:rsidRPr="00F57CE2">
        <w:rPr>
          <w:rFonts w:ascii="Times New Roman" w:hAnsi="Times New Roman" w:cs="Times New Roman"/>
        </w:rPr>
        <w:t xml:space="preserve"> </w:t>
      </w:r>
    </w:p>
    <w:p w:rsidR="00EF5977" w:rsidRDefault="00EF5977" w:rsidP="00B75A54">
      <w:pPr>
        <w:pStyle w:val="ConsPlusNormal"/>
        <w:ind w:firstLine="0"/>
        <w:jc w:val="center"/>
        <w:rPr>
          <w:rFonts w:ascii="Times New Roman" w:hAnsi="Times New Roman" w:cs="Times New Roman"/>
        </w:rPr>
      </w:pPr>
    </w:p>
    <w:p w:rsidR="00EF5977" w:rsidRDefault="00EF5977" w:rsidP="00B75A54">
      <w:pPr>
        <w:pStyle w:val="ConsPlusNormal"/>
        <w:ind w:firstLine="0"/>
        <w:jc w:val="center"/>
        <w:rPr>
          <w:rFonts w:ascii="Times New Roman" w:hAnsi="Times New Roman" w:cs="Times New Roman"/>
        </w:rPr>
      </w:pPr>
    </w:p>
    <w:p w:rsidR="00EF5977" w:rsidRDefault="00EF5977" w:rsidP="00B75A54">
      <w:pPr>
        <w:pStyle w:val="ConsPlusNormal"/>
        <w:ind w:firstLine="0"/>
        <w:jc w:val="center"/>
        <w:rPr>
          <w:rFonts w:ascii="Times New Roman" w:hAnsi="Times New Roman" w:cs="Times New Roman"/>
        </w:rPr>
      </w:pPr>
    </w:p>
    <w:p w:rsidR="00EF5977" w:rsidRDefault="00EF5977" w:rsidP="00B75A54">
      <w:pPr>
        <w:pStyle w:val="ConsPlusNormal"/>
        <w:ind w:firstLine="0"/>
        <w:jc w:val="center"/>
        <w:rPr>
          <w:rFonts w:ascii="Times New Roman" w:hAnsi="Times New Roman" w:cs="Times New Roman"/>
        </w:rPr>
      </w:pPr>
    </w:p>
    <w:p w:rsidR="00EF5977" w:rsidRDefault="00EF5977" w:rsidP="00B75A54">
      <w:pPr>
        <w:pStyle w:val="ConsPlusNormal"/>
        <w:ind w:firstLine="0"/>
        <w:jc w:val="center"/>
        <w:rPr>
          <w:rFonts w:ascii="Times New Roman" w:hAnsi="Times New Roman" w:cs="Times New Roman"/>
        </w:rPr>
      </w:pPr>
    </w:p>
    <w:p w:rsidR="00EF5977" w:rsidRDefault="00EF5977" w:rsidP="00B75A54">
      <w:pPr>
        <w:pStyle w:val="ConsPlusNormal"/>
        <w:ind w:firstLine="0"/>
        <w:jc w:val="center"/>
        <w:rPr>
          <w:rFonts w:ascii="Times New Roman" w:hAnsi="Times New Roman" w:cs="Times New Roman"/>
        </w:rPr>
      </w:pP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lastRenderedPageBreak/>
        <w:t>26.</w:t>
      </w:r>
      <w:r w:rsidR="00542564" w:rsidRPr="00F57CE2">
        <w:rPr>
          <w:rFonts w:ascii="Times New Roman" w:hAnsi="Times New Roman" w:cs="Times New Roman"/>
          <w:b/>
        </w:rPr>
        <w:t>2</w:t>
      </w:r>
      <w:r w:rsidRPr="00F57CE2">
        <w:rPr>
          <w:rFonts w:ascii="Times New Roman" w:hAnsi="Times New Roman" w:cs="Times New Roman"/>
          <w:b/>
        </w:rPr>
        <w:t xml:space="preserve">. </w:t>
      </w:r>
      <w:proofErr w:type="gramStart"/>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roofErr w:type="gramEnd"/>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5B1005">
      <w:pPr>
        <w:pStyle w:val="ConsPlusNormal"/>
        <w:ind w:firstLine="709"/>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proofErr w:type="gramStart"/>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Pr>
          <w:rFonts w:ascii="Times New Roman" w:eastAsiaTheme="minorHAnsi" w:hAnsi="Times New Roman" w:cs="Times New Roman"/>
          <w:lang w:eastAsia="en-US"/>
        </w:rPr>
        <w:t xml:space="preserve"> (далее также уведомление о несоответствии)</w:t>
      </w:r>
      <w:r w:rsidRPr="00003F37">
        <w:rPr>
          <w:rFonts w:ascii="Times New Roman" w:eastAsiaTheme="minorHAnsi" w:hAnsi="Times New Roman" w:cs="Times New Roman"/>
          <w:lang w:eastAsia="en-US"/>
        </w:rPr>
        <w:t xml:space="preserve">,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оснований:</w:t>
      </w:r>
      <w:proofErr w:type="gramEnd"/>
    </w:p>
    <w:p w:rsidR="005B1005" w:rsidRPr="00275D0C" w:rsidRDefault="005B1005" w:rsidP="005B1005">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w:t>
      </w:r>
      <w:proofErr w:type="gramEnd"/>
      <w:r w:rsidRPr="00275D0C">
        <w:rPr>
          <w:rFonts w:eastAsiaTheme="minorHAnsi"/>
          <w:sz w:val="28"/>
          <w:szCs w:val="28"/>
          <w:lang w:eastAsia="en-US"/>
        </w:rPr>
        <w:t xml:space="preserve">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proofErr w:type="gramStart"/>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5B1005" w:rsidP="005B1005">
      <w:pPr>
        <w:autoSpaceDE w:val="0"/>
        <w:autoSpaceDN w:val="0"/>
        <w:adjustRightInd w:val="0"/>
        <w:ind w:firstLine="567"/>
        <w:rPr>
          <w:sz w:val="28"/>
          <w:szCs w:val="28"/>
        </w:rPr>
      </w:pPr>
      <w:r>
        <w:rPr>
          <w:spacing w:val="3"/>
          <w:sz w:val="28"/>
          <w:szCs w:val="28"/>
        </w:rPr>
        <w:t>6</w:t>
      </w:r>
      <w:r w:rsidR="00DE5839">
        <w:rPr>
          <w:spacing w:val="3"/>
          <w:sz w:val="28"/>
          <w:szCs w:val="28"/>
        </w:rPr>
        <w:t>4</w:t>
      </w:r>
      <w:r w:rsidRPr="00885222">
        <w:rPr>
          <w:spacing w:val="3"/>
          <w:sz w:val="28"/>
          <w:szCs w:val="28"/>
        </w:rPr>
        <w:t xml:space="preserve">. </w:t>
      </w:r>
      <w:r>
        <w:rPr>
          <w:spacing w:val="3"/>
          <w:sz w:val="28"/>
          <w:szCs w:val="28"/>
        </w:rPr>
        <w:t xml:space="preserve">Уполномоченный специалист оформляет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t>6</w:t>
      </w:r>
      <w:r w:rsidR="00DE5839">
        <w:rPr>
          <w:sz w:val="28"/>
          <w:szCs w:val="28"/>
        </w:rPr>
        <w:t>5</w:t>
      </w:r>
      <w:r>
        <w:rPr>
          <w:sz w:val="28"/>
          <w:szCs w:val="28"/>
        </w:rPr>
        <w:t xml:space="preserve">. </w:t>
      </w:r>
      <w:proofErr w:type="gramStart"/>
      <w:r>
        <w:rPr>
          <w:sz w:val="28"/>
          <w:szCs w:val="28"/>
        </w:rPr>
        <w:t>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ГрК РФ</w:t>
      </w:r>
      <w:r w:rsidRPr="001C2AF4">
        <w:rPr>
          <w:rFonts w:eastAsiaTheme="minorHAnsi"/>
          <w:sz w:val="28"/>
          <w:szCs w:val="28"/>
          <w:lang w:eastAsia="en-US"/>
        </w:rPr>
        <w:t xml:space="preserve">, другими федеральными </w:t>
      </w:r>
      <w:r w:rsidRPr="001C2AF4">
        <w:rPr>
          <w:rFonts w:eastAsiaTheme="minorHAnsi"/>
          <w:sz w:val="28"/>
          <w:szCs w:val="28"/>
          <w:lang w:eastAsia="en-US"/>
        </w:rPr>
        <w:lastRenderedPageBreak/>
        <w:t>законами, действуют на дату поступления уведомления о планируемом строительстве и которым не соответствуют параметры объекта</w:t>
      </w:r>
      <w:proofErr w:type="gramEnd"/>
      <w:r w:rsidRPr="001C2AF4">
        <w:rPr>
          <w:rFonts w:eastAsiaTheme="minorHAnsi"/>
          <w:sz w:val="28"/>
          <w:szCs w:val="28"/>
          <w:lang w:eastAsia="en-US"/>
        </w:rPr>
        <w:t xml:space="preserve"> </w:t>
      </w:r>
      <w:proofErr w:type="gramStart"/>
      <w:r w:rsidRPr="001C2AF4">
        <w:rPr>
          <w:rFonts w:eastAsiaTheme="minorHAnsi"/>
          <w:sz w:val="28"/>
          <w:szCs w:val="28"/>
          <w:lang w:eastAsia="en-US"/>
        </w:rPr>
        <w:t xml:space="preserve">индивидуального жилищного 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w:t>
      </w:r>
      <w:proofErr w:type="gramEnd"/>
      <w:r w:rsidRPr="001C2AF4">
        <w:rPr>
          <w:rFonts w:eastAsiaTheme="minorHAnsi"/>
          <w:sz w:val="28"/>
          <w:szCs w:val="28"/>
          <w:lang w:eastAsia="en-US"/>
        </w:rPr>
        <w:t xml:space="preserve">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E459E7" w:rsidRDefault="005B1005" w:rsidP="004D50D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уведомление о несоответствии на подпись руководителю</w:t>
      </w:r>
      <w:r w:rsidR="004D50D9">
        <w:rPr>
          <w:spacing w:val="3"/>
          <w:sz w:val="28"/>
          <w:szCs w:val="28"/>
        </w:rPr>
        <w:t xml:space="preserve"> </w:t>
      </w:r>
      <w:r w:rsidR="00375F67">
        <w:rPr>
          <w:spacing w:val="3"/>
          <w:sz w:val="28"/>
          <w:szCs w:val="28"/>
        </w:rPr>
        <w:t xml:space="preserve">отдела архитектуры и строительства </w:t>
      </w:r>
      <w:r w:rsidR="004D50D9">
        <w:rPr>
          <w:spacing w:val="3"/>
          <w:sz w:val="28"/>
          <w:szCs w:val="28"/>
        </w:rPr>
        <w:t>администрации Добринского муниципального района.</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5B1005">
        <w:rPr>
          <w:rFonts w:ascii="Arial" w:eastAsiaTheme="minorHAnsi" w:hAnsi="Arial" w:cs="Arial"/>
          <w:sz w:val="20"/>
          <w:szCs w:val="20"/>
          <w:lang w:eastAsia="en-US"/>
        </w:rPr>
        <w:t xml:space="preserve">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Pr="00E459E7" w:rsidRDefault="00DE5839" w:rsidP="008634E1">
      <w:pPr>
        <w:autoSpaceDE w:val="0"/>
        <w:autoSpaceDN w:val="0"/>
        <w:adjustRightInd w:val="0"/>
        <w:ind w:firstLine="709"/>
        <w:rPr>
          <w:sz w:val="28"/>
          <w:szCs w:val="28"/>
        </w:rPr>
      </w:pPr>
      <w:r>
        <w:rPr>
          <w:sz w:val="28"/>
          <w:szCs w:val="28"/>
        </w:rPr>
        <w:t>69</w:t>
      </w:r>
      <w:r w:rsidR="005B1005">
        <w:rPr>
          <w:sz w:val="28"/>
          <w:szCs w:val="28"/>
        </w:rPr>
        <w:t xml:space="preserve">. </w:t>
      </w:r>
      <w:r w:rsidR="005B1005" w:rsidRPr="00E459E7">
        <w:rPr>
          <w:sz w:val="28"/>
          <w:szCs w:val="28"/>
        </w:rPr>
        <w:t xml:space="preserve">В случае </w:t>
      </w:r>
      <w:r w:rsidR="005B1005">
        <w:rPr>
          <w:sz w:val="28"/>
          <w:szCs w:val="28"/>
        </w:rPr>
        <w:t xml:space="preserve">указания заявителем в уведомлении о планируемом строительстве, уведомлении об изменении параметров планируемого строительства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E459E7" w:rsidRDefault="00B8299E" w:rsidP="00B8299E">
      <w:pPr>
        <w:autoSpaceDE w:val="0"/>
        <w:autoSpaceDN w:val="0"/>
        <w:adjustRightInd w:val="0"/>
        <w:ind w:firstLine="851"/>
        <w:outlineLvl w:val="2"/>
        <w:rPr>
          <w:b/>
          <w:sz w:val="28"/>
          <w:szCs w:val="28"/>
        </w:rPr>
      </w:pPr>
    </w:p>
    <w:p w:rsidR="00B8299E" w:rsidRPr="00E459E7" w:rsidRDefault="00C806FD" w:rsidP="00A17E75">
      <w:pPr>
        <w:widowControl w:val="0"/>
        <w:shd w:val="clear" w:color="auto" w:fill="FFFFFF"/>
        <w:autoSpaceDE w:val="0"/>
        <w:autoSpaceDN w:val="0"/>
        <w:adjustRightInd w:val="0"/>
        <w:ind w:firstLine="709"/>
        <w:contextualSpacing/>
        <w:rPr>
          <w:sz w:val="28"/>
        </w:rPr>
      </w:pPr>
      <w:r w:rsidRPr="00E459E7">
        <w:rPr>
          <w:spacing w:val="3"/>
          <w:sz w:val="28"/>
          <w:szCs w:val="28"/>
        </w:rPr>
        <w:t>7</w:t>
      </w:r>
      <w:r w:rsidR="00DE5839">
        <w:rPr>
          <w:spacing w:val="3"/>
          <w:sz w:val="28"/>
          <w:szCs w:val="28"/>
        </w:rPr>
        <w:t>0</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r w:rsidRPr="00E459E7">
        <w:rPr>
          <w:rFonts w:ascii="Times New Roman" w:hAnsi="Times New Roman" w:cs="Times New Roman"/>
          <w:b w:val="0"/>
          <w:sz w:val="28"/>
        </w:rPr>
        <w:t xml:space="preserve"> </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C806FD" w:rsidP="00A17E75">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lastRenderedPageBreak/>
        <w:t>7</w:t>
      </w:r>
      <w:r w:rsidR="00DE5839">
        <w:rPr>
          <w:spacing w:val="3"/>
          <w:sz w:val="28"/>
          <w:szCs w:val="28"/>
        </w:rPr>
        <w:t>1</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C806FD" w:rsidP="00A17E75">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7</w:t>
      </w:r>
      <w:r w:rsidR="00DE5839">
        <w:rPr>
          <w:spacing w:val="3"/>
          <w:sz w:val="28"/>
          <w:szCs w:val="28"/>
        </w:rPr>
        <w:t>2</w:t>
      </w:r>
      <w:r w:rsidR="00B8299E" w:rsidRPr="00E459E7">
        <w:rPr>
          <w:spacing w:val="3"/>
          <w:sz w:val="28"/>
          <w:szCs w:val="28"/>
        </w:rPr>
        <w:t xml:space="preserve">. Сформированный и подписанный </w:t>
      </w:r>
      <w:proofErr w:type="gramStart"/>
      <w:r w:rsidR="00B8299E" w:rsidRPr="00E459E7">
        <w:rPr>
          <w:spacing w:val="3"/>
          <w:sz w:val="28"/>
          <w:szCs w:val="28"/>
        </w:rPr>
        <w:t>запрос</w:t>
      </w:r>
      <w:proofErr w:type="gramEnd"/>
      <w:r w:rsidR="00B8299E" w:rsidRPr="00E459E7">
        <w:rPr>
          <w:spacing w:val="3"/>
          <w:sz w:val="28"/>
          <w:szCs w:val="28"/>
        </w:rPr>
        <w:t xml:space="preserve"> и иные документы, указанные пункт</w:t>
      </w:r>
      <w:r w:rsidR="00433BC5" w:rsidRPr="00E459E7">
        <w:rPr>
          <w:spacing w:val="3"/>
          <w:sz w:val="28"/>
          <w:szCs w:val="28"/>
        </w:rPr>
        <w:t xml:space="preserve">е </w:t>
      </w:r>
      <w:r w:rsidR="00B8299E" w:rsidRPr="00E459E7">
        <w:rPr>
          <w:spacing w:val="3"/>
          <w:sz w:val="28"/>
          <w:szCs w:val="28"/>
        </w:rPr>
        <w:t>1</w:t>
      </w:r>
      <w:r w:rsidR="00AB0621">
        <w:rPr>
          <w:spacing w:val="3"/>
          <w:sz w:val="28"/>
          <w:szCs w:val="28"/>
        </w:rPr>
        <w:t>6</w:t>
      </w:r>
      <w:r w:rsidR="00433BC5" w:rsidRPr="00E459E7">
        <w:rPr>
          <w:spacing w:val="3"/>
          <w:sz w:val="28"/>
          <w:szCs w:val="28"/>
        </w:rPr>
        <w:t xml:space="preserve"> </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DE5839" w:rsidP="00A17E75">
      <w:pPr>
        <w:widowControl w:val="0"/>
        <w:shd w:val="clear" w:color="auto" w:fill="FFFFFF"/>
        <w:tabs>
          <w:tab w:val="left" w:pos="854"/>
        </w:tabs>
        <w:autoSpaceDE w:val="0"/>
        <w:autoSpaceDN w:val="0"/>
        <w:adjustRightInd w:val="0"/>
        <w:ind w:firstLine="709"/>
        <w:contextualSpacing/>
        <w:rPr>
          <w:strike/>
          <w:sz w:val="28"/>
        </w:rPr>
      </w:pPr>
      <w:r>
        <w:rPr>
          <w:sz w:val="28"/>
        </w:rPr>
        <w:t>73</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DE5839" w:rsidP="00A17E75">
      <w:pPr>
        <w:pStyle w:val="2"/>
        <w:ind w:firstLine="709"/>
        <w:jc w:val="both"/>
        <w:rPr>
          <w:rFonts w:ascii="Times New Roman" w:hAnsi="Times New Roman"/>
          <w:b w:val="0"/>
          <w:sz w:val="28"/>
        </w:rPr>
      </w:pPr>
      <w:r>
        <w:rPr>
          <w:rFonts w:ascii="Times New Roman" w:hAnsi="Times New Roman" w:cs="Times New Roman"/>
          <w:b w:val="0"/>
          <w:sz w:val="28"/>
        </w:rPr>
        <w:t>74</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roofErr w:type="gramEnd"/>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76</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77</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Информация направляется заявителю ОМСУ в срок, не превышающий </w:t>
      </w:r>
      <w:r w:rsidR="00E31DD5">
        <w:rPr>
          <w:rFonts w:ascii="Times New Roman" w:hAnsi="Times New Roman" w:cs="Times New Roman"/>
          <w:b w:val="0"/>
          <w:sz w:val="28"/>
        </w:rPr>
        <w:t xml:space="preserve">             </w:t>
      </w:r>
      <w:r w:rsidRPr="00E459E7">
        <w:rPr>
          <w:rFonts w:ascii="Times New Roman" w:hAnsi="Times New Roman" w:cs="Times New Roman"/>
          <w:b w:val="0"/>
          <w:sz w:val="28"/>
        </w:rPr>
        <w:t>1 рабочий день после завершения выполнения соответствующего действия, на адрес электронной почты и в личный кабинет.</w:t>
      </w:r>
    </w:p>
    <w:p w:rsidR="0052441E" w:rsidRPr="00E459E7" w:rsidRDefault="0052441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w:t>
      </w:r>
      <w:proofErr w:type="gramStart"/>
      <w:r w:rsidRPr="00E459E7">
        <w:rPr>
          <w:rFonts w:ascii="Times New Roman" w:hAnsi="Times New Roman" w:cs="Times New Roman"/>
          <w:b/>
        </w:rPr>
        <w:t>КОНТРОЛЯ ЗА</w:t>
      </w:r>
      <w:proofErr w:type="gramEnd"/>
      <w:r w:rsidRPr="00E459E7">
        <w:rPr>
          <w:rFonts w:ascii="Times New Roman" w:hAnsi="Times New Roman" w:cs="Times New Roman"/>
          <w:b/>
        </w:rPr>
        <w:t xml:space="preserve">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 xml:space="preserve">28. Порядок осуществления текущего </w:t>
      </w:r>
      <w:proofErr w:type="gramStart"/>
      <w:r w:rsidRPr="00E459E7">
        <w:rPr>
          <w:b/>
          <w:sz w:val="28"/>
          <w:szCs w:val="28"/>
        </w:rPr>
        <w:t>контроля за</w:t>
      </w:r>
      <w:proofErr w:type="gramEnd"/>
      <w:r w:rsidRPr="00E459E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E459E7" w:rsidRDefault="00DE5839" w:rsidP="00375F67">
      <w:pPr>
        <w:ind w:firstLine="709"/>
        <w:rPr>
          <w:sz w:val="20"/>
          <w:szCs w:val="20"/>
        </w:rPr>
      </w:pPr>
      <w:r>
        <w:rPr>
          <w:sz w:val="28"/>
        </w:rPr>
        <w:t>78</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375F67">
        <w:rPr>
          <w:sz w:val="28"/>
          <w:szCs w:val="28"/>
        </w:rPr>
        <w:lastRenderedPageBreak/>
        <w:t>заместителем главы администрации Добринского муниципального района Липецкой области</w:t>
      </w:r>
      <w:r w:rsidR="00CC688D" w:rsidRPr="00375F67">
        <w:rPr>
          <w:sz w:val="28"/>
          <w:szCs w:val="28"/>
        </w:rPr>
        <w:t>.</w:t>
      </w: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FC785F" w:rsidRDefault="00FC785F" w:rsidP="00B8299E">
      <w:pPr>
        <w:ind w:firstLine="0"/>
        <w:jc w:val="center"/>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29.</w:t>
      </w:r>
      <w:r w:rsidRPr="00E459E7">
        <w:rPr>
          <w:sz w:val="28"/>
          <w:szCs w:val="28"/>
        </w:rPr>
        <w:t xml:space="preserve"> </w:t>
      </w:r>
      <w:r w:rsidRPr="00E459E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59E7">
        <w:rPr>
          <w:b/>
          <w:sz w:val="28"/>
          <w:szCs w:val="28"/>
        </w:rPr>
        <w:t>контроля за</w:t>
      </w:r>
      <w:proofErr w:type="gramEnd"/>
      <w:r w:rsidRPr="00E459E7">
        <w:rPr>
          <w:b/>
          <w:sz w:val="28"/>
          <w:szCs w:val="28"/>
        </w:rPr>
        <w:t xml:space="preserve">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79</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b w:val="0"/>
          <w:sz w:val="28"/>
        </w:rPr>
        <w:t>Контроль за</w:t>
      </w:r>
      <w:proofErr w:type="gramEnd"/>
      <w:r w:rsidR="00B8299E" w:rsidRPr="00E459E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80</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CA1E3D" w:rsidP="006E2883">
      <w:pPr>
        <w:ind w:firstLine="709"/>
        <w:rPr>
          <w:sz w:val="28"/>
          <w:szCs w:val="28"/>
        </w:rPr>
      </w:pPr>
      <w:r w:rsidRPr="00E459E7">
        <w:rPr>
          <w:sz w:val="28"/>
          <w:szCs w:val="28"/>
        </w:rPr>
        <w:t>8</w:t>
      </w:r>
      <w:r w:rsidR="00DE5839">
        <w:rPr>
          <w:sz w:val="28"/>
          <w:szCs w:val="28"/>
        </w:rPr>
        <w:t>1</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CA1E3D" w:rsidP="006E2883">
      <w:pPr>
        <w:ind w:firstLine="709"/>
        <w:rPr>
          <w:sz w:val="28"/>
          <w:szCs w:val="28"/>
        </w:rPr>
      </w:pPr>
      <w:r w:rsidRPr="00E459E7">
        <w:rPr>
          <w:sz w:val="28"/>
          <w:szCs w:val="28"/>
        </w:rPr>
        <w:t>8</w:t>
      </w:r>
      <w:r w:rsidR="00DE5839">
        <w:rPr>
          <w:sz w:val="28"/>
          <w:szCs w:val="28"/>
        </w:rPr>
        <w:t>2</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DE5839" w:rsidP="006E2883">
      <w:pPr>
        <w:ind w:firstLine="709"/>
        <w:rPr>
          <w:sz w:val="28"/>
          <w:szCs w:val="28"/>
        </w:rPr>
      </w:pPr>
      <w:r>
        <w:rPr>
          <w:sz w:val="28"/>
          <w:szCs w:val="28"/>
        </w:rPr>
        <w:t>83</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84</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w:t>
      </w:r>
      <w:proofErr w:type="gramStart"/>
      <w:r w:rsidR="00B8299E" w:rsidRPr="00E459E7">
        <w:rPr>
          <w:rFonts w:ascii="Times New Roman" w:hAnsi="Times New Roman"/>
        </w:rPr>
        <w:t>выявления нарушений соблюдения положений административного регламента</w:t>
      </w:r>
      <w:proofErr w:type="gramEnd"/>
      <w:r w:rsidR="00B8299E" w:rsidRPr="00E459E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85</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lastRenderedPageBreak/>
        <w:t>86</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FC785F" w:rsidRDefault="00FC785F" w:rsidP="00B8299E">
      <w:pPr>
        <w:ind w:firstLine="0"/>
        <w:jc w:val="center"/>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 xml:space="preserve">31. Положения, характеризующие требования к порядку и формам </w:t>
      </w:r>
      <w:proofErr w:type="gramStart"/>
      <w:r w:rsidRPr="00E459E7">
        <w:rPr>
          <w:b/>
          <w:sz w:val="28"/>
          <w:szCs w:val="28"/>
        </w:rPr>
        <w:t>контроля за</w:t>
      </w:r>
      <w:proofErr w:type="gramEnd"/>
      <w:r w:rsidRPr="00E459E7">
        <w:rPr>
          <w:b/>
          <w:sz w:val="28"/>
          <w:szCs w:val="28"/>
        </w:rPr>
        <w:t xml:space="preserve">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87</w:t>
      </w:r>
      <w:r w:rsidR="00B8299E" w:rsidRPr="00E459E7">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E459E7">
        <w:rPr>
          <w:sz w:val="28"/>
          <w:szCs w:val="28"/>
        </w:rPr>
        <w:t>контроля за</w:t>
      </w:r>
      <w:proofErr w:type="gramEnd"/>
      <w:r w:rsidR="00B8299E" w:rsidRPr="00E459E7">
        <w:rPr>
          <w:sz w:val="28"/>
          <w:szCs w:val="28"/>
        </w:rPr>
        <w:t xml:space="preserve"> деятельностью ОМСУ при предоставлении услуги.</w:t>
      </w:r>
    </w:p>
    <w:p w:rsidR="00B8299E" w:rsidRPr="00E459E7" w:rsidRDefault="00B8299E" w:rsidP="00B1401F">
      <w:pPr>
        <w:ind w:firstLine="709"/>
        <w:rPr>
          <w:sz w:val="28"/>
          <w:szCs w:val="28"/>
        </w:rPr>
      </w:pPr>
      <w:proofErr w:type="gramStart"/>
      <w:r w:rsidRPr="00E459E7">
        <w:rPr>
          <w:sz w:val="28"/>
          <w:szCs w:val="28"/>
        </w:rPr>
        <w:t>Контроль за</w:t>
      </w:r>
      <w:proofErr w:type="gramEnd"/>
      <w:r w:rsidRPr="00E459E7">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 xml:space="preserve">Раздел V. </w:t>
      </w:r>
      <w:proofErr w:type="gramStart"/>
      <w:r w:rsidRPr="00E459E7">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DE5839" w:rsidP="00E31DD5">
      <w:pPr>
        <w:ind w:firstLine="709"/>
        <w:rPr>
          <w:sz w:val="28"/>
          <w:szCs w:val="28"/>
        </w:rPr>
      </w:pPr>
      <w:r>
        <w:rPr>
          <w:sz w:val="28"/>
          <w:szCs w:val="28"/>
        </w:rPr>
        <w:t>88</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B8299E" w:rsidRPr="00E459E7" w:rsidRDefault="00505869" w:rsidP="00B64477">
      <w:pPr>
        <w:ind w:firstLine="0"/>
        <w:jc w:val="center"/>
        <w:rPr>
          <w:sz w:val="28"/>
          <w:szCs w:val="28"/>
        </w:rPr>
      </w:pPr>
      <w:r>
        <w:rPr>
          <w:b/>
          <w:sz w:val="28"/>
          <w:szCs w:val="28"/>
        </w:rPr>
        <w:t xml:space="preserve"> </w:t>
      </w: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DE5839" w:rsidP="00505869">
      <w:pPr>
        <w:ind w:firstLine="709"/>
        <w:rPr>
          <w:sz w:val="28"/>
          <w:szCs w:val="28"/>
        </w:rPr>
      </w:pPr>
      <w:r>
        <w:rPr>
          <w:sz w:val="28"/>
          <w:szCs w:val="28"/>
        </w:rPr>
        <w:t>89</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lastRenderedPageBreak/>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505869" w:rsidRPr="00B64477"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r w:rsidRPr="00B64477">
        <w:rPr>
          <w:rFonts w:ascii="Times New Roman" w:hAnsi="Times New Roman" w:cs="Times New Roman"/>
        </w:rPr>
        <w:t xml:space="preserve"> </w:t>
      </w:r>
      <w:proofErr w:type="gramStart"/>
      <w:r w:rsidRPr="00B64477">
        <w:rPr>
          <w:rFonts w:ascii="Times New Roman" w:hAnsi="Times New Roman" w:cs="Times New Roman"/>
        </w:rPr>
        <w:t>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E215D1" w:rsidP="00E215D1">
      <w:pPr>
        <w:pStyle w:val="ConsPlusNormal"/>
        <w:ind w:firstLine="709"/>
        <w:rPr>
          <w:rFonts w:ascii="Times New Roman" w:hAnsi="Times New Roman"/>
        </w:rPr>
      </w:pPr>
      <w:r>
        <w:rPr>
          <w:rFonts w:ascii="Times New Roman" w:hAnsi="Times New Roman" w:cs="Times New Roman"/>
        </w:rPr>
        <w:t>9</w:t>
      </w:r>
      <w:r w:rsidR="00DE5839">
        <w:rPr>
          <w:rFonts w:ascii="Times New Roman" w:hAnsi="Times New Roman" w:cs="Times New Roman"/>
        </w:rPr>
        <w:t>0</w:t>
      </w:r>
      <w:r>
        <w:rPr>
          <w:rFonts w:ascii="Times New Roman" w:hAnsi="Times New Roman" w:cs="Times New Roman"/>
        </w:rPr>
        <w:t>.</w:t>
      </w:r>
      <w:r>
        <w:t xml:space="preserve"> </w:t>
      </w:r>
      <w:r>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руководителю этого МФЦ. </w:t>
      </w:r>
    </w:p>
    <w:p w:rsidR="00E215D1" w:rsidRDefault="00E215D1" w:rsidP="00E215D1">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Pr>
          <w:rFonts w:ascii="Times New Roman" w:hAnsi="Times New Roman" w:cs="Times New Roman"/>
        </w:rPr>
        <w:t>заместителю главы администрации Липецкой области, уполномоченному постановлением администрации Липецкой области.</w:t>
      </w:r>
    </w:p>
    <w:p w:rsidR="00E215D1" w:rsidRDefault="00E215D1" w:rsidP="00E215D1">
      <w:pPr>
        <w:pStyle w:val="ConsPlusNormal"/>
        <w:ind w:firstLine="709"/>
        <w:rPr>
          <w:rFonts w:ascii="Times New Roman" w:hAnsi="Times New Roman" w:cs="Times New Roman"/>
        </w:rPr>
      </w:pPr>
      <w:proofErr w:type="gramStart"/>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w:t>
      </w:r>
      <w:r>
        <w:rPr>
          <w:rFonts w:ascii="Times New Roman" w:hAnsi="Times New Roman" w:cs="Times New Roman"/>
        </w:rPr>
        <w:lastRenderedPageBreak/>
        <w:t xml:space="preserve">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w:t>
      </w:r>
      <w:proofErr w:type="gramEnd"/>
      <w:r>
        <w:rPr>
          <w:rFonts w:ascii="Times New Roman" w:hAnsi="Times New Roman" w:cs="Times New Roman"/>
        </w:rPr>
        <w:t xml:space="preserve">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Pr>
          <w:rFonts w:ascii="Times New Roman" w:eastAsia="Calibri" w:hAnsi="Times New Roman" w:cs="Times New Roman"/>
        </w:rPr>
        <w:t xml:space="preserve">   </w:t>
      </w:r>
      <w:r w:rsidR="00944045">
        <w:rPr>
          <w:rFonts w:ascii="Times New Roman" w:eastAsia="Calibri" w:hAnsi="Times New Roman" w:cs="Times New Roman"/>
        </w:rPr>
        <w:t xml:space="preserve">       </w:t>
      </w:r>
      <w:r w:rsidRPr="00B64477">
        <w:rPr>
          <w:rFonts w:ascii="Times New Roman" w:eastAsia="Calibri" w:hAnsi="Times New Roman" w:cs="Times New Roman"/>
        </w:rPr>
        <w:t>№</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C81108" w:rsidP="005429F1">
      <w:pPr>
        <w:pStyle w:val="ConsPlusNormal"/>
        <w:ind w:firstLine="709"/>
        <w:rPr>
          <w:rFonts w:ascii="Times New Roman" w:hAnsi="Times New Roman" w:cs="Times New Roman"/>
        </w:rPr>
      </w:pPr>
      <w:r>
        <w:rPr>
          <w:rFonts w:ascii="Times New Roman" w:hAnsi="Times New Roman" w:cs="Times New Roman"/>
        </w:rPr>
        <w:t>9</w:t>
      </w:r>
      <w:r w:rsidR="00DE5839">
        <w:rPr>
          <w:rFonts w:ascii="Times New Roman" w:hAnsi="Times New Roman" w:cs="Times New Roman"/>
        </w:rPr>
        <w:t>1</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roofErr w:type="gramEnd"/>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C81108" w:rsidP="005429F1">
      <w:pPr>
        <w:ind w:firstLine="709"/>
        <w:rPr>
          <w:sz w:val="28"/>
          <w:szCs w:val="28"/>
        </w:rPr>
      </w:pPr>
      <w:r>
        <w:rPr>
          <w:sz w:val="28"/>
          <w:szCs w:val="28"/>
        </w:rPr>
        <w:t>9</w:t>
      </w:r>
      <w:r w:rsidR="00DE5839">
        <w:rPr>
          <w:sz w:val="28"/>
          <w:szCs w:val="28"/>
        </w:rPr>
        <w:t>2</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r w:rsidRPr="00E459E7">
        <w:t xml:space="preserve"> </w:t>
      </w:r>
      <w:r w:rsidRPr="00E459E7">
        <w:rPr>
          <w:rFonts w:ascii="Times New Roman" w:hAnsi="Times New Roman" w:cs="Times New Roman"/>
        </w:rPr>
        <w:t xml:space="preserve">МФЦ, работника МФЦ.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C785F" w:rsidRDefault="00FC785F" w:rsidP="00EF5977">
      <w:pPr>
        <w:ind w:firstLine="0"/>
        <w:rPr>
          <w:b/>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F82B08" w:rsidP="005429F1">
      <w:pPr>
        <w:ind w:firstLine="709"/>
        <w:rPr>
          <w:sz w:val="28"/>
          <w:szCs w:val="28"/>
        </w:rPr>
      </w:pPr>
      <w:r>
        <w:rPr>
          <w:sz w:val="28"/>
          <w:szCs w:val="28"/>
        </w:rPr>
        <w:t>93</w:t>
      </w:r>
      <w:r w:rsidR="00B8299E" w:rsidRPr="00E459E7">
        <w:rPr>
          <w:sz w:val="28"/>
          <w:szCs w:val="28"/>
        </w:rPr>
        <w:t xml:space="preserve">. </w:t>
      </w:r>
      <w:proofErr w:type="gramStart"/>
      <w:r w:rsidR="00B8299E" w:rsidRPr="00E459E7">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F82B08" w:rsidP="005429F1">
      <w:pPr>
        <w:pStyle w:val="ConsPlusNormal"/>
        <w:ind w:firstLine="709"/>
        <w:rPr>
          <w:rFonts w:ascii="Times New Roman" w:hAnsi="Times New Roman" w:cs="Times New Roman"/>
        </w:rPr>
      </w:pPr>
      <w:r>
        <w:rPr>
          <w:rFonts w:ascii="Times New Roman" w:hAnsi="Times New Roman"/>
        </w:rPr>
        <w:t>94</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F82B08" w:rsidP="0003580A">
      <w:pPr>
        <w:ind w:firstLine="709"/>
        <w:rPr>
          <w:sz w:val="28"/>
          <w:szCs w:val="28"/>
        </w:rPr>
      </w:pPr>
      <w:r>
        <w:rPr>
          <w:sz w:val="28"/>
          <w:szCs w:val="28"/>
        </w:rPr>
        <w:t>95</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proofErr w:type="gramStart"/>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97</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t>98</w:t>
      </w:r>
      <w:r w:rsidR="00B8299E" w:rsidRPr="00E459E7">
        <w:rPr>
          <w:sz w:val="28"/>
          <w:szCs w:val="28"/>
        </w:rPr>
        <w:t xml:space="preserve">. В случае установления в ходе или по результатам </w:t>
      </w:r>
      <w:proofErr w:type="gramStart"/>
      <w:r w:rsidR="00B8299E" w:rsidRPr="00E459E7">
        <w:rPr>
          <w:sz w:val="28"/>
          <w:szCs w:val="28"/>
        </w:rPr>
        <w:t>рассмотрения жалобы признаков состава административного правонарушения</w:t>
      </w:r>
      <w:proofErr w:type="gramEnd"/>
      <w:r w:rsidR="00B8299E" w:rsidRPr="00E459E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FC785F" w:rsidRDefault="00FC785F" w:rsidP="00B8299E">
      <w:pPr>
        <w:ind w:firstLine="0"/>
        <w:jc w:val="center"/>
        <w:rPr>
          <w:b/>
          <w:sz w:val="28"/>
          <w:szCs w:val="28"/>
        </w:rPr>
      </w:pPr>
    </w:p>
    <w:p w:rsidR="00FC785F" w:rsidRDefault="00FC785F" w:rsidP="00B8299E">
      <w:pPr>
        <w:ind w:firstLine="0"/>
        <w:jc w:val="center"/>
        <w:rPr>
          <w:b/>
          <w:sz w:val="28"/>
          <w:szCs w:val="28"/>
        </w:rPr>
      </w:pPr>
    </w:p>
    <w:p w:rsidR="00FC785F" w:rsidRDefault="00FC785F"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99</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C81108" w:rsidP="00BB3109">
      <w:pPr>
        <w:ind w:firstLine="709"/>
        <w:rPr>
          <w:sz w:val="28"/>
          <w:szCs w:val="28"/>
        </w:rPr>
      </w:pPr>
      <w:r>
        <w:rPr>
          <w:sz w:val="28"/>
          <w:szCs w:val="28"/>
        </w:rPr>
        <w:t>10</w:t>
      </w:r>
      <w:r w:rsidR="00F82B08">
        <w:rPr>
          <w:sz w:val="28"/>
          <w:szCs w:val="28"/>
        </w:rPr>
        <w:t>0</w:t>
      </w:r>
      <w:r w:rsidR="00B8299E" w:rsidRPr="00E459E7">
        <w:rPr>
          <w:sz w:val="28"/>
          <w:szCs w:val="28"/>
        </w:rPr>
        <w:t xml:space="preserve">. Заявитель имеет право </w:t>
      </w:r>
      <w:proofErr w:type="gramStart"/>
      <w:r w:rsidR="00B8299E" w:rsidRPr="00E459E7">
        <w:rPr>
          <w:sz w:val="28"/>
          <w:szCs w:val="28"/>
        </w:rPr>
        <w:t>на</w:t>
      </w:r>
      <w:proofErr w:type="gramEnd"/>
      <w:r w:rsidR="00B8299E" w:rsidRPr="00E459E7">
        <w:rPr>
          <w:sz w:val="28"/>
          <w:szCs w:val="28"/>
        </w:rPr>
        <w:t>:</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C81108" w:rsidP="00BB3109">
      <w:pPr>
        <w:pStyle w:val="ConsPlusNormal"/>
        <w:widowControl/>
        <w:ind w:firstLine="709"/>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C81108" w:rsidP="00BB3109">
      <w:pPr>
        <w:pStyle w:val="ConsPlusNormal"/>
        <w:ind w:firstLine="709"/>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2</w:t>
      </w:r>
      <w:r w:rsidR="00B8299E" w:rsidRPr="00E459E7">
        <w:rPr>
          <w:rFonts w:ascii="Times New Roman" w:hAnsi="Times New Roman" w:cs="Times New Roman"/>
        </w:rPr>
        <w:t>. 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B8299E" w:rsidRPr="00E459E7" w:rsidRDefault="00DD0E3A" w:rsidP="00BB3109">
      <w:pPr>
        <w:pStyle w:val="ConsPlusNormal"/>
        <w:ind w:firstLine="709"/>
        <w:rPr>
          <w:b/>
        </w:rPr>
      </w:pPr>
      <w:r>
        <w:rPr>
          <w:rFonts w:ascii="Times New Roman" w:hAnsi="Times New Roman" w:cs="Times New Roman"/>
        </w:rPr>
        <w:t>1</w:t>
      </w:r>
      <w:r w:rsidR="00F82B08">
        <w:rPr>
          <w:rFonts w:ascii="Times New Roman" w:hAnsi="Times New Roman" w:cs="Times New Roman"/>
        </w:rPr>
        <w:t>03</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B8299E" w:rsidRPr="00E459E7">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DD0E3A" w:rsidP="00BB3109">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04</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437F53" w:rsidRDefault="00437F53" w:rsidP="00B8299E">
      <w:pPr>
        <w:ind w:firstLine="0"/>
        <w:jc w:val="center"/>
        <w:rPr>
          <w:b/>
          <w:sz w:val="28"/>
          <w:szCs w:val="28"/>
        </w:rPr>
      </w:pPr>
    </w:p>
    <w:p w:rsidR="00437F53" w:rsidRDefault="00437F53" w:rsidP="00B8299E">
      <w:pPr>
        <w:ind w:firstLine="0"/>
        <w:jc w:val="center"/>
        <w:rPr>
          <w:b/>
          <w:sz w:val="28"/>
          <w:szCs w:val="28"/>
        </w:rPr>
      </w:pPr>
    </w:p>
    <w:p w:rsidR="00437F53" w:rsidRDefault="00437F53"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E459E7" w:rsidRDefault="00DD0E3A" w:rsidP="00DB31DD">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05</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proofErr w:type="spellStart"/>
      <w:r w:rsidR="00437F53">
        <w:rPr>
          <w:rFonts w:ascii="Times New Roman" w:hAnsi="Times New Roman"/>
          <w:lang w:val="en-US"/>
        </w:rPr>
        <w:t>dobrinka</w:t>
      </w:r>
      <w:proofErr w:type="spellEnd"/>
      <w:r w:rsidR="00437F53">
        <w:rPr>
          <w:rFonts w:ascii="Times New Roman" w:hAnsi="Times New Roman"/>
        </w:rPr>
        <w:t>@</w:t>
      </w:r>
      <w:proofErr w:type="spellStart"/>
      <w:r w:rsidR="00437F53">
        <w:rPr>
          <w:rFonts w:ascii="Times New Roman" w:hAnsi="Times New Roman"/>
          <w:lang w:val="en-US"/>
        </w:rPr>
        <w:t>admlr</w:t>
      </w:r>
      <w:proofErr w:type="spellEnd"/>
      <w:r w:rsidR="00437F53">
        <w:rPr>
          <w:rFonts w:ascii="Times New Roman" w:hAnsi="Times New Roman"/>
        </w:rPr>
        <w:t>.</w:t>
      </w:r>
      <w:proofErr w:type="spellStart"/>
      <w:r w:rsidR="00437F53">
        <w:rPr>
          <w:rFonts w:ascii="Times New Roman" w:hAnsi="Times New Roman"/>
          <w:lang w:val="en-US"/>
        </w:rPr>
        <w:t>lipetsk</w:t>
      </w:r>
      <w:proofErr w:type="spellEnd"/>
      <w:r w:rsidR="00437F53">
        <w:rPr>
          <w:rFonts w:ascii="Times New Roman" w:hAnsi="Times New Roman"/>
        </w:rPr>
        <w:t>.</w:t>
      </w:r>
      <w:proofErr w:type="spellStart"/>
      <w:r w:rsidR="00437F53">
        <w:rPr>
          <w:rFonts w:ascii="Times New Roman" w:hAnsi="Times New Roman"/>
          <w:lang w:val="en-US"/>
        </w:rPr>
        <w:t>ru</w:t>
      </w:r>
      <w:proofErr w:type="spellEnd"/>
      <w:r w:rsidR="00B8299E" w:rsidRPr="00E459E7">
        <w:rPr>
          <w:rFonts w:ascii="Times New Roman" w:hAnsi="Times New Roman" w:cs="Times New Roman"/>
        </w:rPr>
        <w:t xml:space="preserve">), на </w:t>
      </w:r>
      <w:r w:rsidR="00B8299E" w:rsidRPr="00E459E7">
        <w:rPr>
          <w:rFonts w:ascii="Times New Roman" w:hAnsi="Times New Roman"/>
        </w:rPr>
        <w:t>ЕПГУ, РПГУ</w:t>
      </w:r>
      <w:r w:rsidR="00437F53">
        <w:rPr>
          <w:rFonts w:ascii="Times New Roman" w:hAnsi="Times New Roman" w:cs="Times New Roman"/>
        </w:rPr>
        <w:t xml:space="preserve">, а также может быть сообщена </w:t>
      </w:r>
      <w:r w:rsidR="00B8299E" w:rsidRPr="00E459E7">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Pr="00E459E7" w:rsidRDefault="002B244E" w:rsidP="00B8299E">
      <w:pPr>
        <w:pStyle w:val="ConsPlusNormal"/>
        <w:ind w:firstLine="567"/>
        <w:jc w:val="right"/>
        <w:rPr>
          <w:rFonts w:ascii="Times New Roman" w:hAnsi="Times New Roman" w:cs="Times New Roman"/>
          <w:sz w:val="24"/>
          <w:szCs w:val="24"/>
        </w:rPr>
      </w:pPr>
    </w:p>
    <w:p w:rsidR="002B244E" w:rsidRDefault="002B244E"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A12C7E" w:rsidRDefault="00A12C7E" w:rsidP="00B8299E">
      <w:pPr>
        <w:pStyle w:val="ConsPlusNormal"/>
        <w:ind w:firstLine="567"/>
        <w:jc w:val="right"/>
        <w:rPr>
          <w:rFonts w:ascii="Times New Roman" w:hAnsi="Times New Roman" w:cs="Times New Roman"/>
          <w:sz w:val="24"/>
          <w:szCs w:val="24"/>
        </w:rPr>
      </w:pPr>
    </w:p>
    <w:p w:rsidR="002B244E" w:rsidRPr="00E459E7" w:rsidRDefault="002B244E" w:rsidP="00F7104D">
      <w:pPr>
        <w:pStyle w:val="ConsPlusNormal"/>
        <w:ind w:firstLine="0"/>
        <w:rPr>
          <w:rFonts w:ascii="Times New Roman" w:hAnsi="Times New Roman" w:cs="Times New Roman"/>
          <w:sz w:val="24"/>
          <w:szCs w:val="24"/>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FC785F" w:rsidRDefault="00FC785F" w:rsidP="005B386F">
      <w:pPr>
        <w:pStyle w:val="ConsPlusNormal"/>
        <w:ind w:left="4253" w:firstLine="567"/>
        <w:jc w:val="right"/>
        <w:rPr>
          <w:rFonts w:ascii="Times New Roman" w:hAnsi="Times New Roman" w:cs="Times New Roman"/>
          <w:sz w:val="23"/>
          <w:szCs w:val="23"/>
        </w:rPr>
      </w:pPr>
    </w:p>
    <w:p w:rsidR="00437F53" w:rsidRPr="00E459E7" w:rsidRDefault="00437F53" w:rsidP="00437F53">
      <w:pPr>
        <w:pStyle w:val="ConsPlusNormal"/>
        <w:ind w:firstLine="0"/>
        <w:rPr>
          <w:rFonts w:ascii="Times New Roman" w:hAnsi="Times New Roman" w:cs="Times New Roman"/>
          <w:sz w:val="24"/>
          <w:szCs w:val="24"/>
        </w:rPr>
      </w:pPr>
    </w:p>
    <w:p w:rsidR="00437F53" w:rsidRPr="00437F53" w:rsidRDefault="00437F53" w:rsidP="00437F53">
      <w:pPr>
        <w:tabs>
          <w:tab w:val="left" w:pos="284"/>
        </w:tabs>
        <w:ind w:firstLine="142"/>
        <w:jc w:val="right"/>
        <w:rPr>
          <w:sz w:val="20"/>
          <w:szCs w:val="20"/>
        </w:rPr>
      </w:pPr>
      <w:r w:rsidRPr="00437F53">
        <w:rPr>
          <w:sz w:val="20"/>
          <w:szCs w:val="20"/>
        </w:rPr>
        <w:t xml:space="preserve">Приложение 1 </w:t>
      </w:r>
    </w:p>
    <w:p w:rsidR="00437F53" w:rsidRPr="00437F53" w:rsidRDefault="00437F53" w:rsidP="00437F53">
      <w:pPr>
        <w:tabs>
          <w:tab w:val="left" w:pos="284"/>
        </w:tabs>
        <w:ind w:firstLine="142"/>
        <w:jc w:val="right"/>
        <w:rPr>
          <w:sz w:val="20"/>
          <w:szCs w:val="20"/>
        </w:rPr>
      </w:pPr>
      <w:r w:rsidRPr="00437F53">
        <w:rPr>
          <w:sz w:val="20"/>
          <w:szCs w:val="20"/>
        </w:rPr>
        <w:t>к административному регламенту</w:t>
      </w:r>
    </w:p>
    <w:p w:rsidR="00437F53" w:rsidRPr="00437F53" w:rsidRDefault="00437F53" w:rsidP="00437F53">
      <w:pPr>
        <w:tabs>
          <w:tab w:val="left" w:pos="-5580"/>
        </w:tabs>
        <w:ind w:firstLine="0"/>
        <w:jc w:val="right"/>
        <w:rPr>
          <w:sz w:val="20"/>
          <w:szCs w:val="20"/>
        </w:rPr>
      </w:pPr>
      <w:r w:rsidRPr="00437F53">
        <w:rPr>
          <w:sz w:val="20"/>
          <w:szCs w:val="20"/>
        </w:rPr>
        <w:t xml:space="preserve"> предоставления муниципальной услуги </w:t>
      </w:r>
    </w:p>
    <w:p w:rsidR="00437F53" w:rsidRPr="00437F53" w:rsidRDefault="00437F53" w:rsidP="00437F53">
      <w:pPr>
        <w:tabs>
          <w:tab w:val="left" w:pos="-5580"/>
        </w:tabs>
        <w:ind w:firstLine="0"/>
        <w:jc w:val="right"/>
        <w:rPr>
          <w:color w:val="000000" w:themeColor="text1"/>
          <w:sz w:val="20"/>
          <w:szCs w:val="20"/>
        </w:rPr>
      </w:pPr>
      <w:r w:rsidRPr="00437F53">
        <w:rPr>
          <w:bCs/>
          <w:sz w:val="20"/>
          <w:szCs w:val="20"/>
        </w:rPr>
        <w:t>«</w:t>
      </w:r>
      <w:r w:rsidRPr="00437F53">
        <w:rPr>
          <w:color w:val="000000" w:themeColor="text1"/>
          <w:sz w:val="20"/>
          <w:szCs w:val="20"/>
        </w:rPr>
        <w:t xml:space="preserve">Направление уведомления о соответствии </w:t>
      </w:r>
      <w:proofErr w:type="gramStart"/>
      <w:r w:rsidRPr="00437F53">
        <w:rPr>
          <w:color w:val="000000" w:themeColor="text1"/>
          <w:sz w:val="20"/>
          <w:szCs w:val="20"/>
        </w:rPr>
        <w:t>построенных</w:t>
      </w:r>
      <w:proofErr w:type="gramEnd"/>
      <w:r w:rsidRPr="00437F53">
        <w:rPr>
          <w:color w:val="000000" w:themeColor="text1"/>
          <w:sz w:val="20"/>
          <w:szCs w:val="20"/>
        </w:rPr>
        <w:t xml:space="preserve"> или</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реконструируемых объектах </w:t>
      </w:r>
      <w:proofErr w:type="gramStart"/>
      <w:r w:rsidRPr="00437F53">
        <w:rPr>
          <w:color w:val="000000" w:themeColor="text1"/>
          <w:sz w:val="20"/>
          <w:szCs w:val="20"/>
        </w:rPr>
        <w:t>индивидуального</w:t>
      </w:r>
      <w:proofErr w:type="gramEnd"/>
      <w:r w:rsidRPr="00437F53">
        <w:rPr>
          <w:color w:val="000000" w:themeColor="text1"/>
          <w:sz w:val="20"/>
          <w:szCs w:val="20"/>
        </w:rPr>
        <w:t xml:space="preserve"> жилищного </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строительства или садового дома требованиям законодательства </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о градостроительной деятельности при строительстве </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или реконструкции объектов </w:t>
      </w:r>
      <w:proofErr w:type="gramStart"/>
      <w:r w:rsidRPr="00437F53">
        <w:rPr>
          <w:color w:val="000000" w:themeColor="text1"/>
          <w:sz w:val="20"/>
          <w:szCs w:val="20"/>
        </w:rPr>
        <w:t>индивидуального</w:t>
      </w:r>
      <w:proofErr w:type="gramEnd"/>
      <w:r w:rsidRPr="00437F53">
        <w:rPr>
          <w:color w:val="000000" w:themeColor="text1"/>
          <w:sz w:val="20"/>
          <w:szCs w:val="20"/>
        </w:rPr>
        <w:t xml:space="preserve"> </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жилищного строительства или садовых домов </w:t>
      </w:r>
    </w:p>
    <w:p w:rsidR="00437F53" w:rsidRPr="00437F53" w:rsidRDefault="00437F53" w:rsidP="00437F53">
      <w:pPr>
        <w:tabs>
          <w:tab w:val="left" w:pos="-5580"/>
        </w:tabs>
        <w:ind w:firstLine="0"/>
        <w:jc w:val="right"/>
        <w:rPr>
          <w:sz w:val="20"/>
          <w:szCs w:val="20"/>
        </w:rPr>
      </w:pPr>
      <w:r w:rsidRPr="00437F53">
        <w:rPr>
          <w:color w:val="000000" w:themeColor="text1"/>
          <w:sz w:val="20"/>
          <w:szCs w:val="20"/>
        </w:rPr>
        <w:t>на земельных участках</w:t>
      </w:r>
      <w:r w:rsidRPr="00437F53">
        <w:rPr>
          <w:bCs/>
          <w:sz w:val="20"/>
          <w:szCs w:val="20"/>
        </w:rPr>
        <w:t>»</w:t>
      </w:r>
    </w:p>
    <w:p w:rsidR="00437F53" w:rsidRPr="000F2C12" w:rsidRDefault="00437F53" w:rsidP="00437F53">
      <w:pPr>
        <w:tabs>
          <w:tab w:val="left" w:pos="284"/>
        </w:tabs>
        <w:ind w:firstLine="142"/>
        <w:jc w:val="right"/>
      </w:pPr>
    </w:p>
    <w:p w:rsidR="00437F53" w:rsidRDefault="00437F53" w:rsidP="00437F53">
      <w:pPr>
        <w:pStyle w:val="ConsPlusNormal"/>
        <w:ind w:left="4253" w:firstLine="567"/>
        <w:jc w:val="right"/>
        <w:rPr>
          <w:rFonts w:ascii="Times New Roman" w:hAnsi="Times New Roman" w:cs="Times New Roman"/>
          <w:sz w:val="23"/>
          <w:szCs w:val="23"/>
        </w:rPr>
      </w:pPr>
    </w:p>
    <w:p w:rsidR="00437F53" w:rsidRDefault="00437F53" w:rsidP="00437F53">
      <w:pPr>
        <w:tabs>
          <w:tab w:val="left" w:pos="284"/>
        </w:tabs>
        <w:autoSpaceDE w:val="0"/>
        <w:autoSpaceDN w:val="0"/>
        <w:adjustRightInd w:val="0"/>
        <w:ind w:firstLine="142"/>
        <w:jc w:val="center"/>
        <w:rPr>
          <w:b/>
          <w:bCs/>
        </w:rPr>
      </w:pPr>
    </w:p>
    <w:p w:rsidR="00437F53" w:rsidRPr="00A6729C" w:rsidRDefault="00437F53" w:rsidP="00437F53">
      <w:pPr>
        <w:tabs>
          <w:tab w:val="left" w:pos="284"/>
        </w:tabs>
        <w:autoSpaceDE w:val="0"/>
        <w:autoSpaceDN w:val="0"/>
        <w:adjustRightInd w:val="0"/>
        <w:ind w:firstLine="142"/>
        <w:jc w:val="center"/>
        <w:rPr>
          <w:b/>
          <w:bCs/>
        </w:rPr>
      </w:pPr>
      <w:r w:rsidRPr="00A6729C">
        <w:rPr>
          <w:b/>
          <w:bCs/>
        </w:rPr>
        <w:t xml:space="preserve">Сведения о местонахождении и графиках работы </w:t>
      </w:r>
    </w:p>
    <w:p w:rsidR="00437F53" w:rsidRPr="00A6729C" w:rsidRDefault="00437F53" w:rsidP="00437F53">
      <w:pPr>
        <w:tabs>
          <w:tab w:val="left" w:pos="284"/>
        </w:tabs>
        <w:autoSpaceDE w:val="0"/>
        <w:autoSpaceDN w:val="0"/>
        <w:adjustRightInd w:val="0"/>
        <w:ind w:firstLine="142"/>
        <w:jc w:val="center"/>
        <w:rPr>
          <w:b/>
          <w:bCs/>
        </w:rPr>
      </w:pPr>
      <w:r w:rsidRPr="00A6729C">
        <w:rPr>
          <w:b/>
          <w:bCs/>
        </w:rPr>
        <w:t>ОМСУ и подразделений МФЦ</w:t>
      </w:r>
    </w:p>
    <w:p w:rsidR="00437F53" w:rsidRPr="00436E71" w:rsidRDefault="00437F53" w:rsidP="00437F53">
      <w:pPr>
        <w:tabs>
          <w:tab w:val="left" w:pos="284"/>
        </w:tabs>
        <w:autoSpaceDE w:val="0"/>
        <w:autoSpaceDN w:val="0"/>
        <w:adjustRightInd w:val="0"/>
        <w:ind w:firstLine="142"/>
        <w:jc w:val="center"/>
        <w:rPr>
          <w:b/>
          <w:bCs/>
          <w:sz w:val="28"/>
          <w:szCs w:val="28"/>
        </w:rPr>
      </w:pPr>
    </w:p>
    <w:p w:rsidR="00437F53" w:rsidRPr="00A6729C" w:rsidRDefault="00437F53" w:rsidP="00437F53">
      <w:pPr>
        <w:tabs>
          <w:tab w:val="left" w:pos="284"/>
        </w:tabs>
        <w:autoSpaceDE w:val="0"/>
        <w:autoSpaceDN w:val="0"/>
        <w:adjustRightInd w:val="0"/>
        <w:ind w:firstLine="142"/>
        <w:jc w:val="center"/>
        <w:outlineLvl w:val="0"/>
      </w:pPr>
      <w:r w:rsidRPr="00A6729C">
        <w:t>Наименование ОМСУ</w:t>
      </w:r>
    </w:p>
    <w:p w:rsidR="00437F53" w:rsidRPr="000F2C12" w:rsidRDefault="00437F53" w:rsidP="00437F53">
      <w:pPr>
        <w:tabs>
          <w:tab w:val="left" w:pos="284"/>
        </w:tabs>
        <w:autoSpaceDE w:val="0"/>
        <w:autoSpaceDN w:val="0"/>
        <w:adjustRightInd w:val="0"/>
        <w:ind w:firstLine="142"/>
        <w:outlineLvl w:val="0"/>
        <w:rPr>
          <w:sz w:val="28"/>
          <w:szCs w:val="28"/>
        </w:rPr>
      </w:pPr>
    </w:p>
    <w:p w:rsidR="00437F53" w:rsidRPr="00436E71" w:rsidRDefault="00437F53" w:rsidP="00437F53">
      <w:pPr>
        <w:autoSpaceDE w:val="0"/>
        <w:autoSpaceDN w:val="0"/>
        <w:adjustRightInd w:val="0"/>
        <w:ind w:firstLine="709"/>
      </w:pPr>
      <w:r w:rsidRPr="00436E71">
        <w:t xml:space="preserve">Адрес: 399430, Липецкая область, п. Добринка, ул. М. Горького, д. 5, </w:t>
      </w:r>
      <w:proofErr w:type="spellStart"/>
      <w:r w:rsidRPr="00436E71">
        <w:t>каб</w:t>
      </w:r>
      <w:proofErr w:type="spellEnd"/>
      <w:r w:rsidRPr="00436E71">
        <w:t>. 10.</w:t>
      </w:r>
    </w:p>
    <w:p w:rsidR="00437F53" w:rsidRPr="00436E71" w:rsidRDefault="00437F53" w:rsidP="00437F53">
      <w:pPr>
        <w:autoSpaceDE w:val="0"/>
        <w:autoSpaceDN w:val="0"/>
        <w:adjustRightInd w:val="0"/>
        <w:ind w:firstLine="709"/>
      </w:pPr>
      <w:r w:rsidRPr="00436E71">
        <w:t>Телефон/факс: 8 (47462) 2-14-96/2-17-58.</w:t>
      </w:r>
    </w:p>
    <w:p w:rsidR="00437F53" w:rsidRPr="00436E71" w:rsidRDefault="00437F53" w:rsidP="00437F53">
      <w:pPr>
        <w:autoSpaceDE w:val="0"/>
        <w:autoSpaceDN w:val="0"/>
        <w:adjustRightInd w:val="0"/>
        <w:ind w:firstLine="709"/>
      </w:pPr>
      <w:r w:rsidRPr="00436E71">
        <w:t>Телефон специалиста: 8 (47462) 2-14-81.</w:t>
      </w:r>
    </w:p>
    <w:p w:rsidR="00437F53" w:rsidRPr="00436E71" w:rsidRDefault="00437F53" w:rsidP="00437F53">
      <w:pPr>
        <w:autoSpaceDE w:val="0"/>
        <w:autoSpaceDN w:val="0"/>
        <w:adjustRightInd w:val="0"/>
        <w:ind w:firstLine="709"/>
        <w:contextualSpacing/>
      </w:pPr>
      <w:r w:rsidRPr="00436E71">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437F53" w:rsidRPr="00436E71" w:rsidRDefault="00437F53" w:rsidP="00437F53">
      <w:pPr>
        <w:autoSpaceDE w:val="0"/>
        <w:autoSpaceDN w:val="0"/>
        <w:adjustRightInd w:val="0"/>
        <w:ind w:firstLine="709"/>
        <w:contextualSpacing/>
      </w:pPr>
      <w:r w:rsidRPr="00436E71">
        <w:t>понедельник – четверг – с 8:00 до 17:00;</w:t>
      </w:r>
    </w:p>
    <w:p w:rsidR="00437F53" w:rsidRPr="00436E71" w:rsidRDefault="00437F53" w:rsidP="00437F53">
      <w:pPr>
        <w:autoSpaceDE w:val="0"/>
        <w:autoSpaceDN w:val="0"/>
        <w:adjustRightInd w:val="0"/>
        <w:ind w:firstLine="709"/>
        <w:contextualSpacing/>
      </w:pPr>
      <w:r w:rsidRPr="00436E71">
        <w:t>пятница – с 8:00 до 16:00;</w:t>
      </w:r>
    </w:p>
    <w:p w:rsidR="00437F53" w:rsidRPr="00436E71" w:rsidRDefault="00437F53" w:rsidP="00437F53">
      <w:pPr>
        <w:autoSpaceDE w:val="0"/>
        <w:autoSpaceDN w:val="0"/>
        <w:adjustRightInd w:val="0"/>
        <w:ind w:firstLine="709"/>
        <w:contextualSpacing/>
      </w:pPr>
      <w:r w:rsidRPr="00436E71">
        <w:t>суббота, воскресенье – выходные дни.</w:t>
      </w:r>
    </w:p>
    <w:p w:rsidR="00437F53" w:rsidRPr="00436E71" w:rsidRDefault="00437F53" w:rsidP="00437F53">
      <w:pPr>
        <w:autoSpaceDE w:val="0"/>
        <w:autoSpaceDN w:val="0"/>
        <w:adjustRightInd w:val="0"/>
        <w:ind w:firstLine="709"/>
      </w:pPr>
      <w:r w:rsidRPr="00436E71">
        <w:t xml:space="preserve">Время перерыва: </w:t>
      </w:r>
      <w:bookmarkStart w:id="7" w:name="OLE_LINK9"/>
      <w:bookmarkStart w:id="8" w:name="OLE_LINK10"/>
      <w:bookmarkStart w:id="9" w:name="OLE_LINK11"/>
      <w:bookmarkStart w:id="10" w:name="OLE_LINK12"/>
      <w:bookmarkStart w:id="11" w:name="OLE_LINK13"/>
      <w:bookmarkStart w:id="12" w:name="OLE_LINK14"/>
      <w:r w:rsidRPr="00436E71">
        <w:t>с 12:00 до 13:00.</w:t>
      </w:r>
      <w:bookmarkEnd w:id="7"/>
      <w:bookmarkEnd w:id="8"/>
      <w:bookmarkEnd w:id="9"/>
      <w:bookmarkEnd w:id="10"/>
      <w:bookmarkEnd w:id="11"/>
      <w:bookmarkEnd w:id="12"/>
    </w:p>
    <w:p w:rsidR="00437F53" w:rsidRPr="00436E71" w:rsidRDefault="00437F53" w:rsidP="00437F53">
      <w:pPr>
        <w:autoSpaceDE w:val="0"/>
        <w:autoSpaceDN w:val="0"/>
        <w:adjustRightInd w:val="0"/>
        <w:ind w:firstLine="709"/>
        <w:contextualSpacing/>
      </w:pPr>
      <w:r w:rsidRPr="00436E71">
        <w:t>Адрес электронной почты ОМСУ (e-</w:t>
      </w:r>
      <w:proofErr w:type="spellStart"/>
      <w:r w:rsidRPr="00436E71">
        <w:t>mail</w:t>
      </w:r>
      <w:proofErr w:type="spellEnd"/>
      <w:r w:rsidRPr="00436E71">
        <w:t xml:space="preserve">): </w:t>
      </w:r>
      <w:proofErr w:type="spellStart"/>
      <w:r w:rsidRPr="00436E71">
        <w:rPr>
          <w:lang w:val="en-US"/>
        </w:rPr>
        <w:t>dobrinka</w:t>
      </w:r>
      <w:proofErr w:type="spellEnd"/>
      <w:r w:rsidRPr="00436E71">
        <w:t>@</w:t>
      </w:r>
      <w:proofErr w:type="spellStart"/>
      <w:r w:rsidRPr="00436E71">
        <w:rPr>
          <w:lang w:val="en-US"/>
        </w:rPr>
        <w:t>admlr</w:t>
      </w:r>
      <w:proofErr w:type="spellEnd"/>
      <w:r w:rsidRPr="00436E71">
        <w:t>.</w:t>
      </w:r>
      <w:proofErr w:type="spellStart"/>
      <w:r w:rsidRPr="00436E71">
        <w:rPr>
          <w:lang w:val="en-US"/>
        </w:rPr>
        <w:t>lipetsk</w:t>
      </w:r>
      <w:proofErr w:type="spellEnd"/>
      <w:r w:rsidRPr="00436E71">
        <w:t>.</w:t>
      </w:r>
      <w:proofErr w:type="spellStart"/>
      <w:r w:rsidRPr="00436E71">
        <w:rPr>
          <w:lang w:val="en-US"/>
        </w:rPr>
        <w:t>ru</w:t>
      </w:r>
      <w:proofErr w:type="spellEnd"/>
      <w:r w:rsidRPr="00436E71">
        <w:t>.</w:t>
      </w:r>
    </w:p>
    <w:p w:rsidR="00437F53" w:rsidRPr="00436E71" w:rsidRDefault="00437F53" w:rsidP="00437F53">
      <w:pPr>
        <w:autoSpaceDE w:val="0"/>
        <w:autoSpaceDN w:val="0"/>
        <w:adjustRightInd w:val="0"/>
        <w:ind w:firstLine="709"/>
        <w:contextualSpacing/>
      </w:pPr>
      <w:r w:rsidRPr="00436E71">
        <w:t>Адрес официального сайта ОМСУ в информационно-телекоммуникационной сети Интернет: http://www.admdobrinka.ru.</w:t>
      </w:r>
    </w:p>
    <w:p w:rsidR="00437F53" w:rsidRPr="00436E71" w:rsidRDefault="00437F53" w:rsidP="00437F53">
      <w:pPr>
        <w:autoSpaceDE w:val="0"/>
        <w:autoSpaceDN w:val="0"/>
        <w:adjustRightInd w:val="0"/>
        <w:ind w:firstLine="709"/>
      </w:pPr>
    </w:p>
    <w:p w:rsidR="00437F53" w:rsidRDefault="00437F53" w:rsidP="00437F53">
      <w:pPr>
        <w:autoSpaceDE w:val="0"/>
        <w:autoSpaceDN w:val="0"/>
        <w:adjustRightInd w:val="0"/>
        <w:ind w:firstLine="709"/>
        <w:jc w:val="center"/>
        <w:outlineLvl w:val="0"/>
        <w:rPr>
          <w:b/>
        </w:rPr>
      </w:pPr>
      <w:r w:rsidRPr="006B5D87">
        <w:rPr>
          <w:b/>
        </w:rPr>
        <w:t>Структурные подразделения МФЦ</w:t>
      </w:r>
    </w:p>
    <w:p w:rsidR="00437F53" w:rsidRPr="006B5D87" w:rsidRDefault="00437F53" w:rsidP="00437F53">
      <w:pPr>
        <w:autoSpaceDE w:val="0"/>
        <w:autoSpaceDN w:val="0"/>
        <w:adjustRightInd w:val="0"/>
        <w:ind w:firstLine="709"/>
        <w:jc w:val="center"/>
        <w:outlineLvl w:val="0"/>
        <w:rPr>
          <w:b/>
        </w:rPr>
      </w:pPr>
    </w:p>
    <w:tbl>
      <w:tblPr>
        <w:tblW w:w="9476" w:type="dxa"/>
        <w:tblInd w:w="2" w:type="dxa"/>
        <w:tblLayout w:type="fixed"/>
        <w:tblCellMar>
          <w:top w:w="102" w:type="dxa"/>
          <w:left w:w="62" w:type="dxa"/>
          <w:bottom w:w="102" w:type="dxa"/>
          <w:right w:w="62" w:type="dxa"/>
        </w:tblCellMar>
        <w:tblLook w:val="0000" w:firstRow="0" w:lastRow="0" w:firstColumn="0" w:lastColumn="0" w:noHBand="0" w:noVBand="0"/>
      </w:tblPr>
      <w:tblGrid>
        <w:gridCol w:w="438"/>
        <w:gridCol w:w="3853"/>
        <w:gridCol w:w="5185"/>
      </w:tblGrid>
      <w:tr w:rsidR="00437F53" w:rsidRPr="00E357DC" w:rsidTr="004F48FC">
        <w:trPr>
          <w:trHeight w:val="488"/>
        </w:trPr>
        <w:tc>
          <w:tcPr>
            <w:tcW w:w="438" w:type="dxa"/>
            <w:tcBorders>
              <w:top w:val="single" w:sz="4" w:space="0" w:color="auto"/>
              <w:left w:val="single" w:sz="4" w:space="0" w:color="auto"/>
              <w:bottom w:val="single" w:sz="4" w:space="0" w:color="auto"/>
              <w:right w:val="single" w:sz="4" w:space="0" w:color="auto"/>
            </w:tcBorders>
          </w:tcPr>
          <w:p w:rsidR="00437F53" w:rsidRPr="00A03E23" w:rsidRDefault="00437F53" w:rsidP="004F48FC">
            <w:pPr>
              <w:autoSpaceDE w:val="0"/>
              <w:autoSpaceDN w:val="0"/>
              <w:adjustRightInd w:val="0"/>
              <w:jc w:val="center"/>
            </w:pPr>
            <w:r w:rsidRPr="00A03E23">
              <w:t>№</w:t>
            </w:r>
          </w:p>
        </w:tc>
        <w:tc>
          <w:tcPr>
            <w:tcW w:w="3853" w:type="dxa"/>
            <w:tcBorders>
              <w:top w:val="single" w:sz="4" w:space="0" w:color="auto"/>
              <w:left w:val="single" w:sz="4" w:space="0" w:color="auto"/>
              <w:bottom w:val="single" w:sz="4" w:space="0" w:color="auto"/>
              <w:right w:val="single" w:sz="4" w:space="0" w:color="auto"/>
            </w:tcBorders>
          </w:tcPr>
          <w:p w:rsidR="00437F53" w:rsidRPr="00A03E23" w:rsidRDefault="00437F53" w:rsidP="004F48FC">
            <w:pPr>
              <w:autoSpaceDE w:val="0"/>
              <w:autoSpaceDN w:val="0"/>
              <w:adjustRightInd w:val="0"/>
            </w:pPr>
            <w:r w:rsidRPr="00A03E23">
              <w:t>Наименование</w:t>
            </w:r>
          </w:p>
        </w:tc>
        <w:tc>
          <w:tcPr>
            <w:tcW w:w="5185" w:type="dxa"/>
            <w:tcBorders>
              <w:top w:val="single" w:sz="4" w:space="0" w:color="auto"/>
              <w:left w:val="single" w:sz="4" w:space="0" w:color="auto"/>
              <w:bottom w:val="single" w:sz="4" w:space="0" w:color="auto"/>
              <w:right w:val="single" w:sz="4" w:space="0" w:color="auto"/>
            </w:tcBorders>
          </w:tcPr>
          <w:p w:rsidR="00437F53" w:rsidRPr="00A03E23" w:rsidRDefault="00437F53" w:rsidP="004F48FC">
            <w:pPr>
              <w:autoSpaceDE w:val="0"/>
              <w:autoSpaceDN w:val="0"/>
              <w:adjustRightInd w:val="0"/>
              <w:jc w:val="center"/>
            </w:pPr>
            <w:r w:rsidRPr="00A03E23">
              <w:t>Адрес места расположения, контактный телефон, адрес электронной почты</w:t>
            </w:r>
          </w:p>
        </w:tc>
      </w:tr>
      <w:tr w:rsidR="00437F53" w:rsidRPr="00E357DC" w:rsidTr="004F48FC">
        <w:trPr>
          <w:trHeight w:val="2421"/>
        </w:trPr>
        <w:tc>
          <w:tcPr>
            <w:tcW w:w="438" w:type="dxa"/>
            <w:tcBorders>
              <w:top w:val="single" w:sz="4" w:space="0" w:color="auto"/>
              <w:left w:val="single" w:sz="4" w:space="0" w:color="auto"/>
              <w:bottom w:val="single" w:sz="4" w:space="0" w:color="auto"/>
              <w:right w:val="single" w:sz="4" w:space="0" w:color="auto"/>
            </w:tcBorders>
          </w:tcPr>
          <w:p w:rsidR="00437F53" w:rsidRPr="00A03E23" w:rsidRDefault="00437F53" w:rsidP="004F48FC">
            <w:pPr>
              <w:autoSpaceDE w:val="0"/>
              <w:autoSpaceDN w:val="0"/>
              <w:adjustRightInd w:val="0"/>
              <w:jc w:val="center"/>
            </w:pPr>
            <w:r w:rsidRPr="00A03E23">
              <w:t>1.</w:t>
            </w:r>
          </w:p>
        </w:tc>
        <w:tc>
          <w:tcPr>
            <w:tcW w:w="3853" w:type="dxa"/>
            <w:tcBorders>
              <w:top w:val="single" w:sz="4" w:space="0" w:color="auto"/>
              <w:left w:val="single" w:sz="4" w:space="0" w:color="auto"/>
              <w:bottom w:val="single" w:sz="4" w:space="0" w:color="auto"/>
              <w:right w:val="single" w:sz="4" w:space="0" w:color="auto"/>
            </w:tcBorders>
          </w:tcPr>
          <w:p w:rsidR="00437F53" w:rsidRPr="00A03E23" w:rsidRDefault="00437F53" w:rsidP="004F48FC">
            <w:pPr>
              <w:autoSpaceDE w:val="0"/>
              <w:autoSpaceDN w:val="0"/>
              <w:adjustRightInd w:val="0"/>
              <w:ind w:firstLine="0"/>
              <w:jc w:val="center"/>
            </w:pPr>
            <w:r w:rsidRPr="00A03E23">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185" w:type="dxa"/>
            <w:tcBorders>
              <w:top w:val="single" w:sz="4" w:space="0" w:color="auto"/>
              <w:left w:val="single" w:sz="4" w:space="0" w:color="auto"/>
              <w:bottom w:val="single" w:sz="4" w:space="0" w:color="auto"/>
              <w:right w:val="single" w:sz="4" w:space="0" w:color="auto"/>
            </w:tcBorders>
          </w:tcPr>
          <w:p w:rsidR="00437F53" w:rsidRPr="00A03E23" w:rsidRDefault="00437F53" w:rsidP="004F48FC">
            <w:pPr>
              <w:autoSpaceDE w:val="0"/>
              <w:autoSpaceDN w:val="0"/>
              <w:adjustRightInd w:val="0"/>
              <w:ind w:firstLine="0"/>
              <w:jc w:val="center"/>
            </w:pPr>
            <w:r w:rsidRPr="00A03E23">
              <w:t>399430, Липецкая область, п. Добринка, ул. Ленинская, д.4</w:t>
            </w:r>
            <w:r>
              <w:t xml:space="preserve"> </w:t>
            </w:r>
            <w:r w:rsidRPr="00A03E23">
              <w:rPr>
                <w:lang w:val="en-US"/>
              </w:rPr>
              <w:t>e</w:t>
            </w:r>
            <w:r w:rsidRPr="00A03E23">
              <w:t>-</w:t>
            </w:r>
            <w:r w:rsidRPr="00A03E23">
              <w:rPr>
                <w:lang w:val="en-US"/>
              </w:rPr>
              <w:t>mail</w:t>
            </w:r>
            <w:r w:rsidRPr="00A03E23">
              <w:t xml:space="preserve">: </w:t>
            </w:r>
            <w:hyperlink r:id="rId26" w:history="1">
              <w:r w:rsidRPr="00A03E23">
                <w:rPr>
                  <w:lang w:val="en-US"/>
                </w:rPr>
                <w:t>dobrinka</w:t>
              </w:r>
              <w:r w:rsidRPr="00A03E23">
                <w:t>@</w:t>
              </w:r>
              <w:r w:rsidRPr="00A03E23">
                <w:rPr>
                  <w:lang w:val="en-US"/>
                </w:rPr>
                <w:t>umfc</w:t>
              </w:r>
              <w:r w:rsidRPr="00A03E23">
                <w:t>48.</w:t>
              </w:r>
              <w:r w:rsidRPr="00A03E23">
                <w:rPr>
                  <w:lang w:val="en-US"/>
                </w:rPr>
                <w:t>ru</w:t>
              </w:r>
            </w:hyperlink>
            <w:r>
              <w:t xml:space="preserve"> </w:t>
            </w:r>
            <w:r w:rsidRPr="00A03E23">
              <w:t xml:space="preserve">сайт: </w:t>
            </w:r>
            <w:hyperlink r:id="rId27" w:history="1">
              <w:r w:rsidRPr="00A03E23">
                <w:rPr>
                  <w:lang w:val="en-US"/>
                </w:rPr>
                <w:t>http</w:t>
              </w:r>
              <w:r w:rsidRPr="00A03E23">
                <w:t>://</w:t>
              </w:r>
              <w:r w:rsidRPr="00A03E23">
                <w:rPr>
                  <w:lang w:val="en-US"/>
                </w:rPr>
                <w:t>umfc</w:t>
              </w:r>
              <w:r w:rsidRPr="00A03E23">
                <w:t>48.</w:t>
              </w:r>
              <w:proofErr w:type="spellStart"/>
              <w:r w:rsidRPr="00A03E23">
                <w:rPr>
                  <w:lang w:val="en-US"/>
                </w:rPr>
                <w:t>ru</w:t>
              </w:r>
              <w:proofErr w:type="spellEnd"/>
            </w:hyperlink>
            <w:r>
              <w:t xml:space="preserve"> </w:t>
            </w:r>
            <w:r w:rsidRPr="00A03E23">
              <w:t>Телефон администратора: 8 (47462) 2-37-30</w:t>
            </w:r>
          </w:p>
        </w:tc>
      </w:tr>
    </w:tbl>
    <w:p w:rsidR="00437F53" w:rsidRPr="00436E71" w:rsidRDefault="00437F53" w:rsidP="00437F53">
      <w:pPr>
        <w:tabs>
          <w:tab w:val="left" w:pos="6946"/>
          <w:tab w:val="left" w:pos="7371"/>
        </w:tabs>
      </w:pPr>
    </w:p>
    <w:p w:rsidR="00437F53" w:rsidRPr="00436E71" w:rsidRDefault="00437F53" w:rsidP="00437F53">
      <w:pPr>
        <w:ind w:firstLine="709"/>
        <w:contextualSpacing/>
      </w:pPr>
      <w:r w:rsidRPr="00436E71">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437F53" w:rsidRPr="00436E71" w:rsidRDefault="00437F53" w:rsidP="00437F53">
      <w:pPr>
        <w:ind w:firstLine="709"/>
      </w:pPr>
      <w:r w:rsidRPr="00436E71">
        <w:t>понедельник,  среда, четверг, пятница – с 8:00 до 18:00;</w:t>
      </w:r>
    </w:p>
    <w:p w:rsidR="00437F53" w:rsidRPr="00436E71" w:rsidRDefault="00437F53" w:rsidP="00437F53">
      <w:pPr>
        <w:ind w:firstLine="709"/>
      </w:pPr>
      <w:r w:rsidRPr="00436E71">
        <w:lastRenderedPageBreak/>
        <w:t>вторник – с 8:00 до 20:00;</w:t>
      </w:r>
    </w:p>
    <w:p w:rsidR="00437F53" w:rsidRPr="00436E71" w:rsidRDefault="00437F53" w:rsidP="00437F53">
      <w:pPr>
        <w:ind w:firstLine="709"/>
      </w:pPr>
      <w:r w:rsidRPr="00436E71">
        <w:t>суббота – с 8:00 до 14:00;</w:t>
      </w:r>
    </w:p>
    <w:p w:rsidR="00437F53" w:rsidRPr="00436E71" w:rsidRDefault="00437F53" w:rsidP="00437F53">
      <w:pPr>
        <w:ind w:firstLine="709"/>
      </w:pPr>
      <w:r w:rsidRPr="00436E71">
        <w:t>воскресенье - выходной день.</w:t>
      </w:r>
    </w:p>
    <w:p w:rsidR="00437F53" w:rsidRDefault="00437F53" w:rsidP="00437F53">
      <w:pPr>
        <w:tabs>
          <w:tab w:val="left" w:pos="6780"/>
        </w:tabs>
        <w:autoSpaceDE w:val="0"/>
        <w:autoSpaceDN w:val="0"/>
        <w:adjustRightInd w:val="0"/>
        <w:ind w:firstLine="709"/>
        <w:contextualSpacing/>
      </w:pPr>
      <w:r w:rsidRPr="00436E71">
        <w:t>Время перерыва: без перерыва.</w:t>
      </w:r>
    </w:p>
    <w:p w:rsidR="00437F53" w:rsidRDefault="00437F53" w:rsidP="00437F53">
      <w:pPr>
        <w:tabs>
          <w:tab w:val="left" w:pos="6780"/>
        </w:tabs>
        <w:autoSpaceDE w:val="0"/>
        <w:autoSpaceDN w:val="0"/>
        <w:adjustRightInd w:val="0"/>
        <w:ind w:firstLine="0"/>
        <w:contextualSpacing/>
      </w:pPr>
    </w:p>
    <w:p w:rsidR="00437F53" w:rsidRDefault="00437F53" w:rsidP="00437F53">
      <w:pPr>
        <w:tabs>
          <w:tab w:val="left" w:pos="6780"/>
        </w:tabs>
        <w:autoSpaceDE w:val="0"/>
        <w:autoSpaceDN w:val="0"/>
        <w:adjustRightInd w:val="0"/>
        <w:ind w:firstLine="0"/>
        <w:contextualSpacing/>
      </w:pPr>
      <w:r>
        <w:t xml:space="preserve">Управление </w:t>
      </w:r>
      <w:proofErr w:type="spellStart"/>
      <w:r>
        <w:t>Росреестра</w:t>
      </w:r>
      <w:proofErr w:type="spellEnd"/>
      <w:r>
        <w:t xml:space="preserve"> по Липецкой области </w:t>
      </w:r>
    </w:p>
    <w:p w:rsidR="00437F53" w:rsidRDefault="00437F53" w:rsidP="00437F53">
      <w:pPr>
        <w:tabs>
          <w:tab w:val="left" w:pos="6780"/>
        </w:tabs>
        <w:autoSpaceDE w:val="0"/>
        <w:autoSpaceDN w:val="0"/>
        <w:adjustRightInd w:val="0"/>
        <w:ind w:firstLine="0"/>
        <w:contextualSpacing/>
      </w:pPr>
      <w:r>
        <w:t xml:space="preserve">Адрес: 398001, </w:t>
      </w:r>
      <w:proofErr w:type="spellStart"/>
      <w:r>
        <w:t>г</w:t>
      </w:r>
      <w:proofErr w:type="gramStart"/>
      <w:r>
        <w:t>.Л</w:t>
      </w:r>
      <w:proofErr w:type="gramEnd"/>
      <w:r>
        <w:t>ипецк</w:t>
      </w:r>
      <w:proofErr w:type="spellEnd"/>
      <w:r>
        <w:t xml:space="preserve">, </w:t>
      </w:r>
      <w:proofErr w:type="spellStart"/>
      <w:r>
        <w:t>пл.Победы</w:t>
      </w:r>
      <w:proofErr w:type="spellEnd"/>
      <w:r>
        <w:t>, 8</w:t>
      </w:r>
    </w:p>
    <w:p w:rsidR="00437F53" w:rsidRDefault="00437F53" w:rsidP="00437F53">
      <w:pPr>
        <w:tabs>
          <w:tab w:val="left" w:pos="6780"/>
        </w:tabs>
        <w:autoSpaceDE w:val="0"/>
        <w:autoSpaceDN w:val="0"/>
        <w:adjustRightInd w:val="0"/>
        <w:ind w:firstLine="0"/>
        <w:contextualSpacing/>
      </w:pPr>
      <w:r>
        <w:t>График работы: понедельник-пятница с 08:30-16:30 час</w:t>
      </w:r>
      <w:proofErr w:type="gramStart"/>
      <w:r>
        <w:t xml:space="preserve">.; </w:t>
      </w:r>
      <w:proofErr w:type="gramEnd"/>
      <w:r>
        <w:t>суббота 09:00-16:00 час.</w:t>
      </w:r>
    </w:p>
    <w:p w:rsidR="00437F53" w:rsidRDefault="00437F53" w:rsidP="00437F53">
      <w:pPr>
        <w:tabs>
          <w:tab w:val="left" w:pos="6780"/>
        </w:tabs>
        <w:autoSpaceDE w:val="0"/>
        <w:autoSpaceDN w:val="0"/>
        <w:adjustRightInd w:val="0"/>
        <w:ind w:firstLine="0"/>
        <w:contextualSpacing/>
      </w:pPr>
      <w:r>
        <w:t>Телефон/факс: 8 (4742) 22-59-06</w:t>
      </w:r>
    </w:p>
    <w:p w:rsidR="00437F53" w:rsidRPr="00FF61F2" w:rsidRDefault="00437F53" w:rsidP="00437F53">
      <w:pPr>
        <w:tabs>
          <w:tab w:val="left" w:pos="6780"/>
        </w:tabs>
        <w:autoSpaceDE w:val="0"/>
        <w:autoSpaceDN w:val="0"/>
        <w:adjustRightInd w:val="0"/>
        <w:ind w:firstLine="0"/>
        <w:contextualSpacing/>
      </w:pPr>
      <w:r>
        <w:t xml:space="preserve">Адрес электронной почты: </w:t>
      </w:r>
      <w:hyperlink r:id="rId28" w:history="1">
        <w:r w:rsidRPr="00FF61F2">
          <w:rPr>
            <w:rStyle w:val="a7"/>
          </w:rPr>
          <w:t>48_</w:t>
        </w:r>
        <w:r w:rsidRPr="002E39BD">
          <w:rPr>
            <w:rStyle w:val="a7"/>
            <w:lang w:val="en-US"/>
          </w:rPr>
          <w:t>upr</w:t>
        </w:r>
        <w:r w:rsidRPr="00FF61F2">
          <w:rPr>
            <w:rStyle w:val="a7"/>
          </w:rPr>
          <w:t>@</w:t>
        </w:r>
        <w:r w:rsidRPr="002E39BD">
          <w:rPr>
            <w:rStyle w:val="a7"/>
            <w:lang w:val="en-US"/>
          </w:rPr>
          <w:t>rosreestr</w:t>
        </w:r>
        <w:r w:rsidRPr="00FF61F2">
          <w:rPr>
            <w:rStyle w:val="a7"/>
          </w:rPr>
          <w:t>.</w:t>
        </w:r>
        <w:proofErr w:type="spellStart"/>
        <w:r w:rsidRPr="002E39BD">
          <w:rPr>
            <w:rStyle w:val="a7"/>
            <w:lang w:val="en-US"/>
          </w:rPr>
          <w:t>ru</w:t>
        </w:r>
        <w:proofErr w:type="spellEnd"/>
      </w:hyperlink>
      <w:r w:rsidRPr="00FF61F2">
        <w:t xml:space="preserve"> </w:t>
      </w:r>
    </w:p>
    <w:p w:rsidR="00437F53" w:rsidRPr="00657BAB" w:rsidRDefault="00437F53" w:rsidP="00437F53">
      <w:pPr>
        <w:tabs>
          <w:tab w:val="left" w:pos="6780"/>
        </w:tabs>
        <w:autoSpaceDE w:val="0"/>
        <w:autoSpaceDN w:val="0"/>
        <w:adjustRightInd w:val="0"/>
        <w:ind w:firstLine="0"/>
        <w:contextualSpacing/>
      </w:pPr>
      <w:r>
        <w:t>Адрес сайта:</w:t>
      </w:r>
      <w:r w:rsidRPr="00657BAB">
        <w:t xml:space="preserve"> </w:t>
      </w:r>
      <w:r>
        <w:rPr>
          <w:lang w:val="en-US"/>
        </w:rPr>
        <w:t>https</w:t>
      </w:r>
      <w:r w:rsidRPr="00657BAB">
        <w:t>//</w:t>
      </w:r>
      <w:proofErr w:type="spellStart"/>
      <w:r>
        <w:rPr>
          <w:lang w:val="en-US"/>
        </w:rPr>
        <w:t>rosreestr</w:t>
      </w:r>
      <w:proofErr w:type="spellEnd"/>
      <w:r w:rsidRPr="00657BAB">
        <w:t>.</w:t>
      </w:r>
      <w:proofErr w:type="spellStart"/>
      <w:r>
        <w:rPr>
          <w:lang w:val="en-US"/>
        </w:rPr>
        <w:t>ru</w:t>
      </w:r>
      <w:proofErr w:type="spellEnd"/>
      <w:r w:rsidRPr="007261F7">
        <w:t xml:space="preserve"> </w:t>
      </w:r>
      <w:r w:rsidRPr="00657BAB">
        <w:t xml:space="preserve"> </w:t>
      </w:r>
    </w:p>
    <w:p w:rsidR="00437F53" w:rsidRDefault="00437F53" w:rsidP="00437F53">
      <w:pPr>
        <w:ind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4C4805" w:rsidRDefault="004C4805" w:rsidP="00B8299E">
      <w:pPr>
        <w:ind w:left="3828" w:firstLine="0"/>
      </w:pPr>
    </w:p>
    <w:p w:rsidR="00A12C7E" w:rsidRDefault="00A12C7E" w:rsidP="00B8299E">
      <w:pPr>
        <w:ind w:left="3828" w:firstLine="0"/>
      </w:pPr>
    </w:p>
    <w:p w:rsidR="00A12C7E" w:rsidRDefault="00A12C7E" w:rsidP="00B8299E">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Default="00437F53" w:rsidP="00437F53">
      <w:pPr>
        <w:ind w:left="3828" w:firstLine="0"/>
      </w:pPr>
    </w:p>
    <w:p w:rsidR="00437F53" w:rsidRPr="007261F7" w:rsidRDefault="00437F53" w:rsidP="00437F53">
      <w:pPr>
        <w:ind w:left="3828" w:firstLine="0"/>
      </w:pPr>
    </w:p>
    <w:p w:rsidR="00437F53" w:rsidRPr="00437F53" w:rsidRDefault="00437F53" w:rsidP="00437F53">
      <w:pPr>
        <w:pStyle w:val="ConsPlusNormal"/>
        <w:ind w:left="4253" w:firstLine="567"/>
        <w:jc w:val="right"/>
        <w:rPr>
          <w:rFonts w:ascii="Times New Roman" w:hAnsi="Times New Roman" w:cs="Times New Roman"/>
          <w:sz w:val="20"/>
          <w:szCs w:val="20"/>
        </w:rPr>
      </w:pPr>
      <w:r w:rsidRPr="00437F53">
        <w:rPr>
          <w:rFonts w:ascii="Times New Roman" w:hAnsi="Times New Roman" w:cs="Times New Roman"/>
          <w:sz w:val="20"/>
          <w:szCs w:val="20"/>
        </w:rPr>
        <w:lastRenderedPageBreak/>
        <w:t>Приложение 2</w:t>
      </w:r>
    </w:p>
    <w:p w:rsidR="00437F53" w:rsidRPr="00437F53" w:rsidRDefault="00437F53" w:rsidP="00437F53">
      <w:pPr>
        <w:ind w:left="4253" w:firstLine="567"/>
        <w:jc w:val="right"/>
        <w:rPr>
          <w:sz w:val="20"/>
          <w:szCs w:val="20"/>
        </w:rPr>
      </w:pPr>
      <w:r w:rsidRPr="00437F53">
        <w:rPr>
          <w:sz w:val="20"/>
          <w:szCs w:val="20"/>
        </w:rPr>
        <w:t xml:space="preserve"> к административному регламенту</w:t>
      </w:r>
    </w:p>
    <w:p w:rsidR="00437F53" w:rsidRPr="00437F53" w:rsidRDefault="00437F53" w:rsidP="00437F53">
      <w:pPr>
        <w:tabs>
          <w:tab w:val="left" w:pos="-5580"/>
        </w:tabs>
        <w:ind w:firstLine="0"/>
        <w:jc w:val="right"/>
        <w:rPr>
          <w:sz w:val="20"/>
          <w:szCs w:val="20"/>
        </w:rPr>
      </w:pPr>
      <w:r w:rsidRPr="00437F53">
        <w:rPr>
          <w:sz w:val="20"/>
          <w:szCs w:val="20"/>
        </w:rPr>
        <w:t xml:space="preserve">предоставления муниципальной услуги </w:t>
      </w:r>
    </w:p>
    <w:p w:rsidR="00437F53" w:rsidRPr="00437F53" w:rsidRDefault="00437F53" w:rsidP="00437F53">
      <w:pPr>
        <w:tabs>
          <w:tab w:val="left" w:pos="-5580"/>
        </w:tabs>
        <w:ind w:firstLine="0"/>
        <w:jc w:val="right"/>
        <w:rPr>
          <w:color w:val="000000" w:themeColor="text1"/>
          <w:sz w:val="20"/>
          <w:szCs w:val="20"/>
        </w:rPr>
      </w:pPr>
      <w:r w:rsidRPr="00437F53">
        <w:rPr>
          <w:bCs/>
          <w:sz w:val="20"/>
          <w:szCs w:val="20"/>
        </w:rPr>
        <w:t>«</w:t>
      </w:r>
      <w:r w:rsidRPr="00437F53">
        <w:rPr>
          <w:color w:val="000000" w:themeColor="text1"/>
          <w:sz w:val="20"/>
          <w:szCs w:val="20"/>
        </w:rPr>
        <w:t xml:space="preserve">Направление уведомления о соответствии </w:t>
      </w:r>
      <w:proofErr w:type="gramStart"/>
      <w:r w:rsidRPr="00437F53">
        <w:rPr>
          <w:color w:val="000000" w:themeColor="text1"/>
          <w:sz w:val="20"/>
          <w:szCs w:val="20"/>
        </w:rPr>
        <w:t>построенных</w:t>
      </w:r>
      <w:proofErr w:type="gramEnd"/>
      <w:r w:rsidRPr="00437F53">
        <w:rPr>
          <w:color w:val="000000" w:themeColor="text1"/>
          <w:sz w:val="20"/>
          <w:szCs w:val="20"/>
        </w:rPr>
        <w:t xml:space="preserve"> или</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реконструируемых объектах </w:t>
      </w:r>
      <w:proofErr w:type="gramStart"/>
      <w:r w:rsidRPr="00437F53">
        <w:rPr>
          <w:color w:val="000000" w:themeColor="text1"/>
          <w:sz w:val="20"/>
          <w:szCs w:val="20"/>
        </w:rPr>
        <w:t>индивидуального</w:t>
      </w:r>
      <w:proofErr w:type="gramEnd"/>
      <w:r w:rsidRPr="00437F53">
        <w:rPr>
          <w:color w:val="000000" w:themeColor="text1"/>
          <w:sz w:val="20"/>
          <w:szCs w:val="20"/>
        </w:rPr>
        <w:t xml:space="preserve"> жилищного </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строительства или садового дома требованиям законодательства </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о градостроительной деятельности при строительстве </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или реконструкции объектов </w:t>
      </w:r>
      <w:proofErr w:type="gramStart"/>
      <w:r w:rsidRPr="00437F53">
        <w:rPr>
          <w:color w:val="000000" w:themeColor="text1"/>
          <w:sz w:val="20"/>
          <w:szCs w:val="20"/>
        </w:rPr>
        <w:t>индивидуального</w:t>
      </w:r>
      <w:proofErr w:type="gramEnd"/>
      <w:r w:rsidRPr="00437F53">
        <w:rPr>
          <w:color w:val="000000" w:themeColor="text1"/>
          <w:sz w:val="20"/>
          <w:szCs w:val="20"/>
        </w:rPr>
        <w:t xml:space="preserve"> </w:t>
      </w:r>
    </w:p>
    <w:p w:rsidR="00437F53" w:rsidRPr="00437F53" w:rsidRDefault="00437F53" w:rsidP="00437F53">
      <w:pPr>
        <w:tabs>
          <w:tab w:val="left" w:pos="-5580"/>
        </w:tabs>
        <w:ind w:firstLine="0"/>
        <w:jc w:val="right"/>
        <w:rPr>
          <w:color w:val="000000" w:themeColor="text1"/>
          <w:sz w:val="20"/>
          <w:szCs w:val="20"/>
        </w:rPr>
      </w:pPr>
      <w:r w:rsidRPr="00437F53">
        <w:rPr>
          <w:color w:val="000000" w:themeColor="text1"/>
          <w:sz w:val="20"/>
          <w:szCs w:val="20"/>
        </w:rPr>
        <w:t xml:space="preserve">жилищного строительства или садовых домов </w:t>
      </w:r>
    </w:p>
    <w:p w:rsidR="00437F53" w:rsidRPr="00437F53" w:rsidRDefault="00437F53" w:rsidP="00437F53">
      <w:pPr>
        <w:tabs>
          <w:tab w:val="left" w:pos="-5580"/>
        </w:tabs>
        <w:ind w:firstLine="0"/>
        <w:jc w:val="right"/>
        <w:rPr>
          <w:sz w:val="20"/>
          <w:szCs w:val="20"/>
        </w:rPr>
      </w:pPr>
      <w:r w:rsidRPr="00437F53">
        <w:rPr>
          <w:color w:val="000000" w:themeColor="text1"/>
          <w:sz w:val="20"/>
          <w:szCs w:val="20"/>
        </w:rPr>
        <w:t>на земельных участках</w:t>
      </w:r>
      <w:r w:rsidRPr="00437F53">
        <w:rPr>
          <w:bCs/>
          <w:sz w:val="20"/>
          <w:szCs w:val="20"/>
        </w:rPr>
        <w:t>»</w:t>
      </w:r>
    </w:p>
    <w:p w:rsidR="00A12C7E" w:rsidRPr="00154663" w:rsidRDefault="00A12C7E" w:rsidP="00A12C7E">
      <w:pPr>
        <w:ind w:left="4253" w:firstLine="567"/>
        <w:jc w:val="right"/>
        <w:rPr>
          <w:sz w:val="23"/>
          <w:szCs w:val="23"/>
        </w:rPr>
      </w:pP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AD7197" w:rsidP="00D80C00">
      <w:pPr>
        <w:ind w:firstLine="567"/>
        <w:jc w:val="center"/>
        <w:rPr>
          <w:b/>
          <w:sz w:val="28"/>
          <w:szCs w:val="28"/>
        </w:rPr>
      </w:pPr>
      <w:r w:rsidRPr="00E459E7">
        <w:rPr>
          <w:noProof/>
        </w:rPr>
        <mc:AlternateContent>
          <mc:Choice Requires="wps">
            <w:drawing>
              <wp:anchor distT="0" distB="0" distL="114300" distR="114300" simplePos="0" relativeHeight="251684864" behindDoc="0" locked="0" layoutInCell="1" allowOverlap="1" wp14:anchorId="5D989625" wp14:editId="41C4E4EE">
                <wp:simplePos x="0" y="0"/>
                <wp:positionH relativeFrom="column">
                  <wp:posOffset>1716034</wp:posOffset>
                </wp:positionH>
                <wp:positionV relativeFrom="paragraph">
                  <wp:posOffset>143671</wp:posOffset>
                </wp:positionV>
                <wp:extent cx="3186753" cy="832514"/>
                <wp:effectExtent l="0" t="0" r="13970"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753" cy="832514"/>
                        </a:xfrm>
                        <a:prstGeom prst="rect">
                          <a:avLst/>
                        </a:prstGeom>
                        <a:solidFill>
                          <a:srgbClr val="FFFFFF"/>
                        </a:solidFill>
                        <a:ln w="9525">
                          <a:solidFill>
                            <a:srgbClr val="000000"/>
                          </a:solidFill>
                          <a:miter lim="800000"/>
                          <a:headEnd/>
                          <a:tailEnd/>
                        </a:ln>
                      </wps:spPr>
                      <wps:txbx>
                        <w:txbxContent>
                          <w:p w:rsidR="004F48FC" w:rsidRPr="000201FA" w:rsidRDefault="004F48FC"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35.1pt;margin-top:11.3pt;width:250.95pt;height:6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">
                <v:textbox>
                  <w:txbxContent>
                    <w:p w:rsidR="00C10BEF" w:rsidRPr="000201FA" w:rsidRDefault="00C10BEF"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mc:Fallback>
        </mc:AlternateConten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B37ACB" w:rsidP="00B37ACB">
      <w:pPr>
        <w:jc w:val="center"/>
      </w:pPr>
    </w:p>
    <w:p w:rsidR="00B37ACB" w:rsidRPr="00E459E7" w:rsidRDefault="00AD7197" w:rsidP="00B37ACB">
      <w:pPr>
        <w:jc w:val="center"/>
      </w:pPr>
      <w:r w:rsidRPr="00E459E7">
        <w:rPr>
          <w:noProof/>
        </w:rPr>
        <mc:AlternateContent>
          <mc:Choice Requires="wps">
            <w:drawing>
              <wp:anchor distT="0" distB="0" distL="114299" distR="114299" simplePos="0" relativeHeight="251695104" behindDoc="0" locked="0" layoutInCell="1" allowOverlap="1" wp14:anchorId="3D89D214" wp14:editId="6B4D2EF1">
                <wp:simplePos x="0" y="0"/>
                <wp:positionH relativeFrom="column">
                  <wp:posOffset>3266118</wp:posOffset>
                </wp:positionH>
                <wp:positionV relativeFrom="paragraph">
                  <wp:posOffset>42877</wp:posOffset>
                </wp:positionV>
                <wp:extent cx="0" cy="381000"/>
                <wp:effectExtent l="76200" t="0" r="952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15pt,3.4pt" to="257.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">
                <v:stroke endarrow="block"/>
              </v:line>
            </w:pict>
          </mc:Fallback>
        </mc:AlternateContent>
      </w:r>
    </w:p>
    <w:p w:rsidR="00B37ACB" w:rsidRPr="00E459E7" w:rsidRDefault="00E51B48" w:rsidP="00B37ACB">
      <w:pPr>
        <w:jc w:val="center"/>
      </w:pPr>
      <w:r w:rsidRPr="00E459E7">
        <w:rPr>
          <w:noProof/>
        </w:rPr>
        <mc:AlternateContent>
          <mc:Choice Requires="wps">
            <w:drawing>
              <wp:anchor distT="0" distB="0" distL="114300" distR="114300" simplePos="0" relativeHeight="251689984" behindDoc="0" locked="0" layoutInCell="1" allowOverlap="1" wp14:anchorId="51208F75" wp14:editId="692C59B0">
                <wp:simplePos x="0" y="0"/>
                <wp:positionH relativeFrom="column">
                  <wp:posOffset>473710</wp:posOffset>
                </wp:positionH>
                <wp:positionV relativeFrom="paragraph">
                  <wp:posOffset>62230</wp:posOffset>
                </wp:positionV>
                <wp:extent cx="1093470" cy="494030"/>
                <wp:effectExtent l="0" t="0" r="0" b="12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8FC" w:rsidRPr="001E099B" w:rsidRDefault="004F48FC" w:rsidP="00B37ACB">
                            <w:pPr>
                              <w:ind w:firstLine="0"/>
                              <w:jc w:val="center"/>
                              <w:rPr>
                                <w:sz w:val="18"/>
                                <w:szCs w:val="18"/>
                              </w:rPr>
                            </w:pPr>
                            <w:r>
                              <w:rPr>
                                <w:sz w:val="18"/>
                                <w:szCs w:val="18"/>
                              </w:rPr>
                              <w:t>Сведения и (или) 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37.3pt;margin-top:4.9pt;width:86.1pt;height:3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" stroked="f">
                <v:textbox>
                  <w:txbxContent>
                    <w:p w:rsidR="00C10BEF" w:rsidRPr="001E099B" w:rsidRDefault="00C10BEF" w:rsidP="00B37ACB">
                      <w:pPr>
                        <w:ind w:firstLine="0"/>
                        <w:jc w:val="center"/>
                        <w:rPr>
                          <w:sz w:val="18"/>
                          <w:szCs w:val="18"/>
                        </w:rPr>
                      </w:pPr>
                      <w:r>
                        <w:rPr>
                          <w:sz w:val="18"/>
                          <w:szCs w:val="18"/>
                        </w:rPr>
                        <w:t>Сведения и (или) документы в наличии</w:t>
                      </w:r>
                    </w:p>
                  </w:txbxContent>
                </v:textbox>
              </v:shape>
            </w:pict>
          </mc:Fallback>
        </mc:AlternateContent>
      </w:r>
      <w:r w:rsidRPr="00E459E7">
        <w:rPr>
          <w:noProof/>
        </w:rPr>
        <mc:AlternateContent>
          <mc:Choice Requires="wps">
            <w:drawing>
              <wp:anchor distT="0" distB="0" distL="114300" distR="114300" simplePos="0" relativeHeight="251693056" behindDoc="0" locked="0" layoutInCell="1" allowOverlap="1" wp14:anchorId="65799B23" wp14:editId="054184A1">
                <wp:simplePos x="0" y="0"/>
                <wp:positionH relativeFrom="column">
                  <wp:posOffset>4936490</wp:posOffset>
                </wp:positionH>
                <wp:positionV relativeFrom="paragraph">
                  <wp:posOffset>59036</wp:posOffset>
                </wp:positionV>
                <wp:extent cx="1419225" cy="527685"/>
                <wp:effectExtent l="0" t="0" r="952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8FC" w:rsidRPr="001E099B" w:rsidRDefault="004F48FC"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388.7pt;margin-top:4.65pt;width:111.75pt;height:4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vGkg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A+NS791TZK3oPfDCKGgbNB+eE9g0ynzEqIPRLLH9sCWGYSReSOBWnmSZn+UgZONp&#10;CoI516zPNURWAFVih9GwXbhh/rfa8E0DngY2S3UNfKx5oMpDVAcWw/iFnA5PhZ/vczlYPTxo8x8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D1lLvGkgIAABgFAAAOAAAAAAAAAAAAAAAAAC4CAABkcnMvZTJvRG9jLnhtbFBL&#10;AQItABQABgAIAAAAIQCDSiWx3QAAAAkBAAAPAAAAAAAAAAAAAAAAAOwEAABkcnMvZG93bnJldi54&#10;bWxQSwUGAAAAAAQABADzAAAA9gUAAAAA&#10;" stroked="f">
                <v:textbox>
                  <w:txbxContent>
                    <w:p w:rsidR="00C10BEF" w:rsidRPr="001E099B" w:rsidRDefault="00C10BEF"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mc:Fallback>
        </mc:AlternateContent>
      </w:r>
    </w:p>
    <w:p w:rsidR="00B37ACB" w:rsidRPr="00E459E7" w:rsidRDefault="00316151" w:rsidP="00B37ACB">
      <w:pPr>
        <w:jc w:val="center"/>
      </w:pPr>
      <w:r w:rsidRPr="00E459E7">
        <w:rPr>
          <w:noProof/>
        </w:rPr>
        <mc:AlternateContent>
          <mc:Choice Requires="wps">
            <w:drawing>
              <wp:anchor distT="0" distB="0" distL="114300" distR="114300" simplePos="0" relativeHeight="251685888" behindDoc="0" locked="0" layoutInCell="1" allowOverlap="1" wp14:anchorId="5047DC15" wp14:editId="6FD2EBB1">
                <wp:simplePos x="0" y="0"/>
                <wp:positionH relativeFrom="column">
                  <wp:posOffset>1681916</wp:posOffset>
                </wp:positionH>
                <wp:positionV relativeFrom="paragraph">
                  <wp:posOffset>107836</wp:posOffset>
                </wp:positionV>
                <wp:extent cx="3124200" cy="655093"/>
                <wp:effectExtent l="0" t="0" r="19050" b="120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55093"/>
                        </a:xfrm>
                        <a:prstGeom prst="rect">
                          <a:avLst/>
                        </a:prstGeom>
                        <a:solidFill>
                          <a:srgbClr val="FFFFFF"/>
                        </a:solidFill>
                        <a:ln w="9525">
                          <a:solidFill>
                            <a:srgbClr val="000000"/>
                          </a:solidFill>
                          <a:miter lim="800000"/>
                          <a:headEnd/>
                          <a:tailEnd/>
                        </a:ln>
                      </wps:spPr>
                      <wps:txbx>
                        <w:txbxContent>
                          <w:p w:rsidR="004F48FC" w:rsidRDefault="004F48FC"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132.45pt;margin-top:8.5pt;width:246pt;height:5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xOg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">
                <v:textbox>
                  <w:txbxContent>
                    <w:p w:rsidR="00C10BEF" w:rsidRDefault="00C10BEF"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v:textbox>
              </v:shape>
            </w:pict>
          </mc:Fallback>
        </mc:AlternateContent>
      </w:r>
    </w:p>
    <w:p w:rsidR="00B37ACB" w:rsidRPr="00E459E7" w:rsidRDefault="00B37ACB" w:rsidP="00B37ACB">
      <w:pPr>
        <w:jc w:val="center"/>
      </w:pPr>
    </w:p>
    <w:p w:rsidR="00B37ACB" w:rsidRPr="00E459E7" w:rsidRDefault="00BE5072" w:rsidP="00B37ACB">
      <w:pPr>
        <w:jc w:val="center"/>
      </w:pPr>
      <w:r>
        <w:rPr>
          <w:noProof/>
        </w:rPr>
        <mc:AlternateContent>
          <mc:Choice Requires="wps">
            <w:drawing>
              <wp:anchor distT="0" distB="0" distL="114300" distR="114300" simplePos="0" relativeHeight="251705344" behindDoc="0" locked="0" layoutInCell="1" allowOverlap="1">
                <wp:simplePos x="0" y="0"/>
                <wp:positionH relativeFrom="column">
                  <wp:posOffset>6247092</wp:posOffset>
                </wp:positionH>
                <wp:positionV relativeFrom="paragraph">
                  <wp:posOffset>66713</wp:posOffset>
                </wp:positionV>
                <wp:extent cx="41616" cy="3418764"/>
                <wp:effectExtent l="76200" t="0" r="73025" b="48895"/>
                <wp:wrapNone/>
                <wp:docPr id="2" name="Прямая со стрелкой 2"/>
                <wp:cNvGraphicFramePr/>
                <a:graphic xmlns:a="http://schemas.openxmlformats.org/drawingml/2006/main">
                  <a:graphicData uri="http://schemas.microsoft.com/office/word/2010/wordprocessingShape">
                    <wps:wsp>
                      <wps:cNvCnPr/>
                      <wps:spPr>
                        <a:xfrm flipH="1">
                          <a:off x="0" y="0"/>
                          <a:ext cx="41616" cy="34187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91.9pt;margin-top:5.25pt;width:3.3pt;height:269.2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mc:Fallback>
        </mc:AlternateContent>
      </w:r>
      <w:r w:rsidR="00B37ACB" w:rsidRPr="00E459E7">
        <w:rPr>
          <w:noProof/>
        </w:rPr>
        <mc:AlternateContent>
          <mc:Choice Requires="wps">
            <w:drawing>
              <wp:anchor distT="4294967295" distB="4294967295" distL="114300" distR="114300" simplePos="0" relativeHeight="251688960" behindDoc="0" locked="0" layoutInCell="1" allowOverlap="1" wp14:anchorId="364ADAB8" wp14:editId="70B5898D">
                <wp:simplePos x="0" y="0"/>
                <wp:positionH relativeFrom="column">
                  <wp:posOffset>684530</wp:posOffset>
                </wp:positionH>
                <wp:positionV relativeFrom="paragraph">
                  <wp:posOffset>28575</wp:posOffset>
                </wp:positionV>
                <wp:extent cx="995045" cy="0"/>
                <wp:effectExtent l="0" t="0" r="1460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mc:Fallback>
        </mc:AlternateContent>
      </w:r>
      <w:r w:rsidR="00B37ACB" w:rsidRPr="00E459E7">
        <w:rPr>
          <w:noProof/>
        </w:rPr>
        <mc:AlternateContent>
          <mc:Choice Requires="wps">
            <w:drawing>
              <wp:anchor distT="4294967295" distB="4294967295" distL="114300" distR="114300" simplePos="0" relativeHeight="251692032" behindDoc="0" locked="0" layoutInCell="1" allowOverlap="1" wp14:anchorId="7F6AD5B6" wp14:editId="4095B21C">
                <wp:simplePos x="0" y="0"/>
                <wp:positionH relativeFrom="column">
                  <wp:posOffset>4804410</wp:posOffset>
                </wp:positionH>
                <wp:positionV relativeFrom="paragraph">
                  <wp:posOffset>69215</wp:posOffset>
                </wp:positionV>
                <wp:extent cx="1481455" cy="0"/>
                <wp:effectExtent l="0" t="0" r="2349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mc:Fallback>
        </mc:AlternateContent>
      </w:r>
      <w:r w:rsidR="00B37ACB" w:rsidRPr="00E459E7">
        <w:rPr>
          <w:noProof/>
        </w:rPr>
        <mc:AlternateContent>
          <mc:Choice Requires="wps">
            <w:drawing>
              <wp:anchor distT="0" distB="0" distL="114299" distR="114299" simplePos="0" relativeHeight="251687936" behindDoc="0" locked="0" layoutInCell="1" allowOverlap="1" wp14:anchorId="49DEB3EA" wp14:editId="7FA8E661">
                <wp:simplePos x="0" y="0"/>
                <wp:positionH relativeFrom="column">
                  <wp:posOffset>686434</wp:posOffset>
                </wp:positionH>
                <wp:positionV relativeFrom="paragraph">
                  <wp:posOffset>31115</wp:posOffset>
                </wp:positionV>
                <wp:extent cx="0" cy="850265"/>
                <wp:effectExtent l="76200" t="0" r="57150" b="641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mc:Fallback>
        </mc:AlternateConten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r w:rsidRPr="00E459E7">
        <w:rPr>
          <w:noProof/>
        </w:rPr>
        <mc:AlternateContent>
          <mc:Choice Requires="wps">
            <w:drawing>
              <wp:anchor distT="0" distB="0" distL="114300" distR="114300" simplePos="0" relativeHeight="251686912" behindDoc="0" locked="0" layoutInCell="1" allowOverlap="1" wp14:anchorId="0D9B174B" wp14:editId="11D95C0F">
                <wp:simplePos x="0" y="0"/>
                <wp:positionH relativeFrom="column">
                  <wp:posOffset>569595</wp:posOffset>
                </wp:positionH>
                <wp:positionV relativeFrom="paragraph">
                  <wp:posOffset>6009</wp:posOffset>
                </wp:positionV>
                <wp:extent cx="5356860" cy="2019868"/>
                <wp:effectExtent l="0" t="0" r="15240"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019868"/>
                        </a:xfrm>
                        <a:prstGeom prst="rect">
                          <a:avLst/>
                        </a:prstGeom>
                        <a:solidFill>
                          <a:srgbClr val="FFFFFF"/>
                        </a:solidFill>
                        <a:ln w="9525">
                          <a:solidFill>
                            <a:srgbClr val="000000"/>
                          </a:solidFill>
                          <a:miter lim="800000"/>
                          <a:headEnd/>
                          <a:tailEnd/>
                        </a:ln>
                      </wps:spPr>
                      <wps:txbx>
                        <w:txbxContent>
                          <w:p w:rsidR="004F48FC" w:rsidRPr="0052441E" w:rsidRDefault="004F48FC" w:rsidP="00B37ACB">
                            <w:pPr>
                              <w:pStyle w:val="ConsPlusNormal"/>
                              <w:ind w:firstLine="505"/>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w:t>
                            </w:r>
                            <w:proofErr w:type="gramEnd"/>
                            <w:r w:rsidRPr="00920E91">
                              <w:rPr>
                                <w:rFonts w:ascii="Times New Roman" w:eastAsiaTheme="minorHAnsi" w:hAnsi="Times New Roman" w:cs="Times New Roman"/>
                                <w:sz w:val="24"/>
                                <w:szCs w:val="24"/>
                                <w:lang w:eastAsia="en-US"/>
                              </w:rPr>
                              <w:t xml:space="preserve"> земельного участка и ограничениями, установленными в соответствии с земельным и иным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left:0;text-align:left;margin-left:44.85pt;margin-top:.45pt;width:421.8pt;height:15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">
                <v:textbox>
                  <w:txbxContent>
                    <w:p w:rsidR="00C10BEF" w:rsidRPr="0052441E" w:rsidRDefault="00C10BEF" w:rsidP="00B37ACB">
                      <w:pPr>
                        <w:pStyle w:val="ConsPlusNormal"/>
                        <w:ind w:firstLine="505"/>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w:t>
                      </w:r>
                      <w:proofErr w:type="gramEnd"/>
                      <w:r w:rsidRPr="00920E91">
                        <w:rPr>
                          <w:rFonts w:ascii="Times New Roman" w:eastAsiaTheme="minorHAnsi" w:hAnsi="Times New Roman" w:cs="Times New Roman"/>
                          <w:sz w:val="24"/>
                          <w:szCs w:val="24"/>
                          <w:lang w:eastAsia="en-US"/>
                        </w:rPr>
                        <w:t xml:space="preserve"> земельного участка и ограничениями, установленными в соответствии с земельным и иным законодательством Российской Федерации</w:t>
                      </w:r>
                    </w:p>
                  </w:txbxContent>
                </v:textbox>
              </v:shape>
            </w:pict>
          </mc:Fallback>
        </mc:AlternateConten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53120A"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mc:AlternateContent>
          <mc:Choice Requires="wps">
            <w:drawing>
              <wp:anchor distT="0" distB="0" distL="114300" distR="114300" simplePos="0" relativeHeight="251704320" behindDoc="0" locked="0" layoutInCell="1" allowOverlap="1" wp14:anchorId="2E69D69A" wp14:editId="2D5AA02C">
                <wp:simplePos x="0" y="0"/>
                <wp:positionH relativeFrom="column">
                  <wp:posOffset>3304540</wp:posOffset>
                </wp:positionH>
                <wp:positionV relativeFrom="paragraph">
                  <wp:posOffset>117475</wp:posOffset>
                </wp:positionV>
                <wp:extent cx="0" cy="1849120"/>
                <wp:effectExtent l="95250" t="0" r="76200" b="55880"/>
                <wp:wrapNone/>
                <wp:docPr id="42" name="Прямая со стрелкой 42"/>
                <wp:cNvGraphicFramePr/>
                <a:graphic xmlns:a="http://schemas.openxmlformats.org/drawingml/2006/main">
                  <a:graphicData uri="http://schemas.microsoft.com/office/word/2010/wordprocessingShape">
                    <wps:wsp>
                      <wps:cNvCnPr/>
                      <wps:spPr>
                        <a:xfrm>
                          <a:off x="0" y="0"/>
                          <a:ext cx="0" cy="1849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260.2pt;margin-top:9.25pt;width:0;height:145.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" strokecolor="black [3040]">
                <v:stroke endarrow="open"/>
              </v:shape>
            </w:pict>
          </mc:Fallback>
        </mc:AlternateContent>
      </w:r>
      <w:r w:rsidR="00A169D5">
        <w:rPr>
          <w:noProof/>
        </w:rPr>
        <mc:AlternateContent>
          <mc:Choice Requires="wps">
            <w:drawing>
              <wp:anchor distT="0" distB="0" distL="114300" distR="114300" simplePos="0" relativeHeight="251706368" behindDoc="0" locked="0" layoutInCell="1" allowOverlap="1" wp14:anchorId="6E415FFA" wp14:editId="5D0BF2AE">
                <wp:simplePos x="0" y="0"/>
                <wp:positionH relativeFrom="column">
                  <wp:posOffset>937923</wp:posOffset>
                </wp:positionH>
                <wp:positionV relativeFrom="paragraph">
                  <wp:posOffset>86521</wp:posOffset>
                </wp:positionV>
                <wp:extent cx="20472" cy="587422"/>
                <wp:effectExtent l="76200" t="0" r="55880" b="60325"/>
                <wp:wrapNone/>
                <wp:docPr id="3" name="Прямая со стрелкой 3"/>
                <wp:cNvGraphicFramePr/>
                <a:graphic xmlns:a="http://schemas.openxmlformats.org/drawingml/2006/main">
                  <a:graphicData uri="http://schemas.microsoft.com/office/word/2010/wordprocessingShape">
                    <wps:wsp>
                      <wps:cNvCnPr/>
                      <wps:spPr>
                        <a:xfrm>
                          <a:off x="0" y="0"/>
                          <a:ext cx="20472" cy="5874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73.85pt;margin-top:6.8pt;width:1.6pt;height:46.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" strokecolor="black [3040]">
                <v:stroke endarrow="open"/>
              </v:shape>
            </w:pict>
          </mc:Fallback>
        </mc:AlternateContent>
      </w:r>
      <w:r w:rsidR="00B37ACB" w:rsidRPr="00E459E7">
        <w:rPr>
          <w:noProof/>
        </w:rPr>
        <mc:AlternateContent>
          <mc:Choice Requires="wps">
            <w:drawing>
              <wp:anchor distT="4294967295" distB="4294967295" distL="114299" distR="114299" simplePos="0" relativeHeight="251682816" behindDoc="0" locked="0" layoutInCell="1" allowOverlap="1" wp14:anchorId="17FB4F66" wp14:editId="1F21B7A0">
                <wp:simplePos x="0" y="0"/>
                <wp:positionH relativeFrom="column">
                  <wp:posOffset>915034</wp:posOffset>
                </wp:positionH>
                <wp:positionV relativeFrom="paragraph">
                  <wp:posOffset>-1761491</wp:posOffset>
                </wp:positionV>
                <wp:extent cx="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mc:Fallback>
        </mc:AlternateContent>
      </w:r>
    </w:p>
    <w:p w:rsidR="00B37ACB" w:rsidRPr="00E459E7" w:rsidRDefault="00D37C7F" w:rsidP="00B37ACB">
      <w:pPr>
        <w:contextualSpacing/>
        <w:jc w:val="right"/>
        <w:rPr>
          <w:rFonts w:ascii="Arial" w:hAnsi="Arial" w:cs="Arial"/>
          <w:sz w:val="28"/>
          <w:szCs w:val="28"/>
        </w:rPr>
      </w:pPr>
      <w:r w:rsidRPr="00E459E7">
        <w:rPr>
          <w:noProof/>
        </w:rPr>
        <mc:AlternateContent>
          <mc:Choice Requires="wps">
            <w:drawing>
              <wp:anchor distT="0" distB="0" distL="114300" distR="114300" simplePos="0" relativeHeight="251699200" behindDoc="0" locked="0" layoutInCell="1" allowOverlap="1" wp14:anchorId="728E9BB6" wp14:editId="63F8807D">
                <wp:simplePos x="0" y="0"/>
                <wp:positionH relativeFrom="column">
                  <wp:posOffset>3305999</wp:posOffset>
                </wp:positionH>
                <wp:positionV relativeFrom="paragraph">
                  <wp:posOffset>79460</wp:posOffset>
                </wp:positionV>
                <wp:extent cx="941695" cy="386697"/>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695" cy="386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8FC" w:rsidRPr="001E099B" w:rsidRDefault="004F48FC" w:rsidP="00B37ACB">
                            <w:pPr>
                              <w:ind w:firstLine="0"/>
                              <w:jc w:val="center"/>
                              <w:rPr>
                                <w:sz w:val="18"/>
                                <w:szCs w:val="18"/>
                              </w:rPr>
                            </w:pPr>
                            <w:r>
                              <w:rPr>
                                <w:sz w:val="18"/>
                                <w:szCs w:val="18"/>
                              </w:rPr>
                              <w:t>Параметры 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1" type="#_x0000_t202" style="position:absolute;left:0;text-align:left;margin-left:260.3pt;margin-top:6.25pt;width:74.15pt;height:3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" stroked="f">
                <v:textbox>
                  <w:txbxContent>
                    <w:p w:rsidR="00C10BEF" w:rsidRPr="001E099B" w:rsidRDefault="00C10BEF" w:rsidP="00B37ACB">
                      <w:pPr>
                        <w:ind w:firstLine="0"/>
                        <w:jc w:val="center"/>
                        <w:rPr>
                          <w:sz w:val="18"/>
                          <w:szCs w:val="18"/>
                        </w:rPr>
                      </w:pPr>
                      <w:r>
                        <w:rPr>
                          <w:sz w:val="18"/>
                          <w:szCs w:val="18"/>
                        </w:rPr>
                        <w:t>Параметры не соответствуют</w:t>
                      </w:r>
                    </w:p>
                  </w:txbxContent>
                </v:textbox>
              </v:shape>
            </w:pict>
          </mc:Fallback>
        </mc:AlternateContent>
      </w:r>
      <w:r w:rsidRPr="00E459E7">
        <w:rPr>
          <w:noProof/>
        </w:rPr>
        <mc:AlternateContent>
          <mc:Choice Requires="wps">
            <w:drawing>
              <wp:anchor distT="0" distB="0" distL="114300" distR="114300" simplePos="0" relativeHeight="251698176" behindDoc="0" locked="0" layoutInCell="1" allowOverlap="1" wp14:anchorId="04A03FD1" wp14:editId="12BCDD9D">
                <wp:simplePos x="0" y="0"/>
                <wp:positionH relativeFrom="column">
                  <wp:posOffset>958215</wp:posOffset>
                </wp:positionH>
                <wp:positionV relativeFrom="paragraph">
                  <wp:posOffset>79375</wp:posOffset>
                </wp:positionV>
                <wp:extent cx="1148080" cy="381635"/>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4808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8FC" w:rsidRPr="001E099B" w:rsidRDefault="004F48FC" w:rsidP="00B37ACB">
                            <w:pPr>
                              <w:ind w:firstLine="0"/>
                              <w:jc w:val="center"/>
                              <w:rPr>
                                <w:sz w:val="18"/>
                                <w:szCs w:val="18"/>
                              </w:rPr>
                            </w:pPr>
                            <w:r>
                              <w:rPr>
                                <w:sz w:val="18"/>
                                <w:szCs w:val="18"/>
                              </w:rPr>
                              <w:t>Параметры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2" type="#_x0000_t202" style="position:absolute;left:0;text-align:left;margin-left:75.45pt;margin-top:6.25pt;width:90.4pt;height:30.0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" stroked="f">
                <v:textbox>
                  <w:txbxContent>
                    <w:p w:rsidR="00C10BEF" w:rsidRPr="001E099B" w:rsidRDefault="00C10BEF" w:rsidP="00B37ACB">
                      <w:pPr>
                        <w:ind w:firstLine="0"/>
                        <w:jc w:val="center"/>
                        <w:rPr>
                          <w:sz w:val="18"/>
                          <w:szCs w:val="18"/>
                        </w:rPr>
                      </w:pPr>
                      <w:r>
                        <w:rPr>
                          <w:sz w:val="18"/>
                          <w:szCs w:val="18"/>
                        </w:rPr>
                        <w:t>Параметры соответствуют</w:t>
                      </w:r>
                    </w:p>
                  </w:txbxContent>
                </v:textbox>
              </v:shape>
            </w:pict>
          </mc:Fallback>
        </mc:AlternateContent>
      </w:r>
    </w:p>
    <w:p w:rsidR="00B37ACB" w:rsidRPr="00E459E7" w:rsidRDefault="009B7790" w:rsidP="00B37ACB">
      <w:pPr>
        <w:contextualSpacing/>
        <w:jc w:val="right"/>
        <w:rPr>
          <w:rFonts w:ascii="Arial" w:hAnsi="Arial" w:cs="Arial"/>
          <w:sz w:val="28"/>
          <w:szCs w:val="28"/>
        </w:rPr>
      </w:pPr>
      <w:r>
        <w:rPr>
          <w:noProof/>
        </w:rPr>
        <mc:AlternateContent>
          <mc:Choice Requires="wps">
            <w:drawing>
              <wp:anchor distT="0" distB="0" distL="114300" distR="114300" simplePos="0" relativeHeight="251703296" behindDoc="0" locked="0" layoutInCell="1" allowOverlap="1" wp14:anchorId="27DFD632" wp14:editId="5129157A">
                <wp:simplePos x="0" y="0"/>
                <wp:positionH relativeFrom="column">
                  <wp:posOffset>3244585</wp:posOffset>
                </wp:positionH>
                <wp:positionV relativeFrom="paragraph">
                  <wp:posOffset>110130</wp:posOffset>
                </wp:positionV>
                <wp:extent cx="0"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mc:Fallback>
        </mc:AlternateContent>
      </w:r>
    </w:p>
    <w:p w:rsidR="00B37ACB" w:rsidRPr="00E459E7" w:rsidRDefault="00BE5072" w:rsidP="00B37ACB">
      <w:pPr>
        <w:contextualSpacing/>
        <w:jc w:val="right"/>
        <w:rPr>
          <w:rFonts w:ascii="Arial" w:hAnsi="Arial" w:cs="Arial"/>
          <w:sz w:val="28"/>
          <w:szCs w:val="28"/>
        </w:rPr>
      </w:pPr>
      <w:r w:rsidRPr="00E459E7">
        <w:rPr>
          <w:noProof/>
        </w:rPr>
        <mc:AlternateContent>
          <mc:Choice Requires="wps">
            <w:drawing>
              <wp:anchor distT="0" distB="0" distL="114300" distR="114300" simplePos="0" relativeHeight="251696128" behindDoc="0" locked="0" layoutInCell="1" allowOverlap="1" wp14:anchorId="5824E667" wp14:editId="1AA7D34A">
                <wp:simplePos x="0" y="0"/>
                <wp:positionH relativeFrom="column">
                  <wp:posOffset>319405</wp:posOffset>
                </wp:positionH>
                <wp:positionV relativeFrom="paragraph">
                  <wp:posOffset>97790</wp:posOffset>
                </wp:positionV>
                <wp:extent cx="2407920" cy="467360"/>
                <wp:effectExtent l="0" t="0" r="11430" b="2794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467360"/>
                        </a:xfrm>
                        <a:prstGeom prst="rect">
                          <a:avLst/>
                        </a:prstGeom>
                        <a:solidFill>
                          <a:srgbClr val="FFFFFF"/>
                        </a:solidFill>
                        <a:ln w="9525">
                          <a:solidFill>
                            <a:srgbClr val="000000"/>
                          </a:solidFill>
                          <a:miter lim="800000"/>
                          <a:headEnd/>
                          <a:tailEnd/>
                        </a:ln>
                      </wps:spPr>
                      <wps:txbx>
                        <w:txbxContent>
                          <w:p w:rsidR="004F48FC" w:rsidRPr="00623D2E" w:rsidRDefault="004F48FC" w:rsidP="00B37ACB">
                            <w:pPr>
                              <w:ind w:firstLine="0"/>
                              <w:jc w:val="center"/>
                            </w:pPr>
                            <w:r>
                              <w:t xml:space="preserve">Направления уведомления о соответствии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25.15pt;margin-top:7.7pt;width:189.6pt;height:3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">
                <v:textbox>
                  <w:txbxContent>
                    <w:p w:rsidR="00C10BEF" w:rsidRPr="00623D2E" w:rsidRDefault="00C10BEF" w:rsidP="00B37ACB">
                      <w:pPr>
                        <w:ind w:firstLine="0"/>
                        <w:jc w:val="center"/>
                      </w:pPr>
                      <w:r>
                        <w:t xml:space="preserve">Направления уведомления о соответствии </w:t>
                      </w:r>
                    </w:p>
                  </w:txbxContent>
                </v:textbox>
              </v:shape>
            </w:pict>
          </mc:Fallback>
        </mc:AlternateContent>
      </w:r>
      <w:r w:rsidRPr="00E459E7">
        <w:rPr>
          <w:noProof/>
        </w:rPr>
        <mc:AlternateContent>
          <mc:Choice Requires="wps">
            <w:drawing>
              <wp:anchor distT="0" distB="0" distL="114300" distR="114300" simplePos="0" relativeHeight="251697152" behindDoc="0" locked="0" layoutInCell="1" allowOverlap="1" wp14:anchorId="6AE321EA" wp14:editId="26990A17">
                <wp:simplePos x="0" y="0"/>
                <wp:positionH relativeFrom="column">
                  <wp:posOffset>3899535</wp:posOffset>
                </wp:positionH>
                <wp:positionV relativeFrom="paragraph">
                  <wp:posOffset>99695</wp:posOffset>
                </wp:positionV>
                <wp:extent cx="2776855" cy="995680"/>
                <wp:effectExtent l="0" t="0" r="23495" b="1397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995680"/>
                        </a:xfrm>
                        <a:prstGeom prst="rect">
                          <a:avLst/>
                        </a:prstGeom>
                        <a:solidFill>
                          <a:srgbClr val="FFFFFF"/>
                        </a:solidFill>
                        <a:ln w="9525">
                          <a:solidFill>
                            <a:srgbClr val="000000"/>
                          </a:solidFill>
                          <a:miter lim="800000"/>
                          <a:headEnd/>
                          <a:tailEnd/>
                        </a:ln>
                      </wps:spPr>
                      <wps:txbx>
                        <w:txbxContent>
                          <w:p w:rsidR="004F48FC" w:rsidRPr="00E55B71" w:rsidRDefault="004F48FC"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4F48FC" w:rsidRPr="00E55B71" w:rsidRDefault="004F4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left:0;text-align:left;margin-left:307.05pt;margin-top:7.85pt;width:218.65pt;height:7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">
                <v:textbox>
                  <w:txbxContent>
                    <w:p w:rsidR="00C10BEF" w:rsidRPr="00E55B71" w:rsidRDefault="00C10BEF"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C10BEF" w:rsidRPr="00E55B71" w:rsidRDefault="00C10BEF"/>
                  </w:txbxContent>
                </v:textbox>
              </v:shape>
            </w:pict>
          </mc:Fallback>
        </mc:AlternateConten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E5072" w:rsidP="00B37ACB">
      <w:pPr>
        <w:ind w:left="3828" w:firstLine="0"/>
      </w:pPr>
      <w:r w:rsidRPr="00E459E7">
        <w:rPr>
          <w:noProof/>
        </w:rPr>
        <mc:AlternateContent>
          <mc:Choice Requires="wps">
            <w:drawing>
              <wp:anchor distT="0" distB="0" distL="114300" distR="114300" simplePos="0" relativeHeight="251702272" behindDoc="0" locked="0" layoutInCell="1" allowOverlap="1" wp14:anchorId="1CE11DEB" wp14:editId="034585D5">
                <wp:simplePos x="0" y="0"/>
                <wp:positionH relativeFrom="column">
                  <wp:posOffset>2022475</wp:posOffset>
                </wp:positionH>
                <wp:positionV relativeFrom="paragraph">
                  <wp:posOffset>99695</wp:posOffset>
                </wp:positionV>
                <wp:extent cx="2510790" cy="634365"/>
                <wp:effectExtent l="0" t="0" r="22860"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634365"/>
                        </a:xfrm>
                        <a:prstGeom prst="rect">
                          <a:avLst/>
                        </a:prstGeom>
                        <a:solidFill>
                          <a:srgbClr val="FFFFFF"/>
                        </a:solidFill>
                        <a:ln w="9525">
                          <a:solidFill>
                            <a:srgbClr val="000000"/>
                          </a:solidFill>
                          <a:miter lim="800000"/>
                          <a:headEnd/>
                          <a:tailEnd/>
                        </a:ln>
                      </wps:spPr>
                      <wps:txbx>
                        <w:txbxContent>
                          <w:p w:rsidR="004F48FC" w:rsidRPr="00623D2E" w:rsidRDefault="004F48FC" w:rsidP="000459DB">
                            <w:pPr>
                              <w:ind w:firstLine="0"/>
                              <w:jc w:val="center"/>
                            </w:pPr>
                            <w:r>
                              <w:t>Направление уведомления о несоответствии и (или) недопустимости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5" type="#_x0000_t202" style="position:absolute;left:0;text-align:left;margin-left:159.25pt;margin-top:7.85pt;width:197.7pt;height:4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">
                <v:textbox>
                  <w:txbxContent>
                    <w:p w:rsidR="00C10BEF" w:rsidRPr="00623D2E" w:rsidRDefault="00C10BEF" w:rsidP="000459DB">
                      <w:pPr>
                        <w:ind w:firstLine="0"/>
                        <w:jc w:val="center"/>
                      </w:pPr>
                      <w:r>
                        <w:t>Направление уведомления о несоответствии и (или) недопустимости</w:t>
                      </w:r>
                    </w:p>
                  </w:txbxContent>
                </v:textbox>
              </v:shape>
            </w:pict>
          </mc:Fallback>
        </mc:AlternateContent>
      </w: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4B0F86">
      <w:headerReference w:type="default" r:id="rId29"/>
      <w:footerReference w:type="even"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9F" w:rsidRDefault="00EA339F">
      <w:r>
        <w:separator/>
      </w:r>
    </w:p>
  </w:endnote>
  <w:endnote w:type="continuationSeparator" w:id="0">
    <w:p w:rsidR="00EA339F" w:rsidRDefault="00EA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FC" w:rsidRDefault="004F48FC"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F48FC" w:rsidRDefault="004F48FC" w:rsidP="00B8299E">
    <w:pPr>
      <w:pStyle w:val="aa"/>
      <w:ind w:right="360"/>
    </w:pPr>
  </w:p>
  <w:p w:rsidR="004F48FC" w:rsidRDefault="004F48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9F" w:rsidRDefault="00EA339F">
      <w:r>
        <w:separator/>
      </w:r>
    </w:p>
  </w:footnote>
  <w:footnote w:type="continuationSeparator" w:id="0">
    <w:p w:rsidR="00EA339F" w:rsidRDefault="00EA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rsidR="004F48FC" w:rsidRDefault="004F48FC">
        <w:pPr>
          <w:pStyle w:val="a8"/>
          <w:jc w:val="center"/>
        </w:pPr>
        <w:r>
          <w:fldChar w:fldCharType="begin"/>
        </w:r>
        <w:r>
          <w:instrText>PAGE   \* MERGEFORMAT</w:instrText>
        </w:r>
        <w:r>
          <w:fldChar w:fldCharType="separate"/>
        </w:r>
        <w:r w:rsidR="00001610" w:rsidRPr="00001610">
          <w:rPr>
            <w:noProof/>
            <w:lang w:val="ru-RU"/>
          </w:rPr>
          <w:t>2</w:t>
        </w:r>
        <w:r>
          <w:fldChar w:fldCharType="end"/>
        </w:r>
      </w:p>
    </w:sdtContent>
  </w:sdt>
  <w:p w:rsidR="004F48FC" w:rsidRDefault="004F48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10"/>
    <w:rsid w:val="0000167D"/>
    <w:rsid w:val="00003F37"/>
    <w:rsid w:val="0000728F"/>
    <w:rsid w:val="00014B9B"/>
    <w:rsid w:val="00017CD0"/>
    <w:rsid w:val="000215F6"/>
    <w:rsid w:val="00024D45"/>
    <w:rsid w:val="000263FC"/>
    <w:rsid w:val="00026576"/>
    <w:rsid w:val="00027727"/>
    <w:rsid w:val="00032D4F"/>
    <w:rsid w:val="00033969"/>
    <w:rsid w:val="0003580A"/>
    <w:rsid w:val="0004003E"/>
    <w:rsid w:val="0004010C"/>
    <w:rsid w:val="00040A55"/>
    <w:rsid w:val="00042FBB"/>
    <w:rsid w:val="00045280"/>
    <w:rsid w:val="000459DB"/>
    <w:rsid w:val="000508FF"/>
    <w:rsid w:val="0005573A"/>
    <w:rsid w:val="00055B76"/>
    <w:rsid w:val="000565F5"/>
    <w:rsid w:val="000605D1"/>
    <w:rsid w:val="000610E8"/>
    <w:rsid w:val="000638C4"/>
    <w:rsid w:val="00071ED7"/>
    <w:rsid w:val="00072A10"/>
    <w:rsid w:val="00073B30"/>
    <w:rsid w:val="000807A1"/>
    <w:rsid w:val="00081D95"/>
    <w:rsid w:val="00090241"/>
    <w:rsid w:val="00090D27"/>
    <w:rsid w:val="00093891"/>
    <w:rsid w:val="000A21C6"/>
    <w:rsid w:val="000A3322"/>
    <w:rsid w:val="000A66D8"/>
    <w:rsid w:val="000B3783"/>
    <w:rsid w:val="000B73D3"/>
    <w:rsid w:val="000C0383"/>
    <w:rsid w:val="000C3C11"/>
    <w:rsid w:val="000C45DA"/>
    <w:rsid w:val="000C4766"/>
    <w:rsid w:val="000D1BE4"/>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71D59"/>
    <w:rsid w:val="00172F32"/>
    <w:rsid w:val="001730FE"/>
    <w:rsid w:val="00181B24"/>
    <w:rsid w:val="00184FED"/>
    <w:rsid w:val="00191C0F"/>
    <w:rsid w:val="00194853"/>
    <w:rsid w:val="001A0402"/>
    <w:rsid w:val="001A15FF"/>
    <w:rsid w:val="001A330E"/>
    <w:rsid w:val="001A342B"/>
    <w:rsid w:val="001A39E9"/>
    <w:rsid w:val="001B5A9D"/>
    <w:rsid w:val="001C2AF4"/>
    <w:rsid w:val="001C2F2F"/>
    <w:rsid w:val="001C3E81"/>
    <w:rsid w:val="001C7CB5"/>
    <w:rsid w:val="001D0668"/>
    <w:rsid w:val="001D0E1B"/>
    <w:rsid w:val="001D20CA"/>
    <w:rsid w:val="001D34E6"/>
    <w:rsid w:val="001D3CE3"/>
    <w:rsid w:val="001E5CC8"/>
    <w:rsid w:val="001E7135"/>
    <w:rsid w:val="001E74A2"/>
    <w:rsid w:val="001F0910"/>
    <w:rsid w:val="001F243B"/>
    <w:rsid w:val="001F3778"/>
    <w:rsid w:val="001F4CC9"/>
    <w:rsid w:val="001F6310"/>
    <w:rsid w:val="0020050E"/>
    <w:rsid w:val="00205B4A"/>
    <w:rsid w:val="00210968"/>
    <w:rsid w:val="002131DA"/>
    <w:rsid w:val="002147B6"/>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87A1F"/>
    <w:rsid w:val="00292C0A"/>
    <w:rsid w:val="002944BD"/>
    <w:rsid w:val="002959CC"/>
    <w:rsid w:val="00296717"/>
    <w:rsid w:val="002A169E"/>
    <w:rsid w:val="002A1FF7"/>
    <w:rsid w:val="002A21DC"/>
    <w:rsid w:val="002A5E18"/>
    <w:rsid w:val="002A6798"/>
    <w:rsid w:val="002B03AE"/>
    <w:rsid w:val="002B244E"/>
    <w:rsid w:val="002B34E5"/>
    <w:rsid w:val="002B4FBD"/>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452A"/>
    <w:rsid w:val="00366130"/>
    <w:rsid w:val="003716EE"/>
    <w:rsid w:val="00371E97"/>
    <w:rsid w:val="00373338"/>
    <w:rsid w:val="00375F67"/>
    <w:rsid w:val="00377E35"/>
    <w:rsid w:val="00380576"/>
    <w:rsid w:val="0038157A"/>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518C"/>
    <w:rsid w:val="003F5274"/>
    <w:rsid w:val="00403B7D"/>
    <w:rsid w:val="00413155"/>
    <w:rsid w:val="0043155A"/>
    <w:rsid w:val="0043314A"/>
    <w:rsid w:val="00433BC5"/>
    <w:rsid w:val="004349AF"/>
    <w:rsid w:val="00437F53"/>
    <w:rsid w:val="0044033E"/>
    <w:rsid w:val="0044248C"/>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6357"/>
    <w:rsid w:val="00477E22"/>
    <w:rsid w:val="0048028C"/>
    <w:rsid w:val="004805C5"/>
    <w:rsid w:val="0048196B"/>
    <w:rsid w:val="00483FCE"/>
    <w:rsid w:val="00485E15"/>
    <w:rsid w:val="0049336A"/>
    <w:rsid w:val="00493F20"/>
    <w:rsid w:val="00493FE0"/>
    <w:rsid w:val="0049717F"/>
    <w:rsid w:val="00497A89"/>
    <w:rsid w:val="004A10E0"/>
    <w:rsid w:val="004A1832"/>
    <w:rsid w:val="004A1DE2"/>
    <w:rsid w:val="004A1E3D"/>
    <w:rsid w:val="004A3248"/>
    <w:rsid w:val="004A496B"/>
    <w:rsid w:val="004A69EA"/>
    <w:rsid w:val="004A6A6E"/>
    <w:rsid w:val="004B0F86"/>
    <w:rsid w:val="004B443C"/>
    <w:rsid w:val="004B798E"/>
    <w:rsid w:val="004C4805"/>
    <w:rsid w:val="004C4CC8"/>
    <w:rsid w:val="004C78BB"/>
    <w:rsid w:val="004C7E49"/>
    <w:rsid w:val="004D3304"/>
    <w:rsid w:val="004D50D9"/>
    <w:rsid w:val="004D5437"/>
    <w:rsid w:val="004D57F3"/>
    <w:rsid w:val="004E3F25"/>
    <w:rsid w:val="004F2E8C"/>
    <w:rsid w:val="004F3621"/>
    <w:rsid w:val="004F48FC"/>
    <w:rsid w:val="00505869"/>
    <w:rsid w:val="00506A29"/>
    <w:rsid w:val="00513A6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64120"/>
    <w:rsid w:val="005705CA"/>
    <w:rsid w:val="00571A53"/>
    <w:rsid w:val="005725CE"/>
    <w:rsid w:val="00575DEC"/>
    <w:rsid w:val="00580B2E"/>
    <w:rsid w:val="005842FA"/>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21EB"/>
    <w:rsid w:val="00680935"/>
    <w:rsid w:val="00681B3E"/>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D60E7"/>
    <w:rsid w:val="006D6EAF"/>
    <w:rsid w:val="006D7943"/>
    <w:rsid w:val="006E1A77"/>
    <w:rsid w:val="006E2883"/>
    <w:rsid w:val="006E4C14"/>
    <w:rsid w:val="006E5C89"/>
    <w:rsid w:val="006F51FB"/>
    <w:rsid w:val="0070224A"/>
    <w:rsid w:val="00703609"/>
    <w:rsid w:val="00707B8B"/>
    <w:rsid w:val="00710C82"/>
    <w:rsid w:val="00713854"/>
    <w:rsid w:val="00715562"/>
    <w:rsid w:val="00717C50"/>
    <w:rsid w:val="00722396"/>
    <w:rsid w:val="0072389F"/>
    <w:rsid w:val="007259B1"/>
    <w:rsid w:val="007301C5"/>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A1878"/>
    <w:rsid w:val="007A1F86"/>
    <w:rsid w:val="007A24C8"/>
    <w:rsid w:val="007A25EB"/>
    <w:rsid w:val="007A4952"/>
    <w:rsid w:val="007A6365"/>
    <w:rsid w:val="007A7360"/>
    <w:rsid w:val="007B4A1A"/>
    <w:rsid w:val="007B5F7B"/>
    <w:rsid w:val="007C2508"/>
    <w:rsid w:val="007C4967"/>
    <w:rsid w:val="007C4E98"/>
    <w:rsid w:val="007C5184"/>
    <w:rsid w:val="007C5585"/>
    <w:rsid w:val="007C6140"/>
    <w:rsid w:val="007D2521"/>
    <w:rsid w:val="007D33DE"/>
    <w:rsid w:val="007D3500"/>
    <w:rsid w:val="007D386A"/>
    <w:rsid w:val="007D569F"/>
    <w:rsid w:val="007D6101"/>
    <w:rsid w:val="007D7B5A"/>
    <w:rsid w:val="00800201"/>
    <w:rsid w:val="00803E43"/>
    <w:rsid w:val="008240C8"/>
    <w:rsid w:val="00824179"/>
    <w:rsid w:val="00825561"/>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75A9"/>
    <w:rsid w:val="008C1180"/>
    <w:rsid w:val="008C3AB9"/>
    <w:rsid w:val="008C6DA3"/>
    <w:rsid w:val="008C73DD"/>
    <w:rsid w:val="008D09DA"/>
    <w:rsid w:val="008D09FE"/>
    <w:rsid w:val="008D23D8"/>
    <w:rsid w:val="008D50D9"/>
    <w:rsid w:val="008D7644"/>
    <w:rsid w:val="008E0BD3"/>
    <w:rsid w:val="008E22BF"/>
    <w:rsid w:val="008E7133"/>
    <w:rsid w:val="008E71E3"/>
    <w:rsid w:val="008F1FF6"/>
    <w:rsid w:val="008F6BBE"/>
    <w:rsid w:val="009047DA"/>
    <w:rsid w:val="00917EDE"/>
    <w:rsid w:val="00920B55"/>
    <w:rsid w:val="00920E91"/>
    <w:rsid w:val="009233C0"/>
    <w:rsid w:val="009268E6"/>
    <w:rsid w:val="0092764E"/>
    <w:rsid w:val="00941CD5"/>
    <w:rsid w:val="00944045"/>
    <w:rsid w:val="00946C40"/>
    <w:rsid w:val="009477B1"/>
    <w:rsid w:val="00956EA5"/>
    <w:rsid w:val="00957FE1"/>
    <w:rsid w:val="00962E1B"/>
    <w:rsid w:val="009679BC"/>
    <w:rsid w:val="00973FAC"/>
    <w:rsid w:val="009975BA"/>
    <w:rsid w:val="009A21B5"/>
    <w:rsid w:val="009A263C"/>
    <w:rsid w:val="009B6685"/>
    <w:rsid w:val="009B711E"/>
    <w:rsid w:val="009B7790"/>
    <w:rsid w:val="009C01CA"/>
    <w:rsid w:val="009C69D9"/>
    <w:rsid w:val="009C728D"/>
    <w:rsid w:val="009C7A27"/>
    <w:rsid w:val="009D4C68"/>
    <w:rsid w:val="009D550E"/>
    <w:rsid w:val="009D6A0A"/>
    <w:rsid w:val="009F037D"/>
    <w:rsid w:val="009F0B84"/>
    <w:rsid w:val="009F235E"/>
    <w:rsid w:val="009F326E"/>
    <w:rsid w:val="009F39FD"/>
    <w:rsid w:val="00A03C79"/>
    <w:rsid w:val="00A07951"/>
    <w:rsid w:val="00A112D5"/>
    <w:rsid w:val="00A118E3"/>
    <w:rsid w:val="00A12C7E"/>
    <w:rsid w:val="00A160E7"/>
    <w:rsid w:val="00A16758"/>
    <w:rsid w:val="00A169D5"/>
    <w:rsid w:val="00A17E75"/>
    <w:rsid w:val="00A243C2"/>
    <w:rsid w:val="00A265FA"/>
    <w:rsid w:val="00A35C4F"/>
    <w:rsid w:val="00A427B5"/>
    <w:rsid w:val="00A46284"/>
    <w:rsid w:val="00A51C2B"/>
    <w:rsid w:val="00A6268F"/>
    <w:rsid w:val="00A6397F"/>
    <w:rsid w:val="00A64233"/>
    <w:rsid w:val="00A65E1C"/>
    <w:rsid w:val="00A66DEC"/>
    <w:rsid w:val="00A7285E"/>
    <w:rsid w:val="00A73BD3"/>
    <w:rsid w:val="00A759DC"/>
    <w:rsid w:val="00A76D35"/>
    <w:rsid w:val="00A8531A"/>
    <w:rsid w:val="00A85B46"/>
    <w:rsid w:val="00A879D4"/>
    <w:rsid w:val="00A961BE"/>
    <w:rsid w:val="00AA0737"/>
    <w:rsid w:val="00AA72D3"/>
    <w:rsid w:val="00AA75F8"/>
    <w:rsid w:val="00AB0621"/>
    <w:rsid w:val="00AB4BF4"/>
    <w:rsid w:val="00AB5857"/>
    <w:rsid w:val="00AB6AC2"/>
    <w:rsid w:val="00AC005D"/>
    <w:rsid w:val="00AC722F"/>
    <w:rsid w:val="00AD50D1"/>
    <w:rsid w:val="00AD5205"/>
    <w:rsid w:val="00AD7197"/>
    <w:rsid w:val="00AE12EE"/>
    <w:rsid w:val="00AE2901"/>
    <w:rsid w:val="00AE3049"/>
    <w:rsid w:val="00AE31C7"/>
    <w:rsid w:val="00AE51C2"/>
    <w:rsid w:val="00AE756D"/>
    <w:rsid w:val="00AF22E5"/>
    <w:rsid w:val="00B027D1"/>
    <w:rsid w:val="00B07FF9"/>
    <w:rsid w:val="00B112C3"/>
    <w:rsid w:val="00B12285"/>
    <w:rsid w:val="00B1401F"/>
    <w:rsid w:val="00B23DE8"/>
    <w:rsid w:val="00B248FC"/>
    <w:rsid w:val="00B34798"/>
    <w:rsid w:val="00B37ACB"/>
    <w:rsid w:val="00B46441"/>
    <w:rsid w:val="00B51EFB"/>
    <w:rsid w:val="00B52D48"/>
    <w:rsid w:val="00B53F0B"/>
    <w:rsid w:val="00B64477"/>
    <w:rsid w:val="00B67044"/>
    <w:rsid w:val="00B71708"/>
    <w:rsid w:val="00B7398B"/>
    <w:rsid w:val="00B75A54"/>
    <w:rsid w:val="00B8299E"/>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F0FE9"/>
    <w:rsid w:val="00C02CA8"/>
    <w:rsid w:val="00C0416B"/>
    <w:rsid w:val="00C05BA3"/>
    <w:rsid w:val="00C07314"/>
    <w:rsid w:val="00C10BEF"/>
    <w:rsid w:val="00C11073"/>
    <w:rsid w:val="00C12F48"/>
    <w:rsid w:val="00C203AB"/>
    <w:rsid w:val="00C20A1B"/>
    <w:rsid w:val="00C226EC"/>
    <w:rsid w:val="00C25B89"/>
    <w:rsid w:val="00C300D1"/>
    <w:rsid w:val="00C31105"/>
    <w:rsid w:val="00C312C4"/>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FE1"/>
    <w:rsid w:val="00C87ABA"/>
    <w:rsid w:val="00CA1091"/>
    <w:rsid w:val="00CA1E3D"/>
    <w:rsid w:val="00CA38B8"/>
    <w:rsid w:val="00CA5027"/>
    <w:rsid w:val="00CA589B"/>
    <w:rsid w:val="00CB5FBD"/>
    <w:rsid w:val="00CC0B47"/>
    <w:rsid w:val="00CC171F"/>
    <w:rsid w:val="00CC5D4D"/>
    <w:rsid w:val="00CC62F2"/>
    <w:rsid w:val="00CC688D"/>
    <w:rsid w:val="00CC6A71"/>
    <w:rsid w:val="00CD3005"/>
    <w:rsid w:val="00CD7990"/>
    <w:rsid w:val="00CD7F57"/>
    <w:rsid w:val="00CE6F30"/>
    <w:rsid w:val="00CF5691"/>
    <w:rsid w:val="00D01C97"/>
    <w:rsid w:val="00D01F70"/>
    <w:rsid w:val="00D02912"/>
    <w:rsid w:val="00D033A1"/>
    <w:rsid w:val="00D0550E"/>
    <w:rsid w:val="00D06243"/>
    <w:rsid w:val="00D13864"/>
    <w:rsid w:val="00D16165"/>
    <w:rsid w:val="00D21CE6"/>
    <w:rsid w:val="00D21F7B"/>
    <w:rsid w:val="00D30096"/>
    <w:rsid w:val="00D33175"/>
    <w:rsid w:val="00D336F2"/>
    <w:rsid w:val="00D37C7F"/>
    <w:rsid w:val="00D40BB4"/>
    <w:rsid w:val="00D4659D"/>
    <w:rsid w:val="00D56A3F"/>
    <w:rsid w:val="00D56E56"/>
    <w:rsid w:val="00D63992"/>
    <w:rsid w:val="00D665EB"/>
    <w:rsid w:val="00D723ED"/>
    <w:rsid w:val="00D747B5"/>
    <w:rsid w:val="00D80243"/>
    <w:rsid w:val="00D80C00"/>
    <w:rsid w:val="00D85209"/>
    <w:rsid w:val="00D86137"/>
    <w:rsid w:val="00D86AA4"/>
    <w:rsid w:val="00D90656"/>
    <w:rsid w:val="00DA586A"/>
    <w:rsid w:val="00DA63E4"/>
    <w:rsid w:val="00DB05DC"/>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8417C"/>
    <w:rsid w:val="00E84B17"/>
    <w:rsid w:val="00E84CA8"/>
    <w:rsid w:val="00E94074"/>
    <w:rsid w:val="00E96B2F"/>
    <w:rsid w:val="00EA339F"/>
    <w:rsid w:val="00EA59E7"/>
    <w:rsid w:val="00EA7F5D"/>
    <w:rsid w:val="00EB04D5"/>
    <w:rsid w:val="00EB57DC"/>
    <w:rsid w:val="00EC1477"/>
    <w:rsid w:val="00EC56D5"/>
    <w:rsid w:val="00EC60D4"/>
    <w:rsid w:val="00EC6AFA"/>
    <w:rsid w:val="00ED0120"/>
    <w:rsid w:val="00ED2D34"/>
    <w:rsid w:val="00ED4E75"/>
    <w:rsid w:val="00ED6E7E"/>
    <w:rsid w:val="00EE2677"/>
    <w:rsid w:val="00EE2E03"/>
    <w:rsid w:val="00EE480D"/>
    <w:rsid w:val="00EE57FB"/>
    <w:rsid w:val="00EE7FD3"/>
    <w:rsid w:val="00EF1400"/>
    <w:rsid w:val="00EF28C1"/>
    <w:rsid w:val="00EF4103"/>
    <w:rsid w:val="00EF5977"/>
    <w:rsid w:val="00EF7507"/>
    <w:rsid w:val="00F00A49"/>
    <w:rsid w:val="00F01ACA"/>
    <w:rsid w:val="00F05796"/>
    <w:rsid w:val="00F06455"/>
    <w:rsid w:val="00F0797B"/>
    <w:rsid w:val="00F20D49"/>
    <w:rsid w:val="00F21AB1"/>
    <w:rsid w:val="00F24551"/>
    <w:rsid w:val="00F262DE"/>
    <w:rsid w:val="00F307F5"/>
    <w:rsid w:val="00F310A6"/>
    <w:rsid w:val="00F3216D"/>
    <w:rsid w:val="00F37852"/>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ADC"/>
    <w:rsid w:val="00F76F35"/>
    <w:rsid w:val="00F76FB2"/>
    <w:rsid w:val="00F82B08"/>
    <w:rsid w:val="00F83155"/>
    <w:rsid w:val="00F87751"/>
    <w:rsid w:val="00F95A51"/>
    <w:rsid w:val="00F9604D"/>
    <w:rsid w:val="00F9767D"/>
    <w:rsid w:val="00F97C1A"/>
    <w:rsid w:val="00FA5042"/>
    <w:rsid w:val="00FB10C1"/>
    <w:rsid w:val="00FB2D09"/>
    <w:rsid w:val="00FB7F1A"/>
    <w:rsid w:val="00FC4775"/>
    <w:rsid w:val="00FC5919"/>
    <w:rsid w:val="00FC785F"/>
    <w:rsid w:val="00FC78E2"/>
    <w:rsid w:val="00FD04DE"/>
    <w:rsid w:val="00FD611C"/>
    <w:rsid w:val="00FD69A7"/>
    <w:rsid w:val="00FE1887"/>
    <w:rsid w:val="00FE73AA"/>
    <w:rsid w:val="00FE7D05"/>
    <w:rsid w:val="00FF2274"/>
    <w:rsid w:val="00FF356B"/>
    <w:rsid w:val="00FF644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7153">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13031E9C220E50C4B490074E0B5C8E3F008B7B09FADB581802904798AC97C452118C8853930589B09C278A979DEAEA718FD3E22044s0mFI" TargetMode="External"/><Relationship Id="rId18" Type="http://schemas.openxmlformats.org/officeDocument/2006/relationships/hyperlink" Target="consultantplus://offline/ref=4A3ECB774FAFFABD180D32224B510BDA5287B21BF1D11DB535E0BCF2EDH5gCP" TargetMode="External"/><Relationship Id="rId26" Type="http://schemas.openxmlformats.org/officeDocument/2006/relationships/hyperlink" Target="mailto:dobrinka@umfc48.ru" TargetMode="External"/><Relationship Id="rId3" Type="http://schemas.openxmlformats.org/officeDocument/2006/relationships/styles" Target="styles.xml"/><Relationship Id="rId21" Type="http://schemas.openxmlformats.org/officeDocument/2006/relationships/hyperlink" Target="consultantplus://offline/ref=0375DCBB19373BC422F26C99EA223B54ACCEFC8B4D6EE78E1C042A37A1934FE1C2C4F5BFCCE2N" TargetMode="External"/><Relationship Id="rId7" Type="http://schemas.openxmlformats.org/officeDocument/2006/relationships/footnotes" Target="foot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9D8D316AC6D46CD9D17BC0AAEC549ABB1051F87483DAEA0791886FC9DF4A53B89A613974O31FL" TargetMode="External"/><Relationship Id="rId25"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1113031E9C220E50C4B490074E0B5C8E3F008B7B09FADB581802904798AC97C452118C8853930589B09C278A979DEAEA718FD3E22044s0mFI" TargetMode="External"/><Relationship Id="rId20" Type="http://schemas.openxmlformats.org/officeDocument/2006/relationships/hyperlink" Target="consultantplus://offline/ref=0375DCBB19373BC422F26C99EA223B54ACCEFC8B4D6EE78E1C042A37A1934FE1C2C4F5BAC191BF49CDE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yperlink" Target="consultantplus://offline/ref=92FB5B7C8DE14E4011AE7AB5141339DA127CC6D3A7F2AA78597D84D20BAA9FF31B95EDDEDFA028C1C6PF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113031E9C220E50C4B490074E0B5C8E3F008B7B09FADB581802904798AC97C452118C8853930589B09C278A979DEAEA718FD3E22044s0mFI" TargetMode="External"/><Relationship Id="rId23" Type="http://schemas.openxmlformats.org/officeDocument/2006/relationships/hyperlink" Target="consultantplus://offline/ref=0375DCBB19373BC422F26C99EA223B54ACCEFC8B4D6EE78E1C042A37A1934FE1C2C4F5BAC191BF4DCDE8N" TargetMode="External"/><Relationship Id="rId28" Type="http://schemas.openxmlformats.org/officeDocument/2006/relationships/hyperlink" Target="mailto:48_upr@rosreestr.ru" TargetMode="External"/><Relationship Id="rId10" Type="http://schemas.openxmlformats.org/officeDocument/2006/relationships/oleObject" Target="embeddings/oleObject1.bin"/><Relationship Id="rId19" Type="http://schemas.openxmlformats.org/officeDocument/2006/relationships/hyperlink" Target="file:///\\Lebedeva-i-s\content\act\96e20c02-1b12-465a-b64c-24aa92270007.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113031E9C220E50C4B490074E0B5C8E3F008B7B09FADB581802904798AC97C452118C8853930589B09C278A979DEAEA718FD3E22044s0mFI" TargetMode="External"/><Relationship Id="rId22" Type="http://schemas.openxmlformats.org/officeDocument/2006/relationships/hyperlink" Target="consultantplus://offline/ref=9D8D316AC6D46CD9D17BC0AAEC549ABB1051F87483DAEA0791886FC9DF4A53B89A613973O314L" TargetMode="External"/><Relationship Id="rId27" Type="http://schemas.openxmlformats.org/officeDocument/2006/relationships/hyperlink" Target="http://umfc48.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F20F-63BF-4F97-8B00-F2E2D9ED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37</Pages>
  <Words>12392</Words>
  <Characters>70640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cp:lastPrinted>2018-12-18T04:30:00Z</cp:lastPrinted>
  <dcterms:created xsi:type="dcterms:W3CDTF">2018-10-12T09:08:00Z</dcterms:created>
  <dcterms:modified xsi:type="dcterms:W3CDTF">2019-01-25T06:23:00Z</dcterms:modified>
</cp:coreProperties>
</file>