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5CB8" w14:textId="77777777" w:rsidR="00D50DE3" w:rsidRDefault="00D50DE3" w:rsidP="00D50DE3">
      <w:pPr>
        <w:pStyle w:val="printredaction-line"/>
        <w:spacing w:before="0" w:beforeAutospacing="0" w:after="0" w:afterAutospacing="0"/>
        <w:jc w:val="center"/>
      </w:pPr>
      <w:r>
        <w:object w:dxaOrig="1599" w:dyaOrig="1899" w14:anchorId="29C87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7.75pt" o:ole="" fillcolor="window">
            <v:imagedata r:id="rId5" o:title=""/>
          </v:shape>
          <o:OLEObject Type="Embed" ProgID="Photoshop.Image.6" ShapeID="_x0000_i1025" DrawAspect="Content" ObjectID="_1693822687" r:id="rId6"/>
        </w:object>
      </w:r>
    </w:p>
    <w:p w14:paraId="3529C294" w14:textId="77777777" w:rsidR="00D50DE3" w:rsidRDefault="00D50DE3" w:rsidP="00D50DE3">
      <w:pPr>
        <w:pStyle w:val="printredaction-line"/>
        <w:spacing w:before="0" w:beforeAutospacing="0" w:after="0" w:afterAutospacing="0"/>
        <w:jc w:val="center"/>
        <w:rPr>
          <w:b/>
          <w:sz w:val="28"/>
          <w:szCs w:val="28"/>
        </w:rPr>
      </w:pPr>
    </w:p>
    <w:p w14:paraId="1E1A8966" w14:textId="77777777" w:rsidR="00D50DE3" w:rsidRDefault="00D50DE3" w:rsidP="00D50DE3">
      <w:pPr>
        <w:pStyle w:val="printredaction-line"/>
        <w:spacing w:before="0" w:beforeAutospacing="0" w:after="0" w:afterAutospacing="0"/>
        <w:jc w:val="center"/>
        <w:rPr>
          <w:b/>
          <w:sz w:val="28"/>
          <w:szCs w:val="28"/>
        </w:rPr>
      </w:pPr>
      <w:r>
        <w:rPr>
          <w:b/>
          <w:sz w:val="28"/>
          <w:szCs w:val="28"/>
        </w:rPr>
        <w:t>ОТДЕЛ РЕГУЛИРОВАНИЯ ЗАКУПОК КОМИТЕТА ЭКОНОМИКИ И ИНВЕСТИЦИОННОЙ ДЕЯТЕЛЬНОСТИ АДМИНИСТРАЦИИ ДОБРИНСКОГО МУНИЦИПАЛЬНОГО РАЙОНА ЛИПЕЦКОЙ ОБЛАСТИ</w:t>
      </w:r>
    </w:p>
    <w:p w14:paraId="7B15DB87" w14:textId="77777777" w:rsidR="00D50DE3" w:rsidRDefault="00D50DE3" w:rsidP="00D50DE3">
      <w:pPr>
        <w:pStyle w:val="printredaction-line"/>
        <w:spacing w:before="0" w:beforeAutospacing="0" w:after="0" w:afterAutospacing="0"/>
        <w:jc w:val="center"/>
        <w:rPr>
          <w:sz w:val="28"/>
          <w:szCs w:val="28"/>
        </w:rPr>
      </w:pPr>
    </w:p>
    <w:p w14:paraId="1093C335" w14:textId="77777777" w:rsidR="00D50DE3" w:rsidRDefault="00D50DE3" w:rsidP="00D50DE3">
      <w:pPr>
        <w:pStyle w:val="printredaction-line"/>
        <w:spacing w:before="0" w:beforeAutospacing="0" w:after="0" w:afterAutospacing="0"/>
        <w:jc w:val="center"/>
        <w:rPr>
          <w:sz w:val="28"/>
          <w:szCs w:val="28"/>
        </w:rPr>
      </w:pPr>
    </w:p>
    <w:p w14:paraId="0FB470CB" w14:textId="77777777" w:rsidR="00D50DE3" w:rsidRDefault="00D50DE3" w:rsidP="00D50DE3">
      <w:pPr>
        <w:pStyle w:val="printredaction-line"/>
        <w:spacing w:before="0" w:beforeAutospacing="0" w:after="0" w:afterAutospacing="0"/>
        <w:jc w:val="center"/>
        <w:rPr>
          <w:sz w:val="28"/>
          <w:szCs w:val="28"/>
        </w:rPr>
      </w:pPr>
    </w:p>
    <w:p w14:paraId="1857D97D" w14:textId="77777777" w:rsidR="00D50DE3" w:rsidRDefault="00D50DE3" w:rsidP="00D50DE3">
      <w:pPr>
        <w:pStyle w:val="printredaction-line"/>
        <w:spacing w:before="0" w:beforeAutospacing="0" w:after="0" w:afterAutospacing="0"/>
        <w:jc w:val="center"/>
        <w:rPr>
          <w:sz w:val="28"/>
          <w:szCs w:val="28"/>
        </w:rPr>
      </w:pPr>
    </w:p>
    <w:p w14:paraId="7D3F5DA8" w14:textId="77777777" w:rsidR="00D50DE3" w:rsidRDefault="00D50DE3" w:rsidP="00D50DE3">
      <w:pPr>
        <w:pStyle w:val="printredaction-line"/>
        <w:spacing w:before="0" w:beforeAutospacing="0" w:after="0" w:afterAutospacing="0"/>
        <w:jc w:val="center"/>
        <w:rPr>
          <w:sz w:val="28"/>
          <w:szCs w:val="28"/>
        </w:rPr>
      </w:pPr>
    </w:p>
    <w:p w14:paraId="02F900A7" w14:textId="77777777" w:rsidR="00D50DE3" w:rsidRDefault="00D50DE3" w:rsidP="00D50DE3">
      <w:pPr>
        <w:pStyle w:val="printredaction-line"/>
        <w:spacing w:before="0" w:beforeAutospacing="0" w:after="0" w:afterAutospacing="0"/>
        <w:jc w:val="center"/>
        <w:rPr>
          <w:sz w:val="28"/>
          <w:szCs w:val="28"/>
        </w:rPr>
      </w:pPr>
    </w:p>
    <w:p w14:paraId="259ABBA5" w14:textId="77777777" w:rsidR="00D50DE3" w:rsidRDefault="00D50DE3" w:rsidP="00D50DE3">
      <w:pPr>
        <w:pStyle w:val="printredaction-line"/>
        <w:spacing w:before="0" w:beforeAutospacing="0" w:after="0" w:afterAutospacing="0"/>
        <w:jc w:val="center"/>
        <w:rPr>
          <w:sz w:val="28"/>
          <w:szCs w:val="28"/>
        </w:rPr>
      </w:pPr>
    </w:p>
    <w:p w14:paraId="3C1D6C88" w14:textId="77777777" w:rsidR="00D50DE3" w:rsidRDefault="00D50DE3" w:rsidP="00D50DE3">
      <w:pPr>
        <w:pStyle w:val="printredaction-line"/>
        <w:spacing w:before="0" w:beforeAutospacing="0" w:after="0" w:afterAutospacing="0"/>
        <w:jc w:val="center"/>
        <w:rPr>
          <w:sz w:val="28"/>
          <w:szCs w:val="28"/>
        </w:rPr>
      </w:pPr>
    </w:p>
    <w:p w14:paraId="4FD961BD" w14:textId="77777777" w:rsidR="00D50DE3" w:rsidRDefault="00D50DE3" w:rsidP="00D50DE3">
      <w:pPr>
        <w:pStyle w:val="printredaction-line"/>
        <w:spacing w:before="0" w:beforeAutospacing="0" w:after="0" w:afterAutospacing="0"/>
        <w:jc w:val="center"/>
        <w:rPr>
          <w:sz w:val="28"/>
          <w:szCs w:val="28"/>
        </w:rPr>
      </w:pPr>
    </w:p>
    <w:p w14:paraId="26ACF9B8" w14:textId="0575B664" w:rsidR="00D50DE3" w:rsidRPr="00D50DE3" w:rsidRDefault="00D50DE3" w:rsidP="00D50DE3">
      <w:pPr>
        <w:pStyle w:val="printredaction-line"/>
        <w:spacing w:before="0" w:beforeAutospacing="0" w:after="0" w:afterAutospacing="0"/>
        <w:jc w:val="center"/>
        <w:rPr>
          <w:b/>
          <w:bCs/>
          <w:sz w:val="28"/>
          <w:szCs w:val="28"/>
        </w:rPr>
      </w:pPr>
      <w:r w:rsidRPr="00D50DE3">
        <w:rPr>
          <w:rFonts w:eastAsia="Times New Roman"/>
          <w:b/>
          <w:bCs/>
          <w:sz w:val="44"/>
          <w:szCs w:val="44"/>
        </w:rPr>
        <w:t>К</w:t>
      </w:r>
      <w:r w:rsidRPr="00D50DE3">
        <w:rPr>
          <w:rFonts w:eastAsia="Times New Roman"/>
          <w:b/>
          <w:bCs/>
          <w:sz w:val="44"/>
          <w:szCs w:val="44"/>
        </w:rPr>
        <w:t>АК ВЫПОЛНИТЬ</w:t>
      </w:r>
      <w:r w:rsidRPr="00D50DE3">
        <w:rPr>
          <w:rFonts w:eastAsia="Times New Roman"/>
          <w:b/>
          <w:bCs/>
          <w:sz w:val="44"/>
          <w:szCs w:val="44"/>
        </w:rPr>
        <w:t xml:space="preserve"> </w:t>
      </w:r>
      <w:r w:rsidRPr="00D50DE3">
        <w:rPr>
          <w:rFonts w:eastAsia="Times New Roman"/>
          <w:b/>
          <w:bCs/>
          <w:sz w:val="44"/>
          <w:szCs w:val="44"/>
        </w:rPr>
        <w:t>КВОТЫ</w:t>
      </w:r>
      <w:r w:rsidRPr="00D50DE3">
        <w:rPr>
          <w:rFonts w:eastAsia="Times New Roman"/>
          <w:b/>
          <w:bCs/>
          <w:sz w:val="44"/>
          <w:szCs w:val="44"/>
        </w:rPr>
        <w:t xml:space="preserve"> </w:t>
      </w:r>
      <w:r w:rsidRPr="00D50DE3">
        <w:rPr>
          <w:rFonts w:eastAsia="Times New Roman"/>
          <w:b/>
          <w:bCs/>
          <w:sz w:val="44"/>
          <w:szCs w:val="44"/>
        </w:rPr>
        <w:t>ПО</w:t>
      </w:r>
      <w:r w:rsidRPr="00D50DE3">
        <w:rPr>
          <w:rFonts w:eastAsia="Times New Roman"/>
          <w:b/>
          <w:bCs/>
          <w:sz w:val="44"/>
          <w:szCs w:val="44"/>
        </w:rPr>
        <w:t xml:space="preserve"> 44-ФЗ в 2021 году</w:t>
      </w:r>
    </w:p>
    <w:p w14:paraId="54F4DDA3" w14:textId="77777777" w:rsidR="00D50DE3" w:rsidRDefault="00D50DE3" w:rsidP="00D50DE3">
      <w:pPr>
        <w:pStyle w:val="printredaction-line"/>
        <w:spacing w:before="0" w:beforeAutospacing="0" w:after="0" w:afterAutospacing="0"/>
        <w:jc w:val="center"/>
        <w:rPr>
          <w:sz w:val="28"/>
          <w:szCs w:val="28"/>
        </w:rPr>
      </w:pPr>
    </w:p>
    <w:p w14:paraId="50E78F3B" w14:textId="77777777" w:rsidR="00D50DE3" w:rsidRDefault="00D50DE3" w:rsidP="00D50DE3">
      <w:pPr>
        <w:pStyle w:val="printredaction-line"/>
        <w:spacing w:before="0" w:beforeAutospacing="0" w:after="0" w:afterAutospacing="0"/>
        <w:jc w:val="center"/>
        <w:rPr>
          <w:sz w:val="28"/>
          <w:szCs w:val="28"/>
        </w:rPr>
      </w:pPr>
    </w:p>
    <w:p w14:paraId="5E6E9C2E" w14:textId="77777777" w:rsidR="00D50DE3" w:rsidRDefault="00D50DE3" w:rsidP="00D50DE3">
      <w:pPr>
        <w:pStyle w:val="printredaction-line"/>
        <w:spacing w:before="0" w:beforeAutospacing="0" w:after="0" w:afterAutospacing="0"/>
        <w:jc w:val="center"/>
        <w:rPr>
          <w:sz w:val="28"/>
          <w:szCs w:val="28"/>
        </w:rPr>
      </w:pPr>
    </w:p>
    <w:p w14:paraId="546A7111" w14:textId="77777777" w:rsidR="00D50DE3" w:rsidRDefault="00D50DE3" w:rsidP="00D50DE3">
      <w:pPr>
        <w:pStyle w:val="printredaction-line"/>
        <w:spacing w:before="0" w:beforeAutospacing="0" w:after="0" w:afterAutospacing="0"/>
        <w:jc w:val="center"/>
        <w:rPr>
          <w:sz w:val="28"/>
          <w:szCs w:val="28"/>
        </w:rPr>
      </w:pPr>
    </w:p>
    <w:p w14:paraId="128089A5" w14:textId="77777777" w:rsidR="00D50DE3" w:rsidRDefault="00D50DE3" w:rsidP="00D50DE3">
      <w:pPr>
        <w:pStyle w:val="printredaction-line"/>
        <w:spacing w:before="0" w:beforeAutospacing="0" w:after="0" w:afterAutospacing="0"/>
        <w:jc w:val="center"/>
        <w:rPr>
          <w:sz w:val="28"/>
          <w:szCs w:val="28"/>
        </w:rPr>
      </w:pPr>
    </w:p>
    <w:p w14:paraId="682D4B11" w14:textId="77777777" w:rsidR="00D50DE3" w:rsidRDefault="00D50DE3" w:rsidP="00D50DE3">
      <w:pPr>
        <w:pStyle w:val="printredaction-line"/>
        <w:spacing w:before="0" w:beforeAutospacing="0" w:after="0" w:afterAutospacing="0"/>
        <w:jc w:val="center"/>
        <w:rPr>
          <w:sz w:val="28"/>
          <w:szCs w:val="28"/>
        </w:rPr>
      </w:pPr>
    </w:p>
    <w:p w14:paraId="2CA5B9FF" w14:textId="77777777" w:rsidR="00D50DE3" w:rsidRDefault="00D50DE3" w:rsidP="00D50DE3">
      <w:pPr>
        <w:pStyle w:val="printredaction-line"/>
        <w:spacing w:before="0" w:beforeAutospacing="0" w:after="0" w:afterAutospacing="0"/>
        <w:jc w:val="center"/>
        <w:rPr>
          <w:sz w:val="28"/>
          <w:szCs w:val="28"/>
        </w:rPr>
      </w:pPr>
    </w:p>
    <w:p w14:paraId="6CDD37E9" w14:textId="77777777" w:rsidR="00D50DE3" w:rsidRDefault="00D50DE3" w:rsidP="00D50DE3">
      <w:pPr>
        <w:pStyle w:val="printredaction-line"/>
        <w:spacing w:before="0" w:beforeAutospacing="0" w:after="0" w:afterAutospacing="0"/>
        <w:jc w:val="center"/>
        <w:rPr>
          <w:sz w:val="28"/>
          <w:szCs w:val="28"/>
        </w:rPr>
      </w:pPr>
    </w:p>
    <w:p w14:paraId="7DB6E266" w14:textId="77777777" w:rsidR="00D50DE3" w:rsidRDefault="00D50DE3" w:rsidP="00D50DE3">
      <w:pPr>
        <w:pStyle w:val="printredaction-line"/>
        <w:spacing w:before="0" w:beforeAutospacing="0" w:after="0" w:afterAutospacing="0"/>
        <w:jc w:val="center"/>
        <w:rPr>
          <w:sz w:val="28"/>
          <w:szCs w:val="28"/>
        </w:rPr>
      </w:pPr>
    </w:p>
    <w:p w14:paraId="6C184D87" w14:textId="77777777" w:rsidR="00D50DE3" w:rsidRDefault="00D50DE3" w:rsidP="00D50DE3">
      <w:pPr>
        <w:pStyle w:val="printredaction-line"/>
        <w:spacing w:before="0" w:beforeAutospacing="0" w:after="0" w:afterAutospacing="0"/>
        <w:jc w:val="center"/>
        <w:rPr>
          <w:sz w:val="28"/>
          <w:szCs w:val="28"/>
        </w:rPr>
      </w:pPr>
    </w:p>
    <w:p w14:paraId="7B631239" w14:textId="77777777" w:rsidR="00D50DE3" w:rsidRDefault="00D50DE3" w:rsidP="00D50DE3">
      <w:pPr>
        <w:pStyle w:val="printredaction-line"/>
        <w:spacing w:before="0" w:beforeAutospacing="0" w:after="0" w:afterAutospacing="0"/>
        <w:jc w:val="center"/>
        <w:rPr>
          <w:sz w:val="28"/>
          <w:szCs w:val="28"/>
        </w:rPr>
      </w:pPr>
    </w:p>
    <w:p w14:paraId="22BF2159" w14:textId="77777777" w:rsidR="00D50DE3" w:rsidRDefault="00D50DE3" w:rsidP="00D50DE3">
      <w:pPr>
        <w:pStyle w:val="printredaction-line"/>
        <w:spacing w:before="0" w:beforeAutospacing="0" w:after="0" w:afterAutospacing="0"/>
        <w:jc w:val="center"/>
        <w:rPr>
          <w:sz w:val="28"/>
          <w:szCs w:val="28"/>
        </w:rPr>
      </w:pPr>
    </w:p>
    <w:p w14:paraId="196F2AED" w14:textId="77777777" w:rsidR="00D50DE3" w:rsidRDefault="00D50DE3" w:rsidP="00D50DE3">
      <w:pPr>
        <w:pStyle w:val="printredaction-line"/>
        <w:spacing w:before="0" w:beforeAutospacing="0" w:after="0" w:afterAutospacing="0"/>
        <w:jc w:val="center"/>
        <w:rPr>
          <w:sz w:val="28"/>
          <w:szCs w:val="28"/>
        </w:rPr>
      </w:pPr>
    </w:p>
    <w:p w14:paraId="58CE8689" w14:textId="77777777" w:rsidR="00D50DE3" w:rsidRDefault="00D50DE3" w:rsidP="00D50DE3">
      <w:pPr>
        <w:pStyle w:val="printredaction-line"/>
        <w:spacing w:before="0" w:beforeAutospacing="0" w:after="0" w:afterAutospacing="0"/>
        <w:jc w:val="center"/>
        <w:rPr>
          <w:sz w:val="28"/>
          <w:szCs w:val="28"/>
        </w:rPr>
      </w:pPr>
    </w:p>
    <w:p w14:paraId="060C17B4" w14:textId="77777777" w:rsidR="00D50DE3" w:rsidRDefault="00D50DE3" w:rsidP="00D50DE3">
      <w:pPr>
        <w:pStyle w:val="printredaction-line"/>
        <w:spacing w:before="0" w:beforeAutospacing="0" w:after="0" w:afterAutospacing="0"/>
        <w:jc w:val="center"/>
        <w:rPr>
          <w:sz w:val="28"/>
          <w:szCs w:val="28"/>
        </w:rPr>
      </w:pPr>
    </w:p>
    <w:p w14:paraId="18F61761" w14:textId="55AEAC07" w:rsidR="00D50DE3" w:rsidRDefault="00D50DE3" w:rsidP="00D50DE3">
      <w:pPr>
        <w:pStyle w:val="printredaction-line"/>
        <w:spacing w:before="0" w:beforeAutospacing="0" w:after="0" w:afterAutospacing="0"/>
        <w:jc w:val="center"/>
        <w:rPr>
          <w:sz w:val="28"/>
          <w:szCs w:val="28"/>
        </w:rPr>
      </w:pPr>
    </w:p>
    <w:p w14:paraId="290A6A53" w14:textId="0F9DCD91" w:rsidR="00D50DE3" w:rsidRDefault="00D50DE3" w:rsidP="00D50DE3">
      <w:pPr>
        <w:pStyle w:val="printredaction-line"/>
        <w:spacing w:before="0" w:beforeAutospacing="0" w:after="0" w:afterAutospacing="0"/>
        <w:jc w:val="center"/>
        <w:rPr>
          <w:sz w:val="28"/>
          <w:szCs w:val="28"/>
        </w:rPr>
      </w:pPr>
    </w:p>
    <w:p w14:paraId="33E3FE3B" w14:textId="77777777" w:rsidR="00D50DE3" w:rsidRDefault="00D50DE3" w:rsidP="00D50DE3">
      <w:pPr>
        <w:pStyle w:val="printredaction-line"/>
        <w:spacing w:before="0" w:beforeAutospacing="0" w:after="0" w:afterAutospacing="0"/>
        <w:jc w:val="center"/>
        <w:rPr>
          <w:sz w:val="28"/>
          <w:szCs w:val="28"/>
        </w:rPr>
      </w:pPr>
    </w:p>
    <w:p w14:paraId="33EBA68D" w14:textId="77777777" w:rsidR="00D50DE3" w:rsidRDefault="00D50DE3" w:rsidP="00D50DE3">
      <w:pPr>
        <w:pStyle w:val="printredaction-line"/>
        <w:spacing w:before="0" w:beforeAutospacing="0" w:after="0" w:afterAutospacing="0"/>
        <w:jc w:val="center"/>
        <w:rPr>
          <w:sz w:val="28"/>
          <w:szCs w:val="28"/>
        </w:rPr>
      </w:pPr>
    </w:p>
    <w:p w14:paraId="72613F8B" w14:textId="77777777" w:rsidR="00D50DE3" w:rsidRDefault="00D50DE3" w:rsidP="00D50DE3">
      <w:pPr>
        <w:pStyle w:val="printredaction-line"/>
        <w:spacing w:before="0" w:beforeAutospacing="0" w:after="0" w:afterAutospacing="0"/>
        <w:jc w:val="center"/>
        <w:rPr>
          <w:sz w:val="28"/>
          <w:szCs w:val="28"/>
        </w:rPr>
      </w:pPr>
    </w:p>
    <w:p w14:paraId="17CFACE9" w14:textId="77777777" w:rsidR="00D50DE3" w:rsidRDefault="00D50DE3" w:rsidP="00D50DE3">
      <w:pPr>
        <w:pStyle w:val="printredaction-line"/>
        <w:spacing w:before="0" w:beforeAutospacing="0" w:after="0" w:afterAutospacing="0"/>
        <w:jc w:val="center"/>
        <w:rPr>
          <w:sz w:val="28"/>
          <w:szCs w:val="28"/>
        </w:rPr>
      </w:pPr>
    </w:p>
    <w:p w14:paraId="15293266" w14:textId="30E39BC1" w:rsidR="00D50DE3" w:rsidRDefault="00D50DE3" w:rsidP="00D50DE3">
      <w:pPr>
        <w:pStyle w:val="printredaction-line"/>
        <w:spacing w:before="0" w:beforeAutospacing="0" w:after="0" w:afterAutospacing="0"/>
        <w:jc w:val="center"/>
        <w:rPr>
          <w:sz w:val="28"/>
          <w:szCs w:val="28"/>
        </w:rPr>
      </w:pPr>
      <w:r>
        <w:rPr>
          <w:sz w:val="28"/>
          <w:szCs w:val="28"/>
        </w:rPr>
        <w:t>П.ДОБРИНКА 202</w:t>
      </w:r>
      <w:r>
        <w:rPr>
          <w:sz w:val="28"/>
          <w:szCs w:val="28"/>
        </w:rPr>
        <w:t>1 г.</w:t>
      </w:r>
    </w:p>
    <w:p w14:paraId="687F3F08" w14:textId="0FE2D3BA" w:rsidR="00D50DE3" w:rsidRDefault="00D50DE3" w:rsidP="00D50DE3">
      <w:pPr>
        <w:spacing w:line="360" w:lineRule="auto"/>
        <w:jc w:val="both"/>
        <w:textAlignment w:val="baseline"/>
        <w:outlineLvl w:val="0"/>
        <w:rPr>
          <w:rFonts w:eastAsia="Times New Roman"/>
          <w:color w:val="000000"/>
          <w:kern w:val="36"/>
          <w:sz w:val="28"/>
          <w:szCs w:val="28"/>
        </w:rPr>
      </w:pPr>
    </w:p>
    <w:p w14:paraId="0BE13F4B" w14:textId="5B45E6FA" w:rsidR="00D50DE3" w:rsidRDefault="00D50DE3" w:rsidP="00D50DE3">
      <w:pPr>
        <w:spacing w:line="360" w:lineRule="auto"/>
        <w:jc w:val="both"/>
        <w:textAlignment w:val="baseline"/>
        <w:outlineLvl w:val="0"/>
        <w:rPr>
          <w:rFonts w:eastAsia="Times New Roman"/>
          <w:color w:val="000000"/>
          <w:kern w:val="36"/>
          <w:sz w:val="28"/>
          <w:szCs w:val="28"/>
        </w:rPr>
      </w:pPr>
    </w:p>
    <w:p w14:paraId="23BAF0A5" w14:textId="77777777" w:rsidR="00D50DE3" w:rsidRDefault="00D50DE3" w:rsidP="00D50DE3">
      <w:pPr>
        <w:spacing w:line="360" w:lineRule="auto"/>
        <w:jc w:val="both"/>
        <w:textAlignment w:val="baseline"/>
        <w:outlineLvl w:val="0"/>
        <w:rPr>
          <w:rFonts w:eastAsia="Times New Roman"/>
          <w:color w:val="000000"/>
          <w:kern w:val="36"/>
          <w:sz w:val="28"/>
          <w:szCs w:val="28"/>
        </w:rPr>
      </w:pPr>
    </w:p>
    <w:p w14:paraId="054876C1" w14:textId="77777777" w:rsidR="000F1CEF" w:rsidRDefault="000F1CEF" w:rsidP="000F1CEF">
      <w:pPr>
        <w:pStyle w:val="2"/>
        <w:jc w:val="center"/>
        <w:rPr>
          <w:rFonts w:eastAsia="Times New Roman"/>
          <w:sz w:val="44"/>
          <w:szCs w:val="44"/>
        </w:rPr>
      </w:pPr>
      <w:r>
        <w:rPr>
          <w:rFonts w:eastAsia="Times New Roman"/>
          <w:sz w:val="44"/>
          <w:szCs w:val="44"/>
        </w:rPr>
        <w:lastRenderedPageBreak/>
        <w:t>1. Как выполнить квоты по 44-ФЗ в 2021 году.</w:t>
      </w:r>
    </w:p>
    <w:p w14:paraId="480079FE" w14:textId="77777777" w:rsidR="000F1CEF" w:rsidRPr="00185536" w:rsidRDefault="000F1CEF" w:rsidP="000F1CEF">
      <w:pPr>
        <w:pStyle w:val="2"/>
        <w:spacing w:before="0" w:beforeAutospacing="0" w:after="0" w:afterAutospacing="0"/>
        <w:ind w:firstLine="709"/>
        <w:jc w:val="both"/>
        <w:rPr>
          <w:rFonts w:eastAsia="Times New Roman"/>
          <w:sz w:val="28"/>
          <w:szCs w:val="28"/>
        </w:rPr>
      </w:pPr>
      <w:r w:rsidRPr="00185536">
        <w:rPr>
          <w:rStyle w:val="a5"/>
          <w:rFonts w:eastAsia="Times New Roman"/>
          <w:b/>
          <w:bCs/>
          <w:sz w:val="28"/>
          <w:szCs w:val="28"/>
        </w:rPr>
        <w:t>Какие квоты должны соблюдать заказчики</w:t>
      </w:r>
    </w:p>
    <w:p w14:paraId="5554E1BC" w14:textId="77777777" w:rsidR="000F1CEF" w:rsidRPr="00185536" w:rsidRDefault="000F1CEF" w:rsidP="000F1CEF">
      <w:pPr>
        <w:pStyle w:val="a4"/>
        <w:spacing w:before="0" w:beforeAutospacing="0" w:after="0" w:afterAutospacing="0"/>
        <w:ind w:firstLine="709"/>
        <w:jc w:val="both"/>
        <w:rPr>
          <w:sz w:val="28"/>
          <w:szCs w:val="28"/>
        </w:rPr>
      </w:pPr>
      <w:r w:rsidRPr="00185536">
        <w:rPr>
          <w:sz w:val="28"/>
          <w:szCs w:val="28"/>
        </w:rPr>
        <w:t>С 1 января 2021 года заказчики должны соблюдать квоты на закупку отечественных товаров и отчитываться об этом в ЕИС. Под исключение попали внешняя разведка, госохрана, органы ФСБ и заказчики, которые закупают на территории иностранных государств (ч. </w:t>
      </w:r>
      <w:hyperlink r:id="rId7" w:anchor="/document/99/499011838/XA00MGI2OB/" w:history="1">
        <w:r w:rsidRPr="00185536">
          <w:rPr>
            <w:rStyle w:val="a3"/>
            <w:sz w:val="28"/>
            <w:szCs w:val="28"/>
          </w:rPr>
          <w:t>3</w:t>
        </w:r>
      </w:hyperlink>
      <w:r w:rsidRPr="00185536">
        <w:rPr>
          <w:sz w:val="28"/>
          <w:szCs w:val="28"/>
        </w:rPr>
        <w:t xml:space="preserve">, </w:t>
      </w:r>
      <w:hyperlink r:id="rId8" w:anchor="/document/99/499011838/XA00MEK2NT/" w:tooltip="7. Положения настоящей статьи не применяются в случае: 1) осуществления закупок товаров, работ, услуг в целях обеспечения органов внешней разведки Российской Федерации средствами..." w:history="1">
        <w:r w:rsidRPr="00185536">
          <w:rPr>
            <w:rStyle w:val="a3"/>
            <w:sz w:val="28"/>
            <w:szCs w:val="28"/>
          </w:rPr>
          <w:t>7</w:t>
        </w:r>
      </w:hyperlink>
      <w:r w:rsidRPr="00185536">
        <w:rPr>
          <w:sz w:val="28"/>
          <w:szCs w:val="28"/>
        </w:rPr>
        <w:t xml:space="preserve"> ст. 14 Закона № 44-ФЗ, </w:t>
      </w:r>
      <w:hyperlink r:id="rId9" w:anchor="/document/99/573031324/" w:tgtFrame="_self" w:history="1">
        <w:r w:rsidRPr="00185536">
          <w:rPr>
            <w:rStyle w:val="a3"/>
            <w:sz w:val="28"/>
            <w:szCs w:val="28"/>
          </w:rPr>
          <w:t>постановление Правительства от 03.12.2020 № 2014</w:t>
        </w:r>
      </w:hyperlink>
      <w:r w:rsidRPr="00185536">
        <w:rPr>
          <w:sz w:val="28"/>
          <w:szCs w:val="28"/>
        </w:rPr>
        <w:t>).</w:t>
      </w:r>
    </w:p>
    <w:p w14:paraId="3464C8AE" w14:textId="77777777" w:rsidR="000F1CEF" w:rsidRPr="00185536" w:rsidRDefault="000F1CEF" w:rsidP="000F1CEF">
      <w:pPr>
        <w:pStyle w:val="a4"/>
        <w:spacing w:before="0" w:beforeAutospacing="0" w:after="0" w:afterAutospacing="0"/>
        <w:jc w:val="both"/>
        <w:rPr>
          <w:sz w:val="28"/>
          <w:szCs w:val="28"/>
        </w:rPr>
      </w:pPr>
    </w:p>
    <w:p w14:paraId="19739DD2" w14:textId="77777777" w:rsidR="000F1CEF" w:rsidRPr="00185536" w:rsidRDefault="000F1CEF" w:rsidP="000F1CEF">
      <w:pPr>
        <w:pStyle w:val="incut-v4title"/>
        <w:spacing w:before="0" w:beforeAutospacing="0" w:after="0" w:afterAutospacing="0"/>
        <w:ind w:firstLine="709"/>
        <w:jc w:val="both"/>
        <w:rPr>
          <w:rFonts w:eastAsia="Times New Roman"/>
          <w:b/>
          <w:bCs/>
          <w:color w:val="FF0000"/>
          <w:sz w:val="28"/>
          <w:szCs w:val="28"/>
        </w:rPr>
      </w:pPr>
      <w:r w:rsidRPr="00185536">
        <w:rPr>
          <w:rFonts w:eastAsia="Times New Roman"/>
          <w:b/>
          <w:bCs/>
          <w:color w:val="FF0000"/>
          <w:sz w:val="28"/>
          <w:szCs w:val="28"/>
        </w:rPr>
        <w:t>Внимание</w:t>
      </w:r>
      <w:r>
        <w:rPr>
          <w:rFonts w:eastAsia="Times New Roman"/>
          <w:b/>
          <w:bCs/>
          <w:color w:val="FF0000"/>
          <w:sz w:val="28"/>
          <w:szCs w:val="28"/>
        </w:rPr>
        <w:t>!!!</w:t>
      </w:r>
    </w:p>
    <w:p w14:paraId="037A3644" w14:textId="77777777" w:rsidR="000F1CEF" w:rsidRPr="00185536" w:rsidRDefault="000F1CEF" w:rsidP="000F1CEF">
      <w:pPr>
        <w:pStyle w:val="incut-v4title"/>
        <w:spacing w:before="0" w:beforeAutospacing="0" w:after="0" w:afterAutospacing="0"/>
        <w:ind w:firstLine="709"/>
        <w:jc w:val="both"/>
        <w:rPr>
          <w:i/>
          <w:iCs/>
          <w:sz w:val="28"/>
          <w:szCs w:val="28"/>
        </w:rPr>
      </w:pPr>
      <w:r w:rsidRPr="00185536">
        <w:rPr>
          <w:i/>
          <w:iCs/>
          <w:sz w:val="28"/>
          <w:szCs w:val="28"/>
        </w:rPr>
        <w:t>Под квоты попадают не только российские товары</w:t>
      </w:r>
      <w:r>
        <w:rPr>
          <w:i/>
          <w:iCs/>
          <w:sz w:val="28"/>
          <w:szCs w:val="28"/>
        </w:rPr>
        <w:t>.</w:t>
      </w:r>
    </w:p>
    <w:p w14:paraId="0280924B" w14:textId="77777777" w:rsidR="000F1CEF" w:rsidRPr="00185536" w:rsidRDefault="000F1CEF" w:rsidP="000F1CEF">
      <w:pPr>
        <w:pStyle w:val="a4"/>
        <w:spacing w:before="0" w:beforeAutospacing="0" w:after="0" w:afterAutospacing="0"/>
        <w:ind w:firstLine="709"/>
        <w:jc w:val="both"/>
        <w:rPr>
          <w:i/>
          <w:iCs/>
          <w:sz w:val="28"/>
          <w:szCs w:val="28"/>
        </w:rPr>
      </w:pPr>
      <w:r w:rsidRPr="00185536">
        <w:rPr>
          <w:i/>
          <w:iCs/>
          <w:sz w:val="28"/>
          <w:szCs w:val="28"/>
        </w:rPr>
        <w:t>Товары из Армении, Белоруссии, Казахстана, Киргизии тоже засчитают в минимальную долю отечественных.</w:t>
      </w:r>
    </w:p>
    <w:p w14:paraId="1978F495" w14:textId="77777777" w:rsidR="000F1CEF" w:rsidRDefault="000F1CEF" w:rsidP="000F1CEF">
      <w:pPr>
        <w:pStyle w:val="a4"/>
        <w:spacing w:before="0" w:beforeAutospacing="0" w:after="0" w:afterAutospacing="0"/>
        <w:jc w:val="both"/>
      </w:pPr>
    </w:p>
    <w:p w14:paraId="504BA77C" w14:textId="77777777" w:rsidR="000F1CEF" w:rsidRPr="00185536" w:rsidRDefault="000F1CEF" w:rsidP="000F1CEF">
      <w:pPr>
        <w:pStyle w:val="a4"/>
        <w:spacing w:before="0" w:beforeAutospacing="0" w:after="0" w:afterAutospacing="0"/>
        <w:ind w:firstLine="709"/>
        <w:jc w:val="both"/>
        <w:rPr>
          <w:sz w:val="28"/>
          <w:szCs w:val="28"/>
        </w:rPr>
      </w:pPr>
      <w:r w:rsidRPr="00185536">
        <w:rPr>
          <w:b/>
          <w:bCs/>
          <w:sz w:val="28"/>
          <w:szCs w:val="28"/>
        </w:rPr>
        <w:t>Основная цель квотирования</w:t>
      </w:r>
      <w:r w:rsidRPr="00185536">
        <w:rPr>
          <w:sz w:val="28"/>
          <w:szCs w:val="28"/>
        </w:rPr>
        <w:t xml:space="preserve"> – поддержать производителей из России и ЕАЭС. Но выполнить эту цель не просто. </w:t>
      </w:r>
    </w:p>
    <w:p w14:paraId="0165291A" w14:textId="77777777" w:rsidR="000F1CEF" w:rsidRPr="00185536" w:rsidRDefault="000F1CEF" w:rsidP="000F1CEF">
      <w:pPr>
        <w:pStyle w:val="a4"/>
        <w:spacing w:before="0" w:beforeAutospacing="0" w:after="0" w:afterAutospacing="0"/>
        <w:ind w:firstLine="709"/>
        <w:jc w:val="both"/>
        <w:rPr>
          <w:sz w:val="28"/>
          <w:szCs w:val="28"/>
        </w:rPr>
      </w:pPr>
      <w:r w:rsidRPr="00185536">
        <w:rPr>
          <w:sz w:val="28"/>
          <w:szCs w:val="28"/>
        </w:rPr>
        <w:t xml:space="preserve">Не все товары из закупок должны быть российскими. Есть </w:t>
      </w:r>
      <w:hyperlink r:id="rId10" w:anchor="/document/99/573031324/XA00M2O2MP/" w:tgtFrame="_self" w:history="1">
        <w:r w:rsidRPr="00185536">
          <w:rPr>
            <w:rStyle w:val="a3"/>
            <w:sz w:val="28"/>
            <w:szCs w:val="28"/>
          </w:rPr>
          <w:t>список товаров</w:t>
        </w:r>
      </w:hyperlink>
      <w:r w:rsidRPr="00185536">
        <w:rPr>
          <w:sz w:val="28"/>
          <w:szCs w:val="28"/>
        </w:rPr>
        <w:t xml:space="preserve"> для квот, который </w:t>
      </w:r>
      <w:hyperlink r:id="rId11" w:anchor="/document/99/573031324/" w:tgtFrame="_self" w:history="1">
        <w:r w:rsidRPr="00185536">
          <w:rPr>
            <w:rStyle w:val="a3"/>
            <w:sz w:val="28"/>
            <w:szCs w:val="28"/>
          </w:rPr>
          <w:t>утвердило</w:t>
        </w:r>
      </w:hyperlink>
      <w:r w:rsidRPr="00185536">
        <w:rPr>
          <w:sz w:val="28"/>
          <w:szCs w:val="28"/>
        </w:rPr>
        <w:t xml:space="preserve"> Правительство. Если ваш объект закупки входит в этот список, вы обязаны закупить минимальную долю отечественного товара. Товары, которые закупаете в составе работ и услуг, тоже учитывайте. Чтобы выявить закупки, которые попадают под квоты, сверьтесь с перечнем по квотированию.</w:t>
      </w:r>
    </w:p>
    <w:p w14:paraId="20E670E3" w14:textId="77777777" w:rsidR="000F1CEF" w:rsidRPr="00185536" w:rsidRDefault="000F1CEF" w:rsidP="000F1CEF">
      <w:pPr>
        <w:pStyle w:val="a4"/>
        <w:spacing w:before="0" w:beforeAutospacing="0" w:after="0" w:afterAutospacing="0"/>
        <w:jc w:val="both"/>
        <w:rPr>
          <w:sz w:val="28"/>
          <w:szCs w:val="28"/>
        </w:rPr>
      </w:pPr>
      <w:r w:rsidRPr="00185536">
        <w:rPr>
          <w:rStyle w:val="a5"/>
          <w:sz w:val="28"/>
          <w:szCs w:val="28"/>
        </w:rPr>
        <w:t>Перечень товаров по квотированию 2021–2023</w:t>
      </w:r>
    </w:p>
    <w:p w14:paraId="43856EE9" w14:textId="77777777" w:rsidR="000F1CEF" w:rsidRDefault="000F1CEF" w:rsidP="000F1CEF">
      <w:pPr>
        <w:jc w:val="both"/>
        <w:rPr>
          <w:rFonts w:eastAsia="Times New Roman"/>
        </w:rPr>
      </w:pPr>
      <w:r>
        <w:rPr>
          <w:rFonts w:eastAsia="Times New Roman"/>
          <w:noProof/>
        </w:rPr>
        <w:drawing>
          <wp:inline distT="0" distB="0" distL="0" distR="0" wp14:anchorId="0F95FD0E" wp14:editId="0819BE08">
            <wp:extent cx="6115050" cy="2990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6115050" cy="2990850"/>
                    </a:xfrm>
                    <a:prstGeom prst="rect">
                      <a:avLst/>
                    </a:prstGeom>
                    <a:noFill/>
                    <a:ln>
                      <a:noFill/>
                    </a:ln>
                  </pic:spPr>
                </pic:pic>
              </a:graphicData>
            </a:graphic>
          </wp:inline>
        </w:drawing>
      </w:r>
    </w:p>
    <w:p w14:paraId="70FCB9B2" w14:textId="77777777" w:rsidR="000F1CEF" w:rsidRDefault="000F1CEF" w:rsidP="000F1CEF">
      <w:pPr>
        <w:pStyle w:val="a4"/>
        <w:spacing w:before="0" w:beforeAutospacing="0" w:after="0" w:afterAutospacing="0"/>
        <w:jc w:val="both"/>
      </w:pPr>
      <w:r>
        <w:t> </w:t>
      </w:r>
    </w:p>
    <w:p w14:paraId="2A6CCA1E" w14:textId="77777777" w:rsidR="000F1CEF" w:rsidRPr="003A7254" w:rsidRDefault="000F1CEF" w:rsidP="000F1CEF">
      <w:pPr>
        <w:pStyle w:val="a4"/>
        <w:spacing w:before="0" w:beforeAutospacing="0" w:after="0" w:afterAutospacing="0"/>
        <w:ind w:firstLine="709"/>
        <w:jc w:val="both"/>
        <w:rPr>
          <w:sz w:val="28"/>
          <w:szCs w:val="28"/>
        </w:rPr>
      </w:pPr>
      <w:r w:rsidRPr="003A7254">
        <w:rPr>
          <w:sz w:val="28"/>
          <w:szCs w:val="28"/>
        </w:rPr>
        <w:t>Размер квоты на товар зависит от ОКПД2 и года закупки. Квоты установили на три года начиная с 2021-го. Минимальную долю закупки на каждый год также увидите в </w:t>
      </w:r>
      <w:hyperlink r:id="rId13" w:anchor="/document/16/101802/" w:tgtFrame="_self" w:history="1">
        <w:r w:rsidRPr="003A7254">
          <w:rPr>
            <w:rStyle w:val="a3"/>
            <w:sz w:val="28"/>
            <w:szCs w:val="28"/>
          </w:rPr>
          <w:t>справочнике</w:t>
        </w:r>
      </w:hyperlink>
      <w:r w:rsidRPr="003A7254">
        <w:rPr>
          <w:sz w:val="28"/>
          <w:szCs w:val="28"/>
        </w:rPr>
        <w:t>. Разобраться, какой процент на какой год приходится, поможет пример.</w:t>
      </w:r>
    </w:p>
    <w:p w14:paraId="2A929C78" w14:textId="77777777" w:rsidR="000F1CEF" w:rsidRPr="003A7254" w:rsidRDefault="000F1CEF" w:rsidP="000F1CEF">
      <w:pPr>
        <w:pStyle w:val="3"/>
        <w:spacing w:before="0" w:beforeAutospacing="0" w:after="0" w:afterAutospacing="0"/>
        <w:ind w:firstLine="709"/>
        <w:jc w:val="both"/>
        <w:rPr>
          <w:rFonts w:eastAsia="Times New Roman"/>
          <w:sz w:val="28"/>
          <w:szCs w:val="28"/>
        </w:rPr>
      </w:pPr>
    </w:p>
    <w:p w14:paraId="55896A94" w14:textId="77777777" w:rsidR="000F1CEF" w:rsidRPr="003A7254" w:rsidRDefault="000F1CEF" w:rsidP="000F1CEF">
      <w:pPr>
        <w:pStyle w:val="3"/>
        <w:spacing w:before="0" w:beforeAutospacing="0" w:after="0" w:afterAutospacing="0"/>
        <w:ind w:firstLine="709"/>
        <w:jc w:val="both"/>
        <w:rPr>
          <w:sz w:val="28"/>
          <w:szCs w:val="28"/>
        </w:rPr>
      </w:pPr>
      <w:r w:rsidRPr="003A7254">
        <w:rPr>
          <w:rFonts w:eastAsia="Times New Roman"/>
          <w:sz w:val="28"/>
          <w:szCs w:val="28"/>
        </w:rPr>
        <w:t>Пример</w:t>
      </w:r>
      <w:r>
        <w:rPr>
          <w:rFonts w:eastAsia="Times New Roman"/>
          <w:sz w:val="28"/>
          <w:szCs w:val="28"/>
        </w:rPr>
        <w:t xml:space="preserve"> - </w:t>
      </w:r>
      <w:r w:rsidRPr="003A7254">
        <w:rPr>
          <w:sz w:val="28"/>
          <w:szCs w:val="28"/>
        </w:rPr>
        <w:t>Размеры квот на разные товары по годам</w:t>
      </w:r>
      <w:r>
        <w:rPr>
          <w:sz w:val="28"/>
          <w:szCs w:val="28"/>
        </w:rPr>
        <w:t>.</w:t>
      </w:r>
    </w:p>
    <w:p w14:paraId="13CA9872" w14:textId="77777777" w:rsidR="000F1CEF" w:rsidRPr="003A7254" w:rsidRDefault="000F1CEF" w:rsidP="000F1CEF">
      <w:pPr>
        <w:pStyle w:val="a4"/>
        <w:spacing w:before="0" w:beforeAutospacing="0" w:after="0" w:afterAutospacing="0"/>
        <w:ind w:firstLine="709"/>
        <w:jc w:val="both"/>
        <w:rPr>
          <w:sz w:val="28"/>
          <w:szCs w:val="28"/>
        </w:rPr>
      </w:pPr>
      <w:r w:rsidRPr="003A7254">
        <w:rPr>
          <w:sz w:val="28"/>
          <w:szCs w:val="28"/>
        </w:rPr>
        <w:t xml:space="preserve">Заказчик планирует закупать перевязочные материалы по коду 21.20.24.110. Обязательная минимальная квота этого товара возрастает с каждым </w:t>
      </w:r>
      <w:r w:rsidRPr="003A7254">
        <w:rPr>
          <w:sz w:val="28"/>
          <w:szCs w:val="28"/>
        </w:rPr>
        <w:lastRenderedPageBreak/>
        <w:t>годом. В 2021 году нужно закупить не меньше 40 процентов российского, в 2022-м – 45, а в 2023-м – уже 50.</w:t>
      </w:r>
    </w:p>
    <w:p w14:paraId="5E46F75F" w14:textId="77777777" w:rsidR="000F1CEF" w:rsidRPr="003A7254" w:rsidRDefault="000F1CEF" w:rsidP="000F1CEF">
      <w:pPr>
        <w:pStyle w:val="a4"/>
        <w:spacing w:before="0" w:beforeAutospacing="0" w:after="0" w:afterAutospacing="0"/>
        <w:ind w:firstLine="709"/>
        <w:jc w:val="both"/>
        <w:rPr>
          <w:sz w:val="28"/>
          <w:szCs w:val="28"/>
        </w:rPr>
      </w:pPr>
      <w:r w:rsidRPr="003A7254">
        <w:rPr>
          <w:sz w:val="28"/>
          <w:szCs w:val="28"/>
        </w:rPr>
        <w:t>На некоторые товары квота неизменно высока. На спортивное оружие по коду 25.40.12.410 она составляем минимум 90 процентов на все три года – 2021-й, 2022-й и 2023-й.</w:t>
      </w:r>
    </w:p>
    <w:p w14:paraId="638CECEC" w14:textId="77777777" w:rsidR="000F1CEF" w:rsidRDefault="000F1CEF" w:rsidP="000F1CEF">
      <w:pPr>
        <w:pStyle w:val="a4"/>
        <w:spacing w:before="0" w:beforeAutospacing="0" w:after="0" w:afterAutospacing="0"/>
      </w:pPr>
    </w:p>
    <w:p w14:paraId="306A0BC7" w14:textId="77777777" w:rsidR="000F1CEF" w:rsidRPr="003A7254" w:rsidRDefault="000F1CEF" w:rsidP="000F1CEF">
      <w:pPr>
        <w:pStyle w:val="incut-v4title"/>
        <w:spacing w:before="0" w:beforeAutospacing="0" w:after="0" w:afterAutospacing="0"/>
        <w:ind w:firstLine="709"/>
        <w:jc w:val="both"/>
        <w:rPr>
          <w:rFonts w:eastAsia="Times New Roman"/>
          <w:b/>
          <w:bCs/>
          <w:color w:val="FF0000"/>
          <w:sz w:val="28"/>
          <w:szCs w:val="28"/>
        </w:rPr>
      </w:pPr>
      <w:r w:rsidRPr="003A7254">
        <w:rPr>
          <w:rFonts w:eastAsia="Times New Roman"/>
          <w:b/>
          <w:bCs/>
          <w:color w:val="FF0000"/>
          <w:sz w:val="28"/>
          <w:szCs w:val="28"/>
        </w:rPr>
        <w:t>Ситуация!!!</w:t>
      </w:r>
    </w:p>
    <w:p w14:paraId="6F52964D" w14:textId="77777777" w:rsidR="000F1CEF" w:rsidRPr="003A7254" w:rsidRDefault="000F1CEF" w:rsidP="000F1CEF">
      <w:pPr>
        <w:pStyle w:val="incut-v4title"/>
        <w:spacing w:before="0" w:beforeAutospacing="0" w:after="0" w:afterAutospacing="0"/>
        <w:ind w:firstLine="709"/>
        <w:jc w:val="both"/>
        <w:rPr>
          <w:b/>
          <w:bCs/>
          <w:sz w:val="28"/>
          <w:szCs w:val="28"/>
        </w:rPr>
      </w:pPr>
      <w:r w:rsidRPr="003A7254">
        <w:rPr>
          <w:b/>
          <w:bCs/>
          <w:sz w:val="28"/>
          <w:szCs w:val="28"/>
        </w:rPr>
        <w:t>Как соблюдать квоту, если заказчик вообще не закупает из перечня по квотированию</w:t>
      </w:r>
      <w:r>
        <w:rPr>
          <w:b/>
          <w:bCs/>
          <w:sz w:val="28"/>
          <w:szCs w:val="28"/>
        </w:rPr>
        <w:t>.</w:t>
      </w:r>
    </w:p>
    <w:p w14:paraId="4E5CECFA" w14:textId="77777777" w:rsidR="000F1CEF" w:rsidRPr="003A7254" w:rsidRDefault="000F1CEF" w:rsidP="000F1CEF">
      <w:pPr>
        <w:pStyle w:val="a4"/>
        <w:spacing w:before="0" w:beforeAutospacing="0" w:after="0" w:afterAutospacing="0"/>
        <w:ind w:firstLine="709"/>
        <w:jc w:val="both"/>
        <w:rPr>
          <w:rFonts w:eastAsia="Times New Roman"/>
          <w:sz w:val="28"/>
          <w:szCs w:val="28"/>
        </w:rPr>
      </w:pPr>
      <w:r w:rsidRPr="003A7254">
        <w:rPr>
          <w:sz w:val="28"/>
          <w:szCs w:val="28"/>
        </w:rPr>
        <w:t xml:space="preserve">Обязанности соблюдать квоту нет. Намеренно покупать что-то незапланированное, чтобы соблюсти квоту, – не нужно. Под квотирование попадают только те товары, которые указаны в перечне </w:t>
      </w:r>
      <w:hyperlink r:id="rId14" w:anchor="/document/99/573031324/" w:history="1">
        <w:r w:rsidRPr="003A7254">
          <w:rPr>
            <w:rStyle w:val="a3"/>
            <w:sz w:val="28"/>
            <w:szCs w:val="28"/>
          </w:rPr>
          <w:t>постановления от 03.12.2020 № 2014</w:t>
        </w:r>
      </w:hyperlink>
      <w:r w:rsidRPr="003A7254">
        <w:rPr>
          <w:sz w:val="28"/>
          <w:szCs w:val="28"/>
        </w:rPr>
        <w:t>.</w:t>
      </w:r>
    </w:p>
    <w:p w14:paraId="5DFC06F7" w14:textId="77777777" w:rsidR="000F1CEF" w:rsidRDefault="000F1CEF" w:rsidP="000F1CEF">
      <w:pPr>
        <w:pStyle w:val="3"/>
        <w:spacing w:before="0" w:beforeAutospacing="0" w:after="0" w:afterAutospacing="0"/>
        <w:ind w:firstLine="709"/>
        <w:jc w:val="both"/>
        <w:rPr>
          <w:rFonts w:eastAsia="Times New Roman"/>
          <w:color w:val="FF0000"/>
          <w:sz w:val="28"/>
          <w:szCs w:val="28"/>
        </w:rPr>
      </w:pPr>
    </w:p>
    <w:p w14:paraId="28A40AE6" w14:textId="77777777" w:rsidR="000F1CEF" w:rsidRPr="003A7254" w:rsidRDefault="000F1CEF" w:rsidP="000F1CEF">
      <w:pPr>
        <w:pStyle w:val="3"/>
        <w:spacing w:before="0" w:beforeAutospacing="0" w:after="0" w:afterAutospacing="0"/>
        <w:ind w:firstLine="709"/>
        <w:jc w:val="both"/>
        <w:rPr>
          <w:rFonts w:eastAsia="Times New Roman"/>
          <w:color w:val="FF0000"/>
          <w:sz w:val="28"/>
          <w:szCs w:val="28"/>
        </w:rPr>
      </w:pPr>
      <w:r w:rsidRPr="003A7254">
        <w:rPr>
          <w:rFonts w:eastAsia="Times New Roman"/>
          <w:color w:val="FF0000"/>
          <w:sz w:val="28"/>
          <w:szCs w:val="28"/>
        </w:rPr>
        <w:t>Ситуация!!!</w:t>
      </w:r>
    </w:p>
    <w:p w14:paraId="3842D2E0" w14:textId="77777777" w:rsidR="000F1CEF" w:rsidRPr="003A7254" w:rsidRDefault="000F1CEF" w:rsidP="000F1CEF">
      <w:pPr>
        <w:pStyle w:val="incut-v4title"/>
        <w:spacing w:before="0" w:beforeAutospacing="0" w:after="0" w:afterAutospacing="0"/>
        <w:ind w:firstLine="709"/>
        <w:jc w:val="both"/>
        <w:rPr>
          <w:b/>
          <w:bCs/>
          <w:sz w:val="28"/>
          <w:szCs w:val="28"/>
        </w:rPr>
      </w:pPr>
      <w:r w:rsidRPr="003A7254">
        <w:rPr>
          <w:b/>
          <w:bCs/>
          <w:sz w:val="28"/>
          <w:szCs w:val="28"/>
        </w:rPr>
        <w:t>Где найти расшифровку кода </w:t>
      </w:r>
      <w:proofErr w:type="spellStart"/>
      <w:r w:rsidRPr="003A7254">
        <w:rPr>
          <w:b/>
          <w:bCs/>
          <w:sz w:val="28"/>
          <w:szCs w:val="28"/>
        </w:rPr>
        <w:t>медизделия</w:t>
      </w:r>
      <w:proofErr w:type="spellEnd"/>
      <w:r w:rsidRPr="003A7254">
        <w:rPr>
          <w:b/>
          <w:bCs/>
          <w:sz w:val="28"/>
          <w:szCs w:val="28"/>
        </w:rPr>
        <w:t xml:space="preserve"> для квот.</w:t>
      </w:r>
    </w:p>
    <w:p w14:paraId="76A0B37D" w14:textId="77777777" w:rsidR="000F1CEF" w:rsidRPr="003A7254" w:rsidRDefault="000F1CEF" w:rsidP="000F1CEF">
      <w:pPr>
        <w:pStyle w:val="a4"/>
        <w:spacing w:before="0" w:beforeAutospacing="0" w:after="0" w:afterAutospacing="0"/>
        <w:ind w:firstLine="709"/>
        <w:jc w:val="both"/>
        <w:rPr>
          <w:sz w:val="28"/>
          <w:szCs w:val="28"/>
        </w:rPr>
      </w:pPr>
      <w:r w:rsidRPr="003A7254">
        <w:rPr>
          <w:sz w:val="28"/>
          <w:szCs w:val="28"/>
        </w:rPr>
        <w:t>На сайте Росздравнадзора roszdravnadzor.gov.ru в разделе «Сервисы». Там содержится номенклатурная классификация медицинских изделий по видам.</w:t>
      </w:r>
    </w:p>
    <w:p w14:paraId="0E12B3A1" w14:textId="77777777" w:rsidR="000F1CEF" w:rsidRDefault="000F1CEF" w:rsidP="000F1CEF">
      <w:pPr>
        <w:pStyle w:val="a4"/>
        <w:spacing w:before="0" w:beforeAutospacing="0" w:after="0" w:afterAutospacing="0"/>
        <w:jc w:val="both"/>
      </w:pPr>
    </w:p>
    <w:p w14:paraId="7E81ECA5" w14:textId="77777777" w:rsidR="000F1CEF" w:rsidRPr="003A7254" w:rsidRDefault="000F1CEF" w:rsidP="000F1CEF">
      <w:pPr>
        <w:pStyle w:val="2"/>
        <w:spacing w:before="0" w:beforeAutospacing="0" w:after="0" w:afterAutospacing="0"/>
        <w:jc w:val="center"/>
        <w:rPr>
          <w:rFonts w:eastAsia="Times New Roman"/>
          <w:sz w:val="44"/>
          <w:szCs w:val="44"/>
        </w:rPr>
      </w:pPr>
      <w:r>
        <w:rPr>
          <w:rStyle w:val="a5"/>
          <w:rFonts w:eastAsia="Times New Roman"/>
          <w:b/>
          <w:bCs/>
          <w:sz w:val="44"/>
          <w:szCs w:val="44"/>
        </w:rPr>
        <w:t xml:space="preserve">2. </w:t>
      </w:r>
      <w:r w:rsidRPr="003A7254">
        <w:rPr>
          <w:rStyle w:val="a5"/>
          <w:rFonts w:eastAsia="Times New Roman"/>
          <w:b/>
          <w:bCs/>
          <w:sz w:val="44"/>
          <w:szCs w:val="44"/>
        </w:rPr>
        <w:t>Как рассчитать минимальную долю отечественного товара</w:t>
      </w:r>
    </w:p>
    <w:p w14:paraId="596068E1" w14:textId="77777777" w:rsidR="000F1CEF" w:rsidRPr="003A7254" w:rsidRDefault="000F1CEF" w:rsidP="000F1CEF">
      <w:pPr>
        <w:pStyle w:val="a4"/>
        <w:spacing w:before="0" w:beforeAutospacing="0" w:after="0" w:afterAutospacing="0"/>
        <w:ind w:firstLine="709"/>
        <w:jc w:val="both"/>
        <w:rPr>
          <w:sz w:val="28"/>
          <w:szCs w:val="28"/>
        </w:rPr>
      </w:pPr>
      <w:r w:rsidRPr="003A7254">
        <w:rPr>
          <w:sz w:val="28"/>
          <w:szCs w:val="28"/>
        </w:rPr>
        <w:t>Просчитать и выполнить квоту придется отдельно по каждому ОКПД2, который вы планируете приобрести. Чтобы рассчитать квоты, пройдите четыре обязательных действия.</w:t>
      </w:r>
    </w:p>
    <w:p w14:paraId="62A47227" w14:textId="77777777" w:rsidR="000F1CEF" w:rsidRPr="003A7254" w:rsidRDefault="000F1CEF" w:rsidP="000F1CEF">
      <w:pPr>
        <w:pStyle w:val="a4"/>
        <w:spacing w:before="0" w:beforeAutospacing="0" w:after="0" w:afterAutospacing="0"/>
        <w:ind w:firstLine="709"/>
        <w:jc w:val="both"/>
        <w:rPr>
          <w:sz w:val="28"/>
          <w:szCs w:val="28"/>
        </w:rPr>
      </w:pPr>
      <w:r w:rsidRPr="003A7254">
        <w:rPr>
          <w:rStyle w:val="a5"/>
          <w:sz w:val="28"/>
          <w:szCs w:val="28"/>
        </w:rPr>
        <w:t>Сверьте ОКПД2 из плана-графика и перечня по квотам.</w:t>
      </w:r>
      <w:r w:rsidRPr="003A7254">
        <w:rPr>
          <w:sz w:val="28"/>
          <w:szCs w:val="28"/>
        </w:rPr>
        <w:t xml:space="preserve"> Откройте план-график и просмотрите все ОКПД2. Если в списке того, что планируете закупать, есть </w:t>
      </w:r>
      <w:hyperlink r:id="rId15" w:anchor="/document/16/101802/" w:tgtFrame="_self" w:history="1">
        <w:r w:rsidRPr="003A7254">
          <w:rPr>
            <w:rStyle w:val="a3"/>
            <w:sz w:val="28"/>
            <w:szCs w:val="28"/>
          </w:rPr>
          <w:t>квотируемые товары</w:t>
        </w:r>
      </w:hyperlink>
      <w:r w:rsidRPr="003A7254">
        <w:rPr>
          <w:sz w:val="28"/>
          <w:szCs w:val="28"/>
        </w:rPr>
        <w:t>, вы обязаны соблюдать минимальную долю для закупок российского. Закупки работ и услуг тоже проанализируйте. Товары в составе работ и услуг также попадают под квоты.</w:t>
      </w:r>
    </w:p>
    <w:p w14:paraId="59BC2A04" w14:textId="77777777" w:rsidR="000F1CEF" w:rsidRPr="003A7254" w:rsidRDefault="000F1CEF" w:rsidP="000F1CEF">
      <w:pPr>
        <w:pStyle w:val="a4"/>
        <w:spacing w:before="0" w:beforeAutospacing="0" w:after="0" w:afterAutospacing="0"/>
        <w:ind w:firstLine="709"/>
        <w:jc w:val="both"/>
        <w:rPr>
          <w:sz w:val="28"/>
          <w:szCs w:val="28"/>
        </w:rPr>
      </w:pPr>
      <w:r w:rsidRPr="003A7254">
        <w:rPr>
          <w:sz w:val="28"/>
          <w:szCs w:val="28"/>
        </w:rPr>
        <w:t xml:space="preserve">Например, в плане-графике обнаружили инвалидные коляски с ОКПД2 30.92.20.000. Этот код есть в </w:t>
      </w:r>
      <w:hyperlink r:id="rId16" w:anchor="/document/99/573031324/" w:tgtFrame="_self" w:history="1">
        <w:r w:rsidRPr="003A7254">
          <w:rPr>
            <w:rStyle w:val="a3"/>
            <w:sz w:val="28"/>
            <w:szCs w:val="28"/>
          </w:rPr>
          <w:t>постановлении 2014</w:t>
        </w:r>
      </w:hyperlink>
      <w:r w:rsidRPr="003A7254">
        <w:rPr>
          <w:sz w:val="28"/>
          <w:szCs w:val="28"/>
        </w:rPr>
        <w:t>. По результатам закупок 2021 года не меньше 50 процентов колясок должны быть отечественными.</w:t>
      </w:r>
    </w:p>
    <w:p w14:paraId="22A4D237" w14:textId="77777777" w:rsidR="000F1CEF" w:rsidRPr="003A7254" w:rsidRDefault="000F1CEF" w:rsidP="000F1CEF">
      <w:pPr>
        <w:pStyle w:val="a4"/>
        <w:spacing w:before="0" w:beforeAutospacing="0" w:after="0" w:afterAutospacing="0"/>
        <w:ind w:firstLine="709"/>
        <w:jc w:val="both"/>
        <w:rPr>
          <w:sz w:val="28"/>
          <w:szCs w:val="28"/>
        </w:rPr>
      </w:pPr>
      <w:r w:rsidRPr="003A7254">
        <w:rPr>
          <w:rStyle w:val="a5"/>
          <w:sz w:val="28"/>
          <w:szCs w:val="28"/>
        </w:rPr>
        <w:t xml:space="preserve">Выделите нужные ОКПД2 из закупок. </w:t>
      </w:r>
      <w:r w:rsidRPr="003A7254">
        <w:rPr>
          <w:sz w:val="28"/>
          <w:szCs w:val="28"/>
        </w:rPr>
        <w:t>По закупкам, которые уже провели, выделите ОКПД2 из </w:t>
      </w:r>
      <w:hyperlink r:id="rId17" w:anchor="/document/99/573031324/" w:tgtFrame="_self" w:history="1">
        <w:r w:rsidRPr="003A7254">
          <w:rPr>
            <w:rStyle w:val="a3"/>
            <w:sz w:val="28"/>
            <w:szCs w:val="28"/>
          </w:rPr>
          <w:t>постановления 2014</w:t>
        </w:r>
      </w:hyperlink>
      <w:r w:rsidRPr="003A7254">
        <w:rPr>
          <w:sz w:val="28"/>
          <w:szCs w:val="28"/>
        </w:rPr>
        <w:t>. В целях квотирования нужно учесть также закупки товара в составе работ или услуг. Так делают, когда закупают функционально и технологически связанные объекты. Например, капремонт и оборудование.</w:t>
      </w:r>
    </w:p>
    <w:p w14:paraId="28215E00" w14:textId="77777777" w:rsidR="000F1CEF" w:rsidRPr="003A7254" w:rsidRDefault="000F1CEF" w:rsidP="000F1CEF">
      <w:pPr>
        <w:pStyle w:val="a4"/>
        <w:spacing w:before="0" w:beforeAutospacing="0" w:after="0" w:afterAutospacing="0"/>
        <w:ind w:firstLine="709"/>
        <w:jc w:val="both"/>
        <w:rPr>
          <w:sz w:val="28"/>
          <w:szCs w:val="28"/>
        </w:rPr>
      </w:pPr>
      <w:r w:rsidRPr="003A7254">
        <w:rPr>
          <w:sz w:val="28"/>
          <w:szCs w:val="28"/>
        </w:rPr>
        <w:t>Нужные ОКПД2 выделяйте из конкурентных закупок, которые провели с ограничением допуска. Минпромторг разъяснил, что прямые контракты не входят в минимальную долю квотируемого товара. Ведь в закупках у </w:t>
      </w:r>
      <w:proofErr w:type="spellStart"/>
      <w:r w:rsidRPr="003A7254">
        <w:rPr>
          <w:sz w:val="28"/>
          <w:szCs w:val="28"/>
        </w:rPr>
        <w:t>едпоставщика</w:t>
      </w:r>
      <w:proofErr w:type="spellEnd"/>
      <w:r w:rsidRPr="003A7254">
        <w:rPr>
          <w:sz w:val="28"/>
          <w:szCs w:val="28"/>
        </w:rPr>
        <w:t xml:space="preserve"> не нужно применять национальный режим. Но есть два исключения. Первое – </w:t>
      </w:r>
      <w:hyperlink r:id="rId18" w:anchor="/document/16/73380/" w:tgtFrame="_self" w:history="1">
        <w:r w:rsidRPr="003A7254">
          <w:rPr>
            <w:rStyle w:val="a3"/>
            <w:sz w:val="28"/>
            <w:szCs w:val="28"/>
          </w:rPr>
          <w:t>малые закупки до 3 млн руб.</w:t>
        </w:r>
      </w:hyperlink>
      <w:r w:rsidRPr="003A7254">
        <w:rPr>
          <w:sz w:val="28"/>
          <w:szCs w:val="28"/>
        </w:rPr>
        <w:t>, которые проводят в ЕИС. Это закупки по </w:t>
      </w:r>
      <w:hyperlink r:id="rId19" w:anchor="/document/99/542694877/XA00MKK2OO/"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w:history="1">
        <w:r w:rsidRPr="003A7254">
          <w:rPr>
            <w:rStyle w:val="a3"/>
            <w:sz w:val="28"/>
            <w:szCs w:val="28"/>
          </w:rPr>
          <w:t>части 12</w:t>
        </w:r>
      </w:hyperlink>
      <w:r w:rsidRPr="003A7254">
        <w:rPr>
          <w:sz w:val="28"/>
          <w:szCs w:val="28"/>
        </w:rPr>
        <w:t> статьи 93 Закона № 44-ФЗ. Второе – контракты с единственным поставщиком по </w:t>
      </w:r>
      <w:hyperlink r:id="rId20" w:anchor="/document/16/75967/" w:tgtFrame="_self" w:history="1">
        <w:r w:rsidRPr="003A7254">
          <w:rPr>
            <w:rStyle w:val="a3"/>
            <w:sz w:val="28"/>
            <w:szCs w:val="28"/>
          </w:rPr>
          <w:t>несостоявшимся процедурам</w:t>
        </w:r>
      </w:hyperlink>
      <w:r w:rsidRPr="003A7254">
        <w:rPr>
          <w:sz w:val="28"/>
          <w:szCs w:val="28"/>
        </w:rPr>
        <w:t>. Это контракты, которые вы заключили по </w:t>
      </w:r>
      <w:hyperlink r:id="rId21" w:anchor="/document/99/542694877/XA00MIM2OG/" w:tgtFrame="_self" w:history="1">
        <w:r w:rsidRPr="003A7254">
          <w:rPr>
            <w:rStyle w:val="a3"/>
            <w:sz w:val="28"/>
            <w:szCs w:val="28"/>
          </w:rPr>
          <w:t>пункту 25</w:t>
        </w:r>
      </w:hyperlink>
      <w:r w:rsidRPr="003A7254">
        <w:rPr>
          <w:sz w:val="28"/>
          <w:szCs w:val="28"/>
        </w:rPr>
        <w:t> части 1 статьи 93 Закона № 44-ФЗ (</w:t>
      </w:r>
      <w:hyperlink r:id="rId22" w:anchor="/document/99/607168434/" w:history="1">
        <w:r w:rsidRPr="003A7254">
          <w:rPr>
            <w:rStyle w:val="a3"/>
            <w:sz w:val="28"/>
            <w:szCs w:val="28"/>
          </w:rPr>
          <w:t>письмо Минпромторга от 28.06.2021 № ПГ-12-6532</w:t>
        </w:r>
      </w:hyperlink>
      <w:r w:rsidRPr="003A7254">
        <w:rPr>
          <w:sz w:val="28"/>
          <w:szCs w:val="28"/>
        </w:rPr>
        <w:t>).</w:t>
      </w:r>
    </w:p>
    <w:p w14:paraId="231FED8F" w14:textId="77777777" w:rsidR="000F1CEF" w:rsidRDefault="000F1CEF" w:rsidP="000F1CEF">
      <w:pPr>
        <w:pStyle w:val="a4"/>
        <w:spacing w:before="0" w:beforeAutospacing="0" w:after="0" w:afterAutospacing="0"/>
        <w:jc w:val="both"/>
        <w:rPr>
          <w:rStyle w:val="a5"/>
        </w:rPr>
      </w:pPr>
    </w:p>
    <w:p w14:paraId="1AE94C56" w14:textId="77777777" w:rsidR="000F1CEF" w:rsidRPr="003A7254" w:rsidRDefault="000F1CEF" w:rsidP="000F1CEF">
      <w:pPr>
        <w:pStyle w:val="a4"/>
        <w:spacing w:before="0" w:beforeAutospacing="0" w:after="0" w:afterAutospacing="0"/>
        <w:ind w:firstLine="709"/>
        <w:jc w:val="both"/>
        <w:rPr>
          <w:sz w:val="28"/>
          <w:szCs w:val="28"/>
        </w:rPr>
      </w:pPr>
      <w:r w:rsidRPr="003A7254">
        <w:rPr>
          <w:rStyle w:val="a5"/>
          <w:sz w:val="28"/>
          <w:szCs w:val="28"/>
        </w:rPr>
        <w:t>Сложите позиции ОКПД2</w:t>
      </w:r>
      <w:r w:rsidRPr="003A7254">
        <w:rPr>
          <w:sz w:val="28"/>
          <w:szCs w:val="28"/>
        </w:rPr>
        <w:t>. Сложите суммы по одинаковым ОКПД2 из закупок товаров и из работ, услуг, в рамках которых приобретаете такой же товар. Формула для расчета – на рисунке ниже.</w:t>
      </w:r>
    </w:p>
    <w:p w14:paraId="03223A5D" w14:textId="77777777" w:rsidR="000F1CEF" w:rsidRPr="003A7254" w:rsidRDefault="000F1CEF" w:rsidP="000F1CEF">
      <w:pPr>
        <w:pStyle w:val="a4"/>
        <w:spacing w:before="0" w:beforeAutospacing="0" w:after="0" w:afterAutospacing="0"/>
        <w:jc w:val="both"/>
        <w:rPr>
          <w:sz w:val="28"/>
          <w:szCs w:val="28"/>
          <w:u w:val="single"/>
        </w:rPr>
      </w:pPr>
      <w:r w:rsidRPr="003A7254">
        <w:rPr>
          <w:sz w:val="28"/>
          <w:szCs w:val="28"/>
          <w:u w:val="single"/>
        </w:rPr>
        <w:t>По какой формуле сложить ОКПД2</w:t>
      </w:r>
    </w:p>
    <w:p w14:paraId="5325C153" w14:textId="77777777" w:rsidR="000F1CEF" w:rsidRDefault="000F1CEF" w:rsidP="000F1CEF">
      <w:pPr>
        <w:pStyle w:val="a4"/>
        <w:spacing w:before="0" w:beforeAutospacing="0" w:after="0" w:afterAutospacing="0"/>
        <w:jc w:val="both"/>
      </w:pPr>
      <w:r>
        <w:rPr>
          <w:noProof/>
        </w:rPr>
        <w:drawing>
          <wp:inline distT="0" distB="0" distL="0" distR="0" wp14:anchorId="5E9BF85E" wp14:editId="20942895">
            <wp:extent cx="6124575" cy="3429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6124575" cy="342900"/>
                    </a:xfrm>
                    <a:prstGeom prst="rect">
                      <a:avLst/>
                    </a:prstGeom>
                    <a:noFill/>
                    <a:ln>
                      <a:noFill/>
                    </a:ln>
                  </pic:spPr>
                </pic:pic>
              </a:graphicData>
            </a:graphic>
          </wp:inline>
        </w:drawing>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371"/>
        <w:gridCol w:w="5217"/>
        <w:gridCol w:w="3034"/>
      </w:tblGrid>
      <w:tr w:rsidR="000F1CEF" w14:paraId="2983AE3E" w14:textId="77777777" w:rsidTr="002C2722">
        <w:trPr>
          <w:tblHeader/>
        </w:trPr>
        <w:tc>
          <w:tcPr>
            <w:tcW w:w="704" w:type="pct"/>
            <w:tcBorders>
              <w:top w:val="single" w:sz="6" w:space="0" w:color="000000"/>
              <w:left w:val="single" w:sz="6" w:space="0" w:color="000000"/>
              <w:bottom w:val="single" w:sz="6" w:space="0" w:color="000000"/>
              <w:right w:val="single" w:sz="6" w:space="0" w:color="000000"/>
            </w:tcBorders>
            <w:vAlign w:val="center"/>
            <w:hideMark/>
          </w:tcPr>
          <w:p w14:paraId="6A766831" w14:textId="77777777" w:rsidR="000F1CEF" w:rsidRDefault="000F1CEF" w:rsidP="002C2722">
            <w:pPr>
              <w:jc w:val="both"/>
              <w:rPr>
                <w:rFonts w:eastAsia="Times New Roman"/>
              </w:rPr>
            </w:pPr>
            <w:r>
              <w:rPr>
                <w:rFonts w:eastAsia="Times New Roman"/>
              </w:rPr>
              <w:t>Символ</w:t>
            </w:r>
          </w:p>
        </w:tc>
        <w:tc>
          <w:tcPr>
            <w:tcW w:w="2715" w:type="pct"/>
            <w:tcBorders>
              <w:top w:val="single" w:sz="6" w:space="0" w:color="000000"/>
              <w:left w:val="single" w:sz="6" w:space="0" w:color="000000"/>
              <w:bottom w:val="single" w:sz="6" w:space="0" w:color="000000"/>
              <w:right w:val="single" w:sz="6" w:space="0" w:color="000000"/>
            </w:tcBorders>
            <w:vAlign w:val="center"/>
            <w:hideMark/>
          </w:tcPr>
          <w:p w14:paraId="5B8804E1" w14:textId="77777777" w:rsidR="000F1CEF" w:rsidRDefault="000F1CEF" w:rsidP="002C2722">
            <w:pPr>
              <w:jc w:val="both"/>
              <w:rPr>
                <w:rFonts w:eastAsia="Times New Roman"/>
              </w:rPr>
            </w:pPr>
            <w:r>
              <w:rPr>
                <w:rFonts w:eastAsia="Times New Roman"/>
              </w:rPr>
              <w:t>Расшифровка и единицы измерения</w:t>
            </w:r>
          </w:p>
        </w:tc>
        <w:tc>
          <w:tcPr>
            <w:tcW w:w="1581" w:type="pct"/>
            <w:tcBorders>
              <w:top w:val="single" w:sz="6" w:space="0" w:color="000000"/>
              <w:left w:val="single" w:sz="6" w:space="0" w:color="000000"/>
              <w:bottom w:val="single" w:sz="6" w:space="0" w:color="000000"/>
              <w:right w:val="single" w:sz="6" w:space="0" w:color="000000"/>
            </w:tcBorders>
            <w:vAlign w:val="center"/>
            <w:hideMark/>
          </w:tcPr>
          <w:p w14:paraId="0C3006DB" w14:textId="77777777" w:rsidR="000F1CEF" w:rsidRDefault="000F1CEF" w:rsidP="002C2722">
            <w:pPr>
              <w:jc w:val="both"/>
              <w:rPr>
                <w:rFonts w:eastAsia="Times New Roman"/>
              </w:rPr>
            </w:pPr>
            <w:r>
              <w:rPr>
                <w:rFonts w:eastAsia="Times New Roman"/>
              </w:rPr>
              <w:t>Источник</w:t>
            </w:r>
          </w:p>
        </w:tc>
      </w:tr>
      <w:tr w:rsidR="000F1CEF" w14:paraId="174C406F" w14:textId="77777777" w:rsidTr="002C2722">
        <w:tc>
          <w:tcPr>
            <w:tcW w:w="0" w:type="auto"/>
            <w:tcBorders>
              <w:top w:val="single" w:sz="6" w:space="0" w:color="000000"/>
              <w:left w:val="single" w:sz="6" w:space="0" w:color="000000"/>
              <w:bottom w:val="single" w:sz="6" w:space="0" w:color="000000"/>
              <w:right w:val="single" w:sz="6" w:space="0" w:color="000000"/>
            </w:tcBorders>
            <w:vAlign w:val="center"/>
            <w:hideMark/>
          </w:tcPr>
          <w:p w14:paraId="3BC03A38" w14:textId="77777777" w:rsidR="000F1CEF" w:rsidRDefault="000F1CEF" w:rsidP="002C2722">
            <w:pPr>
              <w:pStyle w:val="a4"/>
              <w:spacing w:before="0" w:beforeAutospacing="0" w:after="0" w:afterAutospacing="0"/>
              <w:jc w:val="both"/>
            </w:pPr>
            <w:bookmarkStart w:id="0" w:name="dfasyvqqdy"/>
            <w:bookmarkStart w:id="1" w:name="bssPhr324"/>
            <w:bookmarkStart w:id="2" w:name="bssPhr325"/>
            <w:bookmarkStart w:id="3" w:name="dfasz8393u"/>
            <w:bookmarkEnd w:id="0"/>
            <w:bookmarkEnd w:id="1"/>
            <w:bookmarkEnd w:id="2"/>
            <w:bookmarkEnd w:id="3"/>
            <w:r>
              <w:t>Сумм ОКПД2</w:t>
            </w:r>
          </w:p>
        </w:tc>
        <w:tc>
          <w:tcPr>
            <w:tcW w:w="2715" w:type="pct"/>
            <w:tcBorders>
              <w:top w:val="single" w:sz="6" w:space="0" w:color="000000"/>
              <w:left w:val="single" w:sz="6" w:space="0" w:color="000000"/>
              <w:bottom w:val="single" w:sz="6" w:space="0" w:color="000000"/>
              <w:right w:val="single" w:sz="6" w:space="0" w:color="000000"/>
            </w:tcBorders>
            <w:vAlign w:val="center"/>
            <w:hideMark/>
          </w:tcPr>
          <w:p w14:paraId="58864AF0" w14:textId="77777777" w:rsidR="000F1CEF" w:rsidRDefault="000F1CEF" w:rsidP="002C2722">
            <w:pPr>
              <w:pStyle w:val="a4"/>
              <w:spacing w:before="0" w:beforeAutospacing="0" w:after="0" w:afterAutospacing="0"/>
              <w:jc w:val="both"/>
            </w:pPr>
            <w:r>
              <w:t>Сумма ОКПД2 по всем закупкам,</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5B5CD" w14:textId="77777777" w:rsidR="000F1CEF" w:rsidRDefault="000F1CEF" w:rsidP="002C2722">
            <w:pPr>
              <w:jc w:val="both"/>
            </w:pPr>
          </w:p>
        </w:tc>
      </w:tr>
      <w:tr w:rsidR="000F1CEF" w14:paraId="66D58205" w14:textId="77777777" w:rsidTr="002C2722">
        <w:tc>
          <w:tcPr>
            <w:tcW w:w="0" w:type="auto"/>
            <w:tcBorders>
              <w:top w:val="single" w:sz="6" w:space="0" w:color="000000"/>
              <w:left w:val="single" w:sz="6" w:space="0" w:color="000000"/>
              <w:bottom w:val="single" w:sz="6" w:space="0" w:color="000000"/>
              <w:right w:val="single" w:sz="6" w:space="0" w:color="000000"/>
            </w:tcBorders>
            <w:vAlign w:val="center"/>
            <w:hideMark/>
          </w:tcPr>
          <w:p w14:paraId="63509653" w14:textId="77777777" w:rsidR="000F1CEF" w:rsidRDefault="000F1CEF" w:rsidP="002C2722">
            <w:pPr>
              <w:pStyle w:val="a4"/>
              <w:spacing w:before="0" w:beforeAutospacing="0" w:after="0" w:afterAutospacing="0"/>
              <w:jc w:val="both"/>
            </w:pPr>
            <w:bookmarkStart w:id="4" w:name="bssPhr328"/>
            <w:bookmarkStart w:id="5" w:name="dfasig4emo"/>
            <w:bookmarkEnd w:id="4"/>
            <w:bookmarkEnd w:id="5"/>
            <w:r>
              <w:t>ОКПД2(1)</w:t>
            </w:r>
          </w:p>
        </w:tc>
        <w:tc>
          <w:tcPr>
            <w:tcW w:w="2715" w:type="pct"/>
            <w:tcBorders>
              <w:top w:val="single" w:sz="6" w:space="0" w:color="000000"/>
              <w:left w:val="single" w:sz="6" w:space="0" w:color="000000"/>
              <w:bottom w:val="single" w:sz="6" w:space="0" w:color="000000"/>
              <w:right w:val="single" w:sz="6" w:space="0" w:color="000000"/>
            </w:tcBorders>
            <w:vAlign w:val="center"/>
            <w:hideMark/>
          </w:tcPr>
          <w:p w14:paraId="25A3CA3E" w14:textId="77777777" w:rsidR="000F1CEF" w:rsidRDefault="000F1CEF" w:rsidP="002C2722">
            <w:pPr>
              <w:pStyle w:val="a4"/>
              <w:spacing w:before="0" w:beforeAutospacing="0" w:after="0" w:afterAutospacing="0"/>
              <w:jc w:val="both"/>
            </w:pPr>
            <w:r>
              <w:t>ОКПД2 по квотированию из закупки №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26911" w14:textId="77777777" w:rsidR="000F1CEF" w:rsidRDefault="000F1CEF" w:rsidP="002C2722">
            <w:pPr>
              <w:jc w:val="both"/>
            </w:pPr>
          </w:p>
        </w:tc>
      </w:tr>
      <w:tr w:rsidR="000F1CEF" w14:paraId="26B474B0" w14:textId="77777777" w:rsidTr="002C2722">
        <w:tc>
          <w:tcPr>
            <w:tcW w:w="0" w:type="auto"/>
            <w:tcBorders>
              <w:top w:val="single" w:sz="6" w:space="0" w:color="000000"/>
              <w:left w:val="single" w:sz="6" w:space="0" w:color="000000"/>
              <w:bottom w:val="single" w:sz="6" w:space="0" w:color="000000"/>
              <w:right w:val="single" w:sz="6" w:space="0" w:color="000000"/>
            </w:tcBorders>
            <w:vAlign w:val="center"/>
            <w:hideMark/>
          </w:tcPr>
          <w:p w14:paraId="27E9F9A5" w14:textId="77777777" w:rsidR="000F1CEF" w:rsidRDefault="000F1CEF" w:rsidP="002C2722">
            <w:pPr>
              <w:pStyle w:val="a4"/>
              <w:spacing w:before="0" w:beforeAutospacing="0" w:after="0" w:afterAutospacing="0"/>
              <w:jc w:val="both"/>
            </w:pPr>
            <w:bookmarkStart w:id="6" w:name="bssPhr331"/>
            <w:bookmarkStart w:id="7" w:name="dfasqzyel8"/>
            <w:bookmarkEnd w:id="6"/>
            <w:bookmarkEnd w:id="7"/>
            <w:r>
              <w:t>ОКПД2(2)</w:t>
            </w:r>
          </w:p>
        </w:tc>
        <w:tc>
          <w:tcPr>
            <w:tcW w:w="2715" w:type="pct"/>
            <w:tcBorders>
              <w:top w:val="single" w:sz="6" w:space="0" w:color="000000"/>
              <w:left w:val="single" w:sz="6" w:space="0" w:color="000000"/>
              <w:bottom w:val="single" w:sz="6" w:space="0" w:color="000000"/>
              <w:right w:val="single" w:sz="6" w:space="0" w:color="000000"/>
            </w:tcBorders>
            <w:vAlign w:val="center"/>
            <w:hideMark/>
          </w:tcPr>
          <w:p w14:paraId="561B0422" w14:textId="77777777" w:rsidR="000F1CEF" w:rsidRDefault="000F1CEF" w:rsidP="002C2722">
            <w:pPr>
              <w:pStyle w:val="a4"/>
              <w:spacing w:before="0" w:beforeAutospacing="0" w:after="0" w:afterAutospacing="0"/>
              <w:jc w:val="both"/>
            </w:pPr>
            <w:r>
              <w:t>ОКПД2 по квотированию из закупки №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A7A58" w14:textId="77777777" w:rsidR="000F1CEF" w:rsidRDefault="000F1CEF" w:rsidP="002C2722">
            <w:pPr>
              <w:jc w:val="both"/>
            </w:pPr>
          </w:p>
        </w:tc>
      </w:tr>
      <w:tr w:rsidR="000F1CEF" w14:paraId="2C7DBA26" w14:textId="77777777" w:rsidTr="002C2722">
        <w:tc>
          <w:tcPr>
            <w:tcW w:w="0" w:type="auto"/>
            <w:tcBorders>
              <w:top w:val="single" w:sz="6" w:space="0" w:color="000000"/>
              <w:left w:val="single" w:sz="6" w:space="0" w:color="000000"/>
              <w:bottom w:val="single" w:sz="6" w:space="0" w:color="000000"/>
              <w:right w:val="single" w:sz="6" w:space="0" w:color="000000"/>
            </w:tcBorders>
            <w:vAlign w:val="center"/>
            <w:hideMark/>
          </w:tcPr>
          <w:p w14:paraId="73ED3AEF" w14:textId="77777777" w:rsidR="000F1CEF" w:rsidRDefault="000F1CEF" w:rsidP="002C2722">
            <w:pPr>
              <w:pStyle w:val="a4"/>
              <w:spacing w:before="0" w:beforeAutospacing="0" w:after="0" w:afterAutospacing="0"/>
              <w:jc w:val="both"/>
            </w:pPr>
            <w:bookmarkStart w:id="8" w:name="bssPhr334"/>
            <w:bookmarkStart w:id="9" w:name="dfasl87fod"/>
            <w:bookmarkEnd w:id="8"/>
            <w:bookmarkEnd w:id="9"/>
            <w:r>
              <w:t>ОКПД2(3)</w:t>
            </w:r>
          </w:p>
        </w:tc>
        <w:tc>
          <w:tcPr>
            <w:tcW w:w="2715" w:type="pct"/>
            <w:tcBorders>
              <w:top w:val="single" w:sz="6" w:space="0" w:color="000000"/>
              <w:left w:val="single" w:sz="6" w:space="0" w:color="000000"/>
              <w:bottom w:val="single" w:sz="6" w:space="0" w:color="000000"/>
              <w:right w:val="single" w:sz="6" w:space="0" w:color="000000"/>
            </w:tcBorders>
            <w:vAlign w:val="center"/>
            <w:hideMark/>
          </w:tcPr>
          <w:p w14:paraId="6EFAC919" w14:textId="77777777" w:rsidR="000F1CEF" w:rsidRDefault="000F1CEF" w:rsidP="002C2722">
            <w:pPr>
              <w:pStyle w:val="a4"/>
              <w:spacing w:before="0" w:beforeAutospacing="0" w:after="0" w:afterAutospacing="0"/>
              <w:jc w:val="both"/>
            </w:pPr>
            <w:r>
              <w:t>ОКПД2 по квотированию из закупки № 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1C20A" w14:textId="77777777" w:rsidR="000F1CEF" w:rsidRDefault="000F1CEF" w:rsidP="002C2722">
            <w:pPr>
              <w:jc w:val="both"/>
            </w:pPr>
          </w:p>
        </w:tc>
      </w:tr>
    </w:tbl>
    <w:p w14:paraId="6E5B0657" w14:textId="77777777" w:rsidR="000F1CEF" w:rsidRDefault="000F1CEF" w:rsidP="000F1CEF">
      <w:pPr>
        <w:pStyle w:val="a4"/>
        <w:spacing w:before="0" w:beforeAutospacing="0" w:after="0" w:afterAutospacing="0"/>
        <w:jc w:val="both"/>
        <w:rPr>
          <w:rStyle w:val="a5"/>
          <w:sz w:val="28"/>
          <w:szCs w:val="28"/>
        </w:rPr>
      </w:pPr>
    </w:p>
    <w:p w14:paraId="350F1CD6" w14:textId="77777777" w:rsidR="000F1CEF" w:rsidRPr="003A7254" w:rsidRDefault="000F1CEF" w:rsidP="000F1CEF">
      <w:pPr>
        <w:pStyle w:val="a4"/>
        <w:spacing w:before="0" w:beforeAutospacing="0" w:after="0" w:afterAutospacing="0"/>
        <w:ind w:firstLine="709"/>
        <w:jc w:val="both"/>
        <w:rPr>
          <w:sz w:val="28"/>
          <w:szCs w:val="28"/>
        </w:rPr>
      </w:pPr>
      <w:r w:rsidRPr="003A7254">
        <w:rPr>
          <w:rStyle w:val="a5"/>
          <w:sz w:val="28"/>
          <w:szCs w:val="28"/>
        </w:rPr>
        <w:t xml:space="preserve">Рассчитайте минимальную долю закупки. </w:t>
      </w:r>
      <w:r w:rsidRPr="003A7254">
        <w:rPr>
          <w:sz w:val="28"/>
          <w:szCs w:val="28"/>
        </w:rPr>
        <w:t>Расчет нужен по каждому ОКПД2, который есть в </w:t>
      </w:r>
      <w:hyperlink r:id="rId24" w:anchor="/document/99/573031324/" w:history="1">
        <w:r w:rsidRPr="003A7254">
          <w:rPr>
            <w:rStyle w:val="a3"/>
            <w:sz w:val="28"/>
            <w:szCs w:val="28"/>
          </w:rPr>
          <w:t>приложении</w:t>
        </w:r>
      </w:hyperlink>
      <w:r w:rsidRPr="003A7254">
        <w:rPr>
          <w:sz w:val="28"/>
          <w:szCs w:val="28"/>
        </w:rPr>
        <w:t xml:space="preserve"> к постановлению № 2014. Посмотрите в </w:t>
      </w:r>
      <w:hyperlink r:id="rId25" w:anchor="/document/16/101802/" w:tgtFrame="_self" w:history="1">
        <w:r w:rsidRPr="003A7254">
          <w:rPr>
            <w:rStyle w:val="a3"/>
            <w:sz w:val="28"/>
            <w:szCs w:val="28"/>
          </w:rPr>
          <w:t>справочнике</w:t>
        </w:r>
      </w:hyperlink>
      <w:r w:rsidRPr="003A7254">
        <w:rPr>
          <w:sz w:val="28"/>
          <w:szCs w:val="28"/>
        </w:rPr>
        <w:t xml:space="preserve"> нужную долю на 2021 год, умножьте сумму ОКПД2 на эту долю. Так получите минимальный объем отечественного товара, который необходимо набрать в 2021 году.</w:t>
      </w:r>
    </w:p>
    <w:p w14:paraId="1FD20081" w14:textId="77777777" w:rsidR="000F1CEF" w:rsidRPr="003A7254" w:rsidRDefault="000F1CEF" w:rsidP="000F1CEF">
      <w:pPr>
        <w:pStyle w:val="a4"/>
        <w:spacing w:before="0" w:beforeAutospacing="0" w:after="0" w:afterAutospacing="0"/>
        <w:jc w:val="both"/>
        <w:rPr>
          <w:sz w:val="28"/>
          <w:szCs w:val="28"/>
          <w:u w:val="single"/>
        </w:rPr>
      </w:pPr>
      <w:r w:rsidRPr="003A7254">
        <w:rPr>
          <w:sz w:val="28"/>
          <w:szCs w:val="28"/>
          <w:u w:val="single"/>
        </w:rPr>
        <w:t>По какой формуле рассчитать минимальную долю квоты</w:t>
      </w:r>
    </w:p>
    <w:p w14:paraId="566A28A2" w14:textId="77777777" w:rsidR="000F1CEF" w:rsidRDefault="000F1CEF" w:rsidP="000F1CEF">
      <w:pPr>
        <w:pStyle w:val="a4"/>
        <w:spacing w:before="0" w:beforeAutospacing="0" w:after="0" w:afterAutospacing="0"/>
        <w:jc w:val="both"/>
      </w:pPr>
      <w:r>
        <w:rPr>
          <w:noProof/>
        </w:rPr>
        <w:drawing>
          <wp:inline distT="0" distB="0" distL="0" distR="0" wp14:anchorId="6EE5AE53" wp14:editId="7C5D89F4">
            <wp:extent cx="4457700" cy="400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4457700" cy="400050"/>
                    </a:xfrm>
                    <a:prstGeom prst="rect">
                      <a:avLst/>
                    </a:prstGeom>
                    <a:noFill/>
                    <a:ln>
                      <a:noFill/>
                    </a:ln>
                  </pic:spPr>
                </pic:pic>
              </a:graphicData>
            </a:graphic>
          </wp:inline>
        </w:drawing>
      </w:r>
    </w:p>
    <w:tbl>
      <w:tblPr>
        <w:tblW w:w="46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328"/>
        <w:gridCol w:w="4426"/>
        <w:gridCol w:w="3098"/>
      </w:tblGrid>
      <w:tr w:rsidR="000F1CEF" w14:paraId="5D6AB6C3" w14:textId="77777777" w:rsidTr="002C2722">
        <w:trPr>
          <w:tblHeader/>
        </w:trPr>
        <w:tc>
          <w:tcPr>
            <w:tcW w:w="750" w:type="pct"/>
            <w:tcBorders>
              <w:top w:val="single" w:sz="6" w:space="0" w:color="000000"/>
              <w:left w:val="single" w:sz="6" w:space="0" w:color="000000"/>
              <w:bottom w:val="single" w:sz="6" w:space="0" w:color="000000"/>
              <w:right w:val="single" w:sz="6" w:space="0" w:color="000000"/>
            </w:tcBorders>
            <w:vAlign w:val="center"/>
            <w:hideMark/>
          </w:tcPr>
          <w:p w14:paraId="41A5AB8A" w14:textId="77777777" w:rsidR="000F1CEF" w:rsidRDefault="000F1CEF" w:rsidP="002C2722">
            <w:pPr>
              <w:jc w:val="both"/>
              <w:rPr>
                <w:rFonts w:eastAsia="Times New Roman"/>
              </w:rPr>
            </w:pPr>
            <w:r>
              <w:rPr>
                <w:rFonts w:eastAsia="Times New Roman"/>
              </w:rPr>
              <w:t>Символ</w:t>
            </w:r>
          </w:p>
        </w:tc>
        <w:tc>
          <w:tcPr>
            <w:tcW w:w="2500" w:type="pct"/>
            <w:tcBorders>
              <w:top w:val="single" w:sz="6" w:space="0" w:color="000000"/>
              <w:left w:val="single" w:sz="6" w:space="0" w:color="000000"/>
              <w:bottom w:val="single" w:sz="6" w:space="0" w:color="000000"/>
              <w:right w:val="single" w:sz="6" w:space="0" w:color="000000"/>
            </w:tcBorders>
            <w:vAlign w:val="center"/>
            <w:hideMark/>
          </w:tcPr>
          <w:p w14:paraId="0BB29B10" w14:textId="77777777" w:rsidR="000F1CEF" w:rsidRDefault="000F1CEF" w:rsidP="002C2722">
            <w:pPr>
              <w:jc w:val="both"/>
              <w:rPr>
                <w:rFonts w:eastAsia="Times New Roman"/>
              </w:rPr>
            </w:pPr>
            <w:r>
              <w:rPr>
                <w:rFonts w:eastAsia="Times New Roman"/>
              </w:rPr>
              <w:t>Расшифровка и единицы измерения</w:t>
            </w:r>
          </w:p>
        </w:tc>
        <w:tc>
          <w:tcPr>
            <w:tcW w:w="1750" w:type="pct"/>
            <w:tcBorders>
              <w:top w:val="single" w:sz="6" w:space="0" w:color="000000"/>
              <w:left w:val="single" w:sz="6" w:space="0" w:color="000000"/>
              <w:bottom w:val="single" w:sz="6" w:space="0" w:color="000000"/>
              <w:right w:val="single" w:sz="6" w:space="0" w:color="000000"/>
            </w:tcBorders>
            <w:vAlign w:val="center"/>
            <w:hideMark/>
          </w:tcPr>
          <w:p w14:paraId="5DF364B1" w14:textId="77777777" w:rsidR="000F1CEF" w:rsidRDefault="000F1CEF" w:rsidP="002C2722">
            <w:pPr>
              <w:jc w:val="both"/>
              <w:rPr>
                <w:rFonts w:eastAsia="Times New Roman"/>
              </w:rPr>
            </w:pPr>
            <w:r>
              <w:rPr>
                <w:rFonts w:eastAsia="Times New Roman"/>
              </w:rPr>
              <w:t>Источник</w:t>
            </w:r>
          </w:p>
        </w:tc>
      </w:tr>
      <w:tr w:rsidR="000F1CEF" w14:paraId="31694E01" w14:textId="77777777" w:rsidTr="002C2722">
        <w:tc>
          <w:tcPr>
            <w:tcW w:w="0" w:type="auto"/>
            <w:tcBorders>
              <w:top w:val="single" w:sz="6" w:space="0" w:color="000000"/>
              <w:left w:val="single" w:sz="6" w:space="0" w:color="000000"/>
              <w:bottom w:val="single" w:sz="6" w:space="0" w:color="000000"/>
              <w:right w:val="single" w:sz="6" w:space="0" w:color="000000"/>
            </w:tcBorders>
            <w:vAlign w:val="center"/>
            <w:hideMark/>
          </w:tcPr>
          <w:p w14:paraId="61F23639" w14:textId="77777777" w:rsidR="000F1CEF" w:rsidRDefault="000F1CEF" w:rsidP="002C2722">
            <w:pPr>
              <w:pStyle w:val="a4"/>
              <w:spacing w:before="0" w:beforeAutospacing="0" w:after="0" w:afterAutospacing="0"/>
              <w:jc w:val="both"/>
            </w:pPr>
            <w:bookmarkStart w:id="10" w:name="dfasrgmn10"/>
            <w:bookmarkStart w:id="11" w:name="bssPhr339"/>
            <w:bookmarkStart w:id="12" w:name="bssPhr340"/>
            <w:bookmarkStart w:id="13" w:name="dfas3ges0c"/>
            <w:bookmarkEnd w:id="10"/>
            <w:bookmarkEnd w:id="11"/>
            <w:bookmarkEnd w:id="12"/>
            <w:bookmarkEnd w:id="13"/>
            <w:r>
              <w:t>МДТК</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70B51" w14:textId="77777777" w:rsidR="000F1CEF" w:rsidRDefault="000F1CEF" w:rsidP="002C2722">
            <w:pPr>
              <w:pStyle w:val="a4"/>
              <w:spacing w:before="0" w:beforeAutospacing="0" w:after="0" w:afterAutospacing="0"/>
              <w:jc w:val="both"/>
            </w:pPr>
            <w:r>
              <w:t>Минимальная доля товара по квоте,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9D767" w14:textId="77777777" w:rsidR="000F1CEF" w:rsidRDefault="000F1CEF" w:rsidP="002C2722">
            <w:pPr>
              <w:jc w:val="both"/>
            </w:pPr>
          </w:p>
        </w:tc>
      </w:tr>
      <w:tr w:rsidR="000F1CEF" w14:paraId="075BD9FE" w14:textId="77777777" w:rsidTr="002C2722">
        <w:tc>
          <w:tcPr>
            <w:tcW w:w="0" w:type="auto"/>
            <w:tcBorders>
              <w:top w:val="single" w:sz="6" w:space="0" w:color="000000"/>
              <w:left w:val="single" w:sz="6" w:space="0" w:color="000000"/>
              <w:bottom w:val="single" w:sz="6" w:space="0" w:color="000000"/>
              <w:right w:val="single" w:sz="6" w:space="0" w:color="000000"/>
            </w:tcBorders>
            <w:vAlign w:val="center"/>
            <w:hideMark/>
          </w:tcPr>
          <w:p w14:paraId="2FE2500F" w14:textId="77777777" w:rsidR="000F1CEF" w:rsidRDefault="000F1CEF" w:rsidP="002C2722">
            <w:pPr>
              <w:pStyle w:val="a4"/>
              <w:spacing w:before="0" w:beforeAutospacing="0" w:after="0" w:afterAutospacing="0"/>
              <w:jc w:val="both"/>
            </w:pPr>
            <w:bookmarkStart w:id="14" w:name="bssPhr343"/>
            <w:bookmarkStart w:id="15" w:name="dfaserqlug"/>
            <w:bookmarkEnd w:id="14"/>
            <w:bookmarkEnd w:id="15"/>
            <w:r>
              <w:t>Сумм ОКПД2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6252C" w14:textId="77777777" w:rsidR="000F1CEF" w:rsidRDefault="000F1CEF" w:rsidP="002C2722">
            <w:pPr>
              <w:pStyle w:val="a4"/>
              <w:spacing w:before="0" w:beforeAutospacing="0" w:after="0" w:afterAutospacing="0"/>
              <w:jc w:val="both"/>
            </w:pPr>
            <w:r>
              <w:t>Сумма ОКПД2 по квотированию,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CB4AC" w14:textId="77777777" w:rsidR="000F1CEF" w:rsidRDefault="000F1CEF" w:rsidP="002C2722">
            <w:pPr>
              <w:jc w:val="both"/>
            </w:pPr>
          </w:p>
        </w:tc>
      </w:tr>
      <w:tr w:rsidR="000F1CEF" w14:paraId="0315E7FB" w14:textId="77777777" w:rsidTr="002C2722">
        <w:tc>
          <w:tcPr>
            <w:tcW w:w="0" w:type="auto"/>
            <w:tcBorders>
              <w:top w:val="single" w:sz="6" w:space="0" w:color="000000"/>
              <w:left w:val="single" w:sz="6" w:space="0" w:color="000000"/>
              <w:bottom w:val="single" w:sz="6" w:space="0" w:color="000000"/>
              <w:right w:val="single" w:sz="6" w:space="0" w:color="000000"/>
            </w:tcBorders>
            <w:vAlign w:val="center"/>
            <w:hideMark/>
          </w:tcPr>
          <w:p w14:paraId="69C69EE4" w14:textId="77777777" w:rsidR="000F1CEF" w:rsidRDefault="000F1CEF" w:rsidP="002C2722">
            <w:pPr>
              <w:pStyle w:val="a4"/>
              <w:spacing w:before="0" w:beforeAutospacing="0" w:after="0" w:afterAutospacing="0"/>
              <w:jc w:val="both"/>
            </w:pPr>
            <w:bookmarkStart w:id="16" w:name="bssPhr346"/>
            <w:bookmarkStart w:id="17" w:name="dfasvrw4mq"/>
            <w:bookmarkEnd w:id="16"/>
            <w:bookmarkEnd w:id="17"/>
            <w:r>
              <w:t>% квоты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A84D2" w14:textId="77777777" w:rsidR="000F1CEF" w:rsidRDefault="000F1CEF" w:rsidP="002C2722">
            <w:pPr>
              <w:pStyle w:val="a4"/>
              <w:spacing w:before="0" w:beforeAutospacing="0" w:after="0" w:afterAutospacing="0"/>
              <w:jc w:val="both"/>
            </w:pPr>
            <w:r>
              <w:t>Процент по ОКПД2 из постановления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626A9" w14:textId="77777777" w:rsidR="000F1CEF" w:rsidRDefault="000F1CEF" w:rsidP="002C2722">
            <w:pPr>
              <w:jc w:val="both"/>
            </w:pPr>
          </w:p>
        </w:tc>
      </w:tr>
    </w:tbl>
    <w:p w14:paraId="7A713FB4" w14:textId="77777777" w:rsidR="000F1CEF" w:rsidRDefault="000F1CEF" w:rsidP="000F1CEF">
      <w:pPr>
        <w:pStyle w:val="a4"/>
        <w:spacing w:before="0" w:beforeAutospacing="0" w:after="0" w:afterAutospacing="0"/>
        <w:jc w:val="both"/>
      </w:pPr>
      <w:bookmarkStart w:id="18" w:name="bss-anchor"/>
      <w:bookmarkEnd w:id="18"/>
    </w:p>
    <w:p w14:paraId="65A5CD15" w14:textId="77777777" w:rsidR="000F1CEF" w:rsidRPr="00656368" w:rsidRDefault="000F1CEF" w:rsidP="000F1CEF">
      <w:pPr>
        <w:pStyle w:val="a4"/>
        <w:spacing w:before="0" w:beforeAutospacing="0" w:after="0" w:afterAutospacing="0"/>
        <w:jc w:val="both"/>
        <w:rPr>
          <w:b/>
          <w:bCs/>
          <w:sz w:val="28"/>
          <w:szCs w:val="28"/>
        </w:rPr>
      </w:pPr>
      <w:r w:rsidRPr="00656368">
        <w:rPr>
          <w:b/>
          <w:bCs/>
          <w:sz w:val="28"/>
          <w:szCs w:val="28"/>
        </w:rPr>
        <w:t>Как корректно рассчитать размер квоты, смотрите на примере.</w:t>
      </w:r>
    </w:p>
    <w:p w14:paraId="24B996BE" w14:textId="77777777" w:rsidR="000F1CEF" w:rsidRPr="00656368" w:rsidRDefault="000F1CEF" w:rsidP="000F1CEF">
      <w:pPr>
        <w:pStyle w:val="3"/>
        <w:spacing w:before="0" w:beforeAutospacing="0" w:after="0" w:afterAutospacing="0"/>
        <w:jc w:val="both"/>
        <w:rPr>
          <w:sz w:val="28"/>
          <w:szCs w:val="28"/>
        </w:rPr>
      </w:pPr>
      <w:r w:rsidRPr="00656368">
        <w:rPr>
          <w:rFonts w:eastAsia="Times New Roman"/>
          <w:sz w:val="28"/>
          <w:szCs w:val="28"/>
        </w:rPr>
        <w:t xml:space="preserve">Пример - </w:t>
      </w:r>
      <w:r w:rsidRPr="00656368">
        <w:rPr>
          <w:sz w:val="28"/>
          <w:szCs w:val="28"/>
        </w:rPr>
        <w:t>Как рассчитать минимальную долю закупки.</w:t>
      </w:r>
    </w:p>
    <w:p w14:paraId="7ED8B104" w14:textId="77777777" w:rsidR="000F1CEF" w:rsidRPr="00656368" w:rsidRDefault="000F1CEF" w:rsidP="000F1CEF">
      <w:pPr>
        <w:pStyle w:val="a4"/>
        <w:spacing w:before="0" w:beforeAutospacing="0" w:after="0" w:afterAutospacing="0"/>
        <w:jc w:val="both"/>
        <w:rPr>
          <w:sz w:val="28"/>
          <w:szCs w:val="28"/>
        </w:rPr>
      </w:pPr>
      <w:r w:rsidRPr="00656368">
        <w:rPr>
          <w:sz w:val="28"/>
          <w:szCs w:val="28"/>
        </w:rPr>
        <w:t>Заказчик – образовательное учреждение закупает звуковую аппаратуру для актовых залов в трех новых корпусах. Аппаратура подпадает под ОКПД2 26.40.31.190, комплект оборудования стоит 66 тыс. руб., нужно три комплекта, чтобы оборудовать три актовых зала.</w:t>
      </w:r>
    </w:p>
    <w:p w14:paraId="5A0BD6EB" w14:textId="77777777" w:rsidR="000F1CEF" w:rsidRPr="00656368" w:rsidRDefault="000F1CEF" w:rsidP="000F1CEF">
      <w:pPr>
        <w:pStyle w:val="a4"/>
        <w:spacing w:before="0" w:beforeAutospacing="0" w:after="0" w:afterAutospacing="0"/>
        <w:jc w:val="both"/>
        <w:rPr>
          <w:sz w:val="28"/>
          <w:szCs w:val="28"/>
        </w:rPr>
      </w:pPr>
      <w:r w:rsidRPr="00656368">
        <w:rPr>
          <w:rStyle w:val="a5"/>
          <w:sz w:val="28"/>
          <w:szCs w:val="28"/>
        </w:rPr>
        <w:t>ДЕЙСТВИЕ 1. Общая сумма закупки по ОКПД2 26.40.31.190</w:t>
      </w:r>
    </w:p>
    <w:p w14:paraId="1340E7F1" w14:textId="77777777" w:rsidR="000F1CEF" w:rsidRPr="00656368" w:rsidRDefault="000F1CEF" w:rsidP="000F1CEF">
      <w:pPr>
        <w:pStyle w:val="a4"/>
        <w:spacing w:before="0" w:beforeAutospacing="0" w:after="0" w:afterAutospacing="0"/>
        <w:jc w:val="both"/>
        <w:rPr>
          <w:sz w:val="28"/>
          <w:szCs w:val="28"/>
        </w:rPr>
      </w:pPr>
      <w:r w:rsidRPr="00656368">
        <w:rPr>
          <w:sz w:val="28"/>
          <w:szCs w:val="28"/>
        </w:rPr>
        <w:t>66 тыс. руб. × 3 = 198 тыс. руб.</w:t>
      </w:r>
    </w:p>
    <w:p w14:paraId="3C0EB19D" w14:textId="77777777" w:rsidR="000F1CEF" w:rsidRPr="00656368" w:rsidRDefault="000F1CEF" w:rsidP="000F1CEF">
      <w:pPr>
        <w:pStyle w:val="a4"/>
        <w:spacing w:before="0" w:beforeAutospacing="0" w:after="0" w:afterAutospacing="0"/>
        <w:jc w:val="both"/>
        <w:rPr>
          <w:sz w:val="28"/>
          <w:szCs w:val="28"/>
        </w:rPr>
      </w:pPr>
      <w:r w:rsidRPr="00656368">
        <w:rPr>
          <w:sz w:val="28"/>
          <w:szCs w:val="28"/>
        </w:rPr>
        <w:t>От общей суммы будем считать квоту. Размер квоты по коду ОКПД2 26.40.31.190 на 2021 год составляет 70 процентов (</w:t>
      </w:r>
      <w:hyperlink r:id="rId27" w:anchor="/document/99/573031324/" w:history="1">
        <w:r w:rsidRPr="00656368">
          <w:rPr>
            <w:rStyle w:val="a3"/>
            <w:sz w:val="28"/>
            <w:szCs w:val="28"/>
          </w:rPr>
          <w:t>п. 37 приложения к постановлению от 03.12.2020 № 2014</w:t>
        </w:r>
      </w:hyperlink>
      <w:r w:rsidRPr="00656368">
        <w:rPr>
          <w:sz w:val="28"/>
          <w:szCs w:val="28"/>
        </w:rPr>
        <w:t>).</w:t>
      </w:r>
    </w:p>
    <w:p w14:paraId="1AC09C32" w14:textId="77777777" w:rsidR="000F1CEF" w:rsidRPr="00656368" w:rsidRDefault="000F1CEF" w:rsidP="000F1CEF">
      <w:pPr>
        <w:pStyle w:val="a4"/>
        <w:spacing w:before="0" w:beforeAutospacing="0" w:after="0" w:afterAutospacing="0"/>
        <w:jc w:val="both"/>
        <w:rPr>
          <w:sz w:val="28"/>
          <w:szCs w:val="28"/>
        </w:rPr>
      </w:pPr>
      <w:r w:rsidRPr="00656368">
        <w:rPr>
          <w:rStyle w:val="a5"/>
          <w:sz w:val="28"/>
          <w:szCs w:val="28"/>
        </w:rPr>
        <w:t>ДЕЙСТВИЕ 2. Минимальная доля по квотированию</w:t>
      </w:r>
    </w:p>
    <w:p w14:paraId="6A34DA91" w14:textId="77777777" w:rsidR="000F1CEF" w:rsidRPr="00656368" w:rsidRDefault="000F1CEF" w:rsidP="000F1CEF">
      <w:pPr>
        <w:pStyle w:val="a4"/>
        <w:spacing w:before="0" w:beforeAutospacing="0" w:after="0" w:afterAutospacing="0"/>
        <w:jc w:val="both"/>
        <w:rPr>
          <w:sz w:val="28"/>
          <w:szCs w:val="28"/>
        </w:rPr>
      </w:pPr>
      <w:r w:rsidRPr="00656368">
        <w:rPr>
          <w:sz w:val="28"/>
          <w:szCs w:val="28"/>
        </w:rPr>
        <w:t>198 тыс. руб. × 0,7 = 138,6 тыс. руб.</w:t>
      </w:r>
    </w:p>
    <w:p w14:paraId="08B1D38E" w14:textId="77777777" w:rsidR="000F1CEF" w:rsidRPr="00656368" w:rsidRDefault="000F1CEF" w:rsidP="000F1CEF">
      <w:pPr>
        <w:pStyle w:val="a4"/>
        <w:spacing w:before="0" w:beforeAutospacing="0" w:after="0" w:afterAutospacing="0"/>
        <w:jc w:val="both"/>
        <w:rPr>
          <w:sz w:val="28"/>
          <w:szCs w:val="28"/>
        </w:rPr>
      </w:pPr>
      <w:r w:rsidRPr="00656368">
        <w:rPr>
          <w:sz w:val="28"/>
          <w:szCs w:val="28"/>
        </w:rPr>
        <w:t>Заказчик должен закупить аппаратуру из России или ЕАЭС на сумму не меньше 138,6 тыс. руб., чтобы достичь квоты.</w:t>
      </w:r>
    </w:p>
    <w:p w14:paraId="290DB120" w14:textId="77777777" w:rsidR="000F1CEF" w:rsidRDefault="000F1CEF" w:rsidP="000F1CEF">
      <w:pPr>
        <w:pStyle w:val="3"/>
        <w:spacing w:before="0" w:beforeAutospacing="0" w:after="0" w:afterAutospacing="0"/>
        <w:jc w:val="both"/>
        <w:rPr>
          <w:rFonts w:eastAsia="Times New Roman"/>
        </w:rPr>
      </w:pPr>
    </w:p>
    <w:p w14:paraId="0D50D77E" w14:textId="77777777" w:rsidR="000F1CEF" w:rsidRPr="0010360E" w:rsidRDefault="000F1CEF" w:rsidP="000F1CEF">
      <w:pPr>
        <w:pStyle w:val="3"/>
        <w:spacing w:before="0" w:beforeAutospacing="0" w:after="0" w:afterAutospacing="0"/>
        <w:ind w:firstLine="709"/>
        <w:jc w:val="both"/>
        <w:rPr>
          <w:rFonts w:eastAsia="Times New Roman"/>
          <w:color w:val="FF0000"/>
          <w:sz w:val="28"/>
          <w:szCs w:val="28"/>
        </w:rPr>
      </w:pPr>
      <w:r w:rsidRPr="0010360E">
        <w:rPr>
          <w:rFonts w:eastAsia="Times New Roman"/>
          <w:color w:val="FF0000"/>
          <w:sz w:val="28"/>
          <w:szCs w:val="28"/>
        </w:rPr>
        <w:t>Ситуация!!!</w:t>
      </w:r>
    </w:p>
    <w:p w14:paraId="7167BF75" w14:textId="77777777" w:rsidR="000F1CEF" w:rsidRPr="0010360E" w:rsidRDefault="000F1CEF" w:rsidP="000F1CEF">
      <w:pPr>
        <w:pStyle w:val="incut-v4title"/>
        <w:spacing w:before="0" w:beforeAutospacing="0" w:after="0" w:afterAutospacing="0"/>
        <w:ind w:firstLine="709"/>
        <w:jc w:val="both"/>
        <w:rPr>
          <w:b/>
          <w:bCs/>
          <w:sz w:val="28"/>
          <w:szCs w:val="28"/>
        </w:rPr>
      </w:pPr>
      <w:r w:rsidRPr="0010360E">
        <w:rPr>
          <w:b/>
          <w:bCs/>
          <w:sz w:val="28"/>
          <w:szCs w:val="28"/>
        </w:rPr>
        <w:t>От какой суммы считать процент квоты: плановой или фактической</w:t>
      </w:r>
    </w:p>
    <w:p w14:paraId="3428DEAB" w14:textId="77777777" w:rsidR="000F1CEF" w:rsidRPr="0010360E" w:rsidRDefault="000F1CEF" w:rsidP="000F1CEF">
      <w:pPr>
        <w:pStyle w:val="a4"/>
        <w:spacing w:before="0" w:beforeAutospacing="0" w:after="0" w:afterAutospacing="0"/>
        <w:ind w:firstLine="709"/>
        <w:jc w:val="both"/>
        <w:rPr>
          <w:sz w:val="28"/>
          <w:szCs w:val="28"/>
        </w:rPr>
      </w:pPr>
      <w:r w:rsidRPr="0010360E">
        <w:rPr>
          <w:sz w:val="28"/>
          <w:szCs w:val="28"/>
        </w:rPr>
        <w:t>Действуйте в зависимости от того, провели ли уже закупку. Если считаете долю по закупкам из плана-графика, берите НМЦК. Но в отчет попадет процент от суммы фактически поставленного по контрактам товара. Если пересчитываете долю по контрактам, которые уже заключили, берите цену контракта. Сведения ЕИС сформирует автоматически на основе данных из реестра контрактов и документов о приемке.</w:t>
      </w:r>
    </w:p>
    <w:p w14:paraId="1EF32701" w14:textId="77777777" w:rsidR="000F1CEF" w:rsidRPr="0010360E" w:rsidRDefault="000F1CEF" w:rsidP="000F1CEF">
      <w:pPr>
        <w:pStyle w:val="3"/>
        <w:spacing w:before="0" w:beforeAutospacing="0" w:after="0" w:afterAutospacing="0"/>
        <w:ind w:firstLine="709"/>
        <w:jc w:val="both"/>
        <w:rPr>
          <w:rFonts w:eastAsia="Times New Roman"/>
          <w:sz w:val="28"/>
          <w:szCs w:val="28"/>
        </w:rPr>
      </w:pPr>
    </w:p>
    <w:p w14:paraId="712C25E1" w14:textId="77777777" w:rsidR="000F1CEF" w:rsidRPr="0010360E" w:rsidRDefault="000F1CEF" w:rsidP="000F1CEF">
      <w:pPr>
        <w:pStyle w:val="3"/>
        <w:spacing w:before="0" w:beforeAutospacing="0" w:after="0" w:afterAutospacing="0"/>
        <w:ind w:firstLine="709"/>
        <w:jc w:val="both"/>
        <w:rPr>
          <w:rFonts w:eastAsia="Times New Roman"/>
          <w:color w:val="FF0000"/>
          <w:sz w:val="28"/>
          <w:szCs w:val="28"/>
        </w:rPr>
      </w:pPr>
      <w:r w:rsidRPr="0010360E">
        <w:rPr>
          <w:rFonts w:eastAsia="Times New Roman"/>
          <w:color w:val="FF0000"/>
          <w:sz w:val="28"/>
          <w:szCs w:val="28"/>
        </w:rPr>
        <w:t>Ситуация!!!</w:t>
      </w:r>
    </w:p>
    <w:p w14:paraId="45B624BF" w14:textId="77777777" w:rsidR="000F1CEF" w:rsidRPr="0010360E" w:rsidRDefault="000F1CEF" w:rsidP="000F1CEF">
      <w:pPr>
        <w:pStyle w:val="incut-v4title"/>
        <w:spacing w:before="0" w:beforeAutospacing="0" w:after="0" w:afterAutospacing="0"/>
        <w:ind w:firstLine="709"/>
        <w:jc w:val="both"/>
        <w:rPr>
          <w:b/>
          <w:bCs/>
          <w:sz w:val="28"/>
          <w:szCs w:val="28"/>
        </w:rPr>
      </w:pPr>
      <w:r w:rsidRPr="0010360E">
        <w:rPr>
          <w:b/>
          <w:bCs/>
          <w:sz w:val="28"/>
          <w:szCs w:val="28"/>
        </w:rPr>
        <w:t>Брать ли в расчет минимальной доли закупки, по которым не установили ограничения допуска для радиоэлектроники</w:t>
      </w:r>
    </w:p>
    <w:p w14:paraId="77AC7E89" w14:textId="77777777" w:rsidR="000F1CEF" w:rsidRPr="0010360E" w:rsidRDefault="000F1CEF" w:rsidP="000F1CEF">
      <w:pPr>
        <w:pStyle w:val="a4"/>
        <w:spacing w:before="0" w:beforeAutospacing="0" w:after="0" w:afterAutospacing="0"/>
        <w:ind w:firstLine="709"/>
        <w:jc w:val="both"/>
        <w:rPr>
          <w:sz w:val="28"/>
          <w:szCs w:val="28"/>
        </w:rPr>
      </w:pPr>
      <w:r w:rsidRPr="0010360E">
        <w:rPr>
          <w:sz w:val="28"/>
          <w:szCs w:val="28"/>
        </w:rPr>
        <w:t>Нет, даже если ОКПД2 есть в </w:t>
      </w:r>
      <w:hyperlink r:id="rId28" w:anchor="/document/99/573031324/" w:tgtFrame="_self" w:history="1">
        <w:r w:rsidRPr="0010360E">
          <w:rPr>
            <w:rStyle w:val="a3"/>
            <w:sz w:val="28"/>
            <w:szCs w:val="28"/>
          </w:rPr>
          <w:t>постановлении 2014</w:t>
        </w:r>
      </w:hyperlink>
      <w:r w:rsidRPr="0010360E">
        <w:rPr>
          <w:sz w:val="28"/>
          <w:szCs w:val="28"/>
        </w:rPr>
        <w:t>. Квоты рассчитывают только по закупкам, в которых заказчик установил ограничение допуска. Если проводите закупку без ограничений, в расчет минимальной доли контракт не берите.</w:t>
      </w:r>
    </w:p>
    <w:p w14:paraId="2F7F5517" w14:textId="77777777" w:rsidR="000F1CEF" w:rsidRPr="0010360E" w:rsidRDefault="00D50DE3" w:rsidP="000F1CEF">
      <w:pPr>
        <w:pStyle w:val="a4"/>
        <w:spacing w:before="0" w:beforeAutospacing="0" w:after="0" w:afterAutospacing="0"/>
        <w:ind w:firstLine="709"/>
        <w:jc w:val="both"/>
        <w:rPr>
          <w:sz w:val="28"/>
          <w:szCs w:val="28"/>
        </w:rPr>
      </w:pPr>
      <w:hyperlink r:id="rId29" w:anchor="/document/99/560662719/" w:history="1">
        <w:r w:rsidR="000F1CEF" w:rsidRPr="0010360E">
          <w:rPr>
            <w:rStyle w:val="a3"/>
            <w:sz w:val="28"/>
            <w:szCs w:val="28"/>
          </w:rPr>
          <w:t>Постановление 878</w:t>
        </w:r>
      </w:hyperlink>
      <w:r w:rsidR="000F1CEF" w:rsidRPr="0010360E">
        <w:rPr>
          <w:sz w:val="28"/>
          <w:szCs w:val="28"/>
        </w:rPr>
        <w:t xml:space="preserve"> по радиоэлектронике позволяет не устанавливать ограничения допуска, если заказчик составит обоснование. Например, когда нужная продукция по техническим требованиям превышает то, что есть в реестре российской радиоэлектронной продукции. В этом случае можно закупать продукцию из перечня, например ноутбуки, но </w:t>
      </w:r>
      <w:hyperlink r:id="rId30" w:anchor="/document/99/564067755/" w:tgtFrame="_self" w:history="1">
        <w:r w:rsidR="000F1CEF" w:rsidRPr="0010360E">
          <w:rPr>
            <w:rStyle w:val="a3"/>
            <w:sz w:val="28"/>
            <w:szCs w:val="28"/>
          </w:rPr>
          <w:t>постановление 878</w:t>
        </w:r>
      </w:hyperlink>
      <w:r w:rsidR="000F1CEF" w:rsidRPr="0010360E">
        <w:rPr>
          <w:sz w:val="28"/>
          <w:szCs w:val="28"/>
        </w:rPr>
        <w:t xml:space="preserve"> не применять. Выполнять квоту по такой закупке не нужно. </w:t>
      </w:r>
    </w:p>
    <w:p w14:paraId="42F02EFE" w14:textId="77777777" w:rsidR="000F1CEF" w:rsidRDefault="000F1CEF" w:rsidP="000F1CEF">
      <w:pPr>
        <w:pStyle w:val="2"/>
        <w:spacing w:before="0" w:beforeAutospacing="0" w:after="0" w:afterAutospacing="0"/>
        <w:jc w:val="both"/>
        <w:rPr>
          <w:rStyle w:val="a5"/>
          <w:rFonts w:eastAsia="Times New Roman"/>
          <w:b/>
          <w:bCs/>
        </w:rPr>
      </w:pPr>
    </w:p>
    <w:p w14:paraId="1347A5BC" w14:textId="77777777" w:rsidR="000F1CEF" w:rsidRPr="002A5AA8" w:rsidRDefault="000F1CEF" w:rsidP="000F1CEF">
      <w:pPr>
        <w:pStyle w:val="2"/>
        <w:spacing w:before="0" w:beforeAutospacing="0" w:after="0" w:afterAutospacing="0"/>
        <w:jc w:val="center"/>
        <w:rPr>
          <w:rFonts w:eastAsia="Times New Roman"/>
          <w:sz w:val="44"/>
          <w:szCs w:val="44"/>
        </w:rPr>
      </w:pPr>
      <w:r w:rsidRPr="002A5AA8">
        <w:rPr>
          <w:rStyle w:val="a5"/>
          <w:rFonts w:eastAsia="Times New Roman"/>
          <w:b/>
          <w:bCs/>
          <w:sz w:val="44"/>
          <w:szCs w:val="44"/>
        </w:rPr>
        <w:t>3. Как закупить минимальную долю отечественного товара</w:t>
      </w:r>
    </w:p>
    <w:p w14:paraId="3EADE082" w14:textId="77777777" w:rsidR="000F1CEF" w:rsidRPr="00173F04" w:rsidRDefault="000F1CEF" w:rsidP="000F1CEF">
      <w:pPr>
        <w:pStyle w:val="a4"/>
        <w:spacing w:before="0" w:beforeAutospacing="0" w:after="0" w:afterAutospacing="0"/>
        <w:ind w:firstLine="709"/>
        <w:jc w:val="both"/>
        <w:rPr>
          <w:i/>
          <w:iCs/>
          <w:sz w:val="28"/>
          <w:szCs w:val="28"/>
        </w:rPr>
      </w:pPr>
      <w:r w:rsidRPr="00173F04">
        <w:rPr>
          <w:i/>
          <w:iCs/>
          <w:sz w:val="28"/>
          <w:szCs w:val="28"/>
        </w:rPr>
        <w:t xml:space="preserve">Когда закупаете товар из перечня для квот, обратите внимание на описание объекта закупки, особые правила обоснования НМЦК и нужный механизм </w:t>
      </w:r>
      <w:proofErr w:type="spellStart"/>
      <w:r w:rsidRPr="00173F04">
        <w:rPr>
          <w:i/>
          <w:iCs/>
          <w:sz w:val="28"/>
          <w:szCs w:val="28"/>
        </w:rPr>
        <w:t>нацрежима</w:t>
      </w:r>
      <w:proofErr w:type="spellEnd"/>
      <w:r w:rsidRPr="00173F04">
        <w:rPr>
          <w:i/>
          <w:iCs/>
          <w:sz w:val="28"/>
          <w:szCs w:val="28"/>
        </w:rPr>
        <w:t> – ограничение допуска. Чтобы не ошибиться, придерживайтесь шести шагов.</w:t>
      </w:r>
    </w:p>
    <w:p w14:paraId="2F8AB272" w14:textId="77777777" w:rsidR="000F1CEF" w:rsidRPr="0010360E" w:rsidRDefault="000F1CEF" w:rsidP="000F1CEF">
      <w:pPr>
        <w:pStyle w:val="a4"/>
        <w:spacing w:before="0" w:beforeAutospacing="0" w:after="0" w:afterAutospacing="0"/>
        <w:jc w:val="both"/>
        <w:rPr>
          <w:sz w:val="28"/>
          <w:szCs w:val="28"/>
        </w:rPr>
      </w:pPr>
      <w:r w:rsidRPr="0010360E">
        <w:rPr>
          <w:rStyle w:val="a5"/>
          <w:sz w:val="28"/>
          <w:szCs w:val="28"/>
        </w:rPr>
        <w:t>Шаг 1. Сформируйте лот </w:t>
      </w:r>
    </w:p>
    <w:p w14:paraId="76EC835F" w14:textId="77777777" w:rsidR="000F1CEF" w:rsidRPr="0010360E" w:rsidRDefault="000F1CEF" w:rsidP="000F1CEF">
      <w:pPr>
        <w:pStyle w:val="a4"/>
        <w:spacing w:before="0" w:beforeAutospacing="0" w:after="0" w:afterAutospacing="0"/>
        <w:jc w:val="both"/>
        <w:rPr>
          <w:sz w:val="28"/>
          <w:szCs w:val="28"/>
        </w:rPr>
      </w:pPr>
      <w:r w:rsidRPr="0010360E">
        <w:rPr>
          <w:sz w:val="28"/>
          <w:szCs w:val="28"/>
        </w:rPr>
        <w:t xml:space="preserve">Не объединяйте в одной закупке товары, которые входят и не входят в список из постановления 2014. При этом запрет объединять товары из перечня и другие в одну закупку содержат три постановления по ограничению допуска иностранных товаров: </w:t>
      </w:r>
      <w:hyperlink r:id="rId31" w:anchor="/document/99/560662719/" w:tgtFrame="_self" w:history="1">
        <w:r w:rsidRPr="0010360E">
          <w:rPr>
            <w:rStyle w:val="a3"/>
            <w:sz w:val="28"/>
            <w:szCs w:val="28"/>
          </w:rPr>
          <w:t>№ 878</w:t>
        </w:r>
      </w:hyperlink>
      <w:r w:rsidRPr="0010360E">
        <w:rPr>
          <w:sz w:val="28"/>
          <w:szCs w:val="28"/>
        </w:rPr>
        <w:t xml:space="preserve">, </w:t>
      </w:r>
      <w:hyperlink r:id="rId32" w:anchor="/document/99/420251260/" w:tgtFrame="_self" w:history="1">
        <w:r w:rsidRPr="0010360E">
          <w:rPr>
            <w:rStyle w:val="a3"/>
            <w:sz w:val="28"/>
            <w:szCs w:val="28"/>
          </w:rPr>
          <w:t>№ 102</w:t>
        </w:r>
      </w:hyperlink>
      <w:r w:rsidRPr="0010360E">
        <w:rPr>
          <w:sz w:val="28"/>
          <w:szCs w:val="28"/>
        </w:rPr>
        <w:t xml:space="preserve"> и </w:t>
      </w:r>
      <w:hyperlink r:id="rId33" w:anchor="/document/99/564814270/" w:tgtFrame="_self" w:history="1">
        <w:r w:rsidRPr="0010360E">
          <w:rPr>
            <w:rStyle w:val="a3"/>
            <w:sz w:val="28"/>
            <w:szCs w:val="28"/>
          </w:rPr>
          <w:t>№ 617</w:t>
        </w:r>
      </w:hyperlink>
      <w:r w:rsidRPr="0010360E">
        <w:rPr>
          <w:sz w:val="28"/>
          <w:szCs w:val="28"/>
        </w:rPr>
        <w:t xml:space="preserve">. </w:t>
      </w:r>
      <w:r w:rsidRPr="0010360E">
        <w:rPr>
          <w:i/>
          <w:iCs/>
          <w:sz w:val="28"/>
          <w:szCs w:val="28"/>
        </w:rPr>
        <w:t xml:space="preserve">А квоты как раз и считают по закупкам, в которых установили ограничения допуска. </w:t>
      </w:r>
      <w:r w:rsidRPr="0010360E">
        <w:rPr>
          <w:sz w:val="28"/>
          <w:szCs w:val="28"/>
        </w:rPr>
        <w:t xml:space="preserve">Подробнее про </w:t>
      </w:r>
      <w:proofErr w:type="spellStart"/>
      <w:r w:rsidRPr="0010360E">
        <w:rPr>
          <w:sz w:val="28"/>
          <w:szCs w:val="28"/>
        </w:rPr>
        <w:t>нацрежим</w:t>
      </w:r>
      <w:proofErr w:type="spellEnd"/>
      <w:r w:rsidRPr="0010360E">
        <w:rPr>
          <w:sz w:val="28"/>
          <w:szCs w:val="28"/>
        </w:rPr>
        <w:t xml:space="preserve"> и квоты – в </w:t>
      </w:r>
      <w:hyperlink r:id="rId34" w:anchor="/document/16/111655/dfas7h6p9s/" w:history="1">
        <w:r w:rsidRPr="0010360E">
          <w:rPr>
            <w:rStyle w:val="a3"/>
            <w:sz w:val="28"/>
            <w:szCs w:val="28"/>
          </w:rPr>
          <w:t>шаге 2</w:t>
        </w:r>
      </w:hyperlink>
      <w:r w:rsidRPr="0010360E">
        <w:rPr>
          <w:sz w:val="28"/>
          <w:szCs w:val="28"/>
        </w:rPr>
        <w:t> (</w:t>
      </w:r>
      <w:hyperlink r:id="rId35" w:anchor="/document/99/603321824/" w:history="1">
        <w:r w:rsidRPr="0010360E">
          <w:rPr>
            <w:rStyle w:val="a3"/>
            <w:sz w:val="28"/>
            <w:szCs w:val="28"/>
          </w:rPr>
          <w:t>письмо от 29.03.2021 № 24-03-08/22593</w:t>
        </w:r>
      </w:hyperlink>
      <w:r w:rsidRPr="0010360E">
        <w:rPr>
          <w:sz w:val="28"/>
          <w:szCs w:val="28"/>
        </w:rPr>
        <w:t>).</w:t>
      </w:r>
    </w:p>
    <w:p w14:paraId="6A78CA0C" w14:textId="77777777" w:rsidR="000F1CEF" w:rsidRDefault="000F1CEF" w:rsidP="000F1CEF">
      <w:pPr>
        <w:pStyle w:val="a4"/>
        <w:spacing w:before="0" w:beforeAutospacing="0" w:after="0" w:afterAutospacing="0"/>
        <w:jc w:val="both"/>
        <w:rPr>
          <w:rStyle w:val="a5"/>
          <w:sz w:val="28"/>
          <w:szCs w:val="28"/>
        </w:rPr>
      </w:pPr>
    </w:p>
    <w:p w14:paraId="36EC15FC" w14:textId="77777777" w:rsidR="000F1CEF" w:rsidRPr="0010360E" w:rsidRDefault="000F1CEF" w:rsidP="000F1CEF">
      <w:pPr>
        <w:pStyle w:val="a4"/>
        <w:spacing w:before="0" w:beforeAutospacing="0" w:after="0" w:afterAutospacing="0"/>
        <w:jc w:val="both"/>
        <w:rPr>
          <w:sz w:val="28"/>
          <w:szCs w:val="28"/>
        </w:rPr>
      </w:pPr>
      <w:r w:rsidRPr="0010360E">
        <w:rPr>
          <w:rStyle w:val="a5"/>
          <w:sz w:val="28"/>
          <w:szCs w:val="28"/>
        </w:rPr>
        <w:t>Шаг 2. Установите ограничения допуска в документации</w:t>
      </w:r>
    </w:p>
    <w:p w14:paraId="1A144668" w14:textId="77777777" w:rsidR="000F1CEF" w:rsidRPr="0010360E" w:rsidRDefault="000F1CEF" w:rsidP="000F1CEF">
      <w:pPr>
        <w:pStyle w:val="a4"/>
        <w:spacing w:before="0" w:beforeAutospacing="0" w:after="0" w:afterAutospacing="0"/>
        <w:jc w:val="both"/>
        <w:rPr>
          <w:sz w:val="28"/>
          <w:szCs w:val="28"/>
        </w:rPr>
      </w:pPr>
      <w:r w:rsidRPr="0010360E">
        <w:rPr>
          <w:sz w:val="28"/>
          <w:szCs w:val="28"/>
        </w:rPr>
        <w:t>Чтобы выполнить квоты, в извещении и документации нужно обязательно установить ограничение допуска. Ограничение устанавливайте, если товар, который вы закупаете, включен в перечень любого из постановлений ниже:</w:t>
      </w:r>
    </w:p>
    <w:p w14:paraId="16DDBFCD" w14:textId="77777777" w:rsidR="000F1CEF" w:rsidRPr="0010360E" w:rsidRDefault="00D50DE3" w:rsidP="000F1CEF">
      <w:pPr>
        <w:numPr>
          <w:ilvl w:val="0"/>
          <w:numId w:val="1"/>
        </w:numPr>
        <w:ind w:left="0"/>
        <w:jc w:val="both"/>
        <w:rPr>
          <w:rFonts w:eastAsia="Times New Roman"/>
          <w:sz w:val="28"/>
          <w:szCs w:val="28"/>
        </w:rPr>
      </w:pPr>
      <w:hyperlink r:id="rId36" w:anchor="/document/86/357599/" w:history="1">
        <w:proofErr w:type="spellStart"/>
        <w:r w:rsidR="000F1CEF" w:rsidRPr="0010360E">
          <w:rPr>
            <w:rStyle w:val="a3"/>
            <w:rFonts w:eastAsia="Times New Roman"/>
            <w:sz w:val="28"/>
            <w:szCs w:val="28"/>
          </w:rPr>
          <w:t>медизделия</w:t>
        </w:r>
        <w:proofErr w:type="spellEnd"/>
        <w:r w:rsidR="000F1CEF" w:rsidRPr="0010360E">
          <w:rPr>
            <w:rStyle w:val="a3"/>
            <w:rFonts w:eastAsia="Times New Roman"/>
            <w:sz w:val="28"/>
            <w:szCs w:val="28"/>
          </w:rPr>
          <w:t xml:space="preserve"> из постановления № 102;</w:t>
        </w:r>
      </w:hyperlink>
    </w:p>
    <w:p w14:paraId="5413E1E8" w14:textId="77777777" w:rsidR="000F1CEF" w:rsidRPr="0010360E" w:rsidRDefault="00D50DE3" w:rsidP="000F1CEF">
      <w:pPr>
        <w:numPr>
          <w:ilvl w:val="0"/>
          <w:numId w:val="1"/>
        </w:numPr>
        <w:ind w:left="0"/>
        <w:jc w:val="both"/>
        <w:rPr>
          <w:rFonts w:eastAsia="Times New Roman"/>
          <w:sz w:val="28"/>
          <w:szCs w:val="28"/>
        </w:rPr>
      </w:pPr>
      <w:hyperlink r:id="rId37" w:anchor="/document/16/112177/dfasbyss13/" w:history="1">
        <w:r w:rsidR="000F1CEF" w:rsidRPr="0010360E">
          <w:rPr>
            <w:rStyle w:val="a3"/>
            <w:rFonts w:eastAsia="Times New Roman"/>
            <w:sz w:val="28"/>
            <w:szCs w:val="28"/>
          </w:rPr>
          <w:t>радиоэлектроника по постановлению № 878;</w:t>
        </w:r>
      </w:hyperlink>
    </w:p>
    <w:p w14:paraId="19CE513B" w14:textId="77777777" w:rsidR="000F1CEF" w:rsidRPr="0010360E" w:rsidRDefault="00D50DE3" w:rsidP="000F1CEF">
      <w:pPr>
        <w:numPr>
          <w:ilvl w:val="0"/>
          <w:numId w:val="1"/>
        </w:numPr>
        <w:ind w:left="0"/>
        <w:jc w:val="both"/>
        <w:rPr>
          <w:rFonts w:eastAsia="Times New Roman"/>
          <w:sz w:val="28"/>
          <w:szCs w:val="28"/>
        </w:rPr>
      </w:pPr>
      <w:hyperlink r:id="rId38" w:anchor="/document/16/112177/dfas3nchdg/" w:history="1">
        <w:r w:rsidR="000F1CEF" w:rsidRPr="0010360E">
          <w:rPr>
            <w:rStyle w:val="a3"/>
            <w:rFonts w:eastAsia="Times New Roman"/>
            <w:sz w:val="28"/>
            <w:szCs w:val="28"/>
          </w:rPr>
          <w:t>отдельные виды промышленных товаров по постановлению № 617.</w:t>
        </w:r>
      </w:hyperlink>
    </w:p>
    <w:p w14:paraId="1B0F1702" w14:textId="77777777" w:rsidR="000F1CEF" w:rsidRDefault="000F1CEF" w:rsidP="000F1CEF">
      <w:pPr>
        <w:pStyle w:val="a4"/>
        <w:spacing w:before="0" w:beforeAutospacing="0" w:after="0" w:afterAutospacing="0"/>
        <w:jc w:val="both"/>
      </w:pPr>
    </w:p>
    <w:p w14:paraId="2CF261A6" w14:textId="77777777" w:rsidR="000F1CEF" w:rsidRPr="0010360E" w:rsidRDefault="000F1CEF" w:rsidP="000F1CEF">
      <w:pPr>
        <w:pStyle w:val="a4"/>
        <w:spacing w:before="0" w:beforeAutospacing="0" w:after="0" w:afterAutospacing="0"/>
        <w:ind w:firstLine="709"/>
        <w:jc w:val="both"/>
        <w:rPr>
          <w:b/>
          <w:bCs/>
          <w:sz w:val="28"/>
          <w:szCs w:val="28"/>
        </w:rPr>
      </w:pPr>
      <w:r w:rsidRPr="0010360E">
        <w:rPr>
          <w:b/>
          <w:bCs/>
          <w:sz w:val="28"/>
          <w:szCs w:val="28"/>
        </w:rPr>
        <w:t>Какие формулировки включить в документацию, смотрите на примере.</w:t>
      </w:r>
    </w:p>
    <w:p w14:paraId="6998E070" w14:textId="77777777" w:rsidR="000F1CEF" w:rsidRPr="0010360E" w:rsidRDefault="000F1CEF" w:rsidP="000F1CEF">
      <w:pPr>
        <w:pStyle w:val="3"/>
        <w:spacing w:before="0" w:beforeAutospacing="0" w:after="0" w:afterAutospacing="0"/>
        <w:ind w:firstLine="709"/>
        <w:jc w:val="both"/>
        <w:rPr>
          <w:sz w:val="28"/>
          <w:szCs w:val="28"/>
        </w:rPr>
      </w:pPr>
      <w:r w:rsidRPr="0010360E">
        <w:rPr>
          <w:rFonts w:eastAsia="Times New Roman"/>
          <w:sz w:val="28"/>
          <w:szCs w:val="28"/>
        </w:rPr>
        <w:t xml:space="preserve">Пример - </w:t>
      </w:r>
      <w:r w:rsidRPr="0010360E">
        <w:rPr>
          <w:sz w:val="28"/>
          <w:szCs w:val="28"/>
        </w:rPr>
        <w:t>Как прописать ограничения допуска для квот в документации.</w:t>
      </w:r>
    </w:p>
    <w:p w14:paraId="28E71F4D" w14:textId="77777777" w:rsidR="000F1CEF" w:rsidRPr="0010360E" w:rsidRDefault="000F1CEF" w:rsidP="000F1CEF">
      <w:pPr>
        <w:pStyle w:val="a4"/>
        <w:spacing w:before="0" w:beforeAutospacing="0" w:after="0" w:afterAutospacing="0"/>
        <w:ind w:firstLine="709"/>
        <w:jc w:val="both"/>
        <w:rPr>
          <w:sz w:val="28"/>
          <w:szCs w:val="28"/>
        </w:rPr>
      </w:pPr>
      <w:r w:rsidRPr="0010360E">
        <w:rPr>
          <w:sz w:val="28"/>
          <w:szCs w:val="28"/>
        </w:rPr>
        <w:t>Заказчик проводит электронный аукцион на закупку оборудования для занятия в спортзалах по коду ОКПД2 32.30.14.120. Этот код есть и в </w:t>
      </w:r>
      <w:hyperlink r:id="rId39" w:anchor="/document/99/564814270/" w:tgtFrame="_self" w:history="1">
        <w:r w:rsidRPr="0010360E">
          <w:rPr>
            <w:rStyle w:val="a3"/>
            <w:sz w:val="28"/>
            <w:szCs w:val="28"/>
          </w:rPr>
          <w:t>постановлении с ограничениями допуска № 617</w:t>
        </w:r>
      </w:hyperlink>
      <w:r w:rsidRPr="0010360E">
        <w:rPr>
          <w:sz w:val="28"/>
          <w:szCs w:val="28"/>
        </w:rPr>
        <w:t>, и в </w:t>
      </w:r>
      <w:hyperlink r:id="rId40" w:anchor="/document/99/573031324/" w:tgtFrame="_self" w:history="1">
        <w:r w:rsidRPr="0010360E">
          <w:rPr>
            <w:rStyle w:val="a3"/>
            <w:sz w:val="28"/>
            <w:szCs w:val="28"/>
          </w:rPr>
          <w:t>постановлении по квотированию № 2014</w:t>
        </w:r>
      </w:hyperlink>
      <w:r w:rsidRPr="0010360E">
        <w:rPr>
          <w:sz w:val="28"/>
          <w:szCs w:val="28"/>
        </w:rPr>
        <w:t>.</w:t>
      </w:r>
    </w:p>
    <w:p w14:paraId="45A8950E" w14:textId="77777777" w:rsidR="000F1CEF" w:rsidRPr="0010360E" w:rsidRDefault="000F1CEF" w:rsidP="000F1CEF">
      <w:pPr>
        <w:pStyle w:val="a4"/>
        <w:spacing w:before="0" w:beforeAutospacing="0" w:after="0" w:afterAutospacing="0"/>
        <w:ind w:firstLine="709"/>
        <w:jc w:val="both"/>
        <w:rPr>
          <w:sz w:val="28"/>
          <w:szCs w:val="28"/>
        </w:rPr>
      </w:pPr>
      <w:r w:rsidRPr="0010360E">
        <w:rPr>
          <w:sz w:val="28"/>
          <w:szCs w:val="28"/>
        </w:rPr>
        <w:t xml:space="preserve">В информационной карте аукциона заказчик прописал, что применяет </w:t>
      </w:r>
      <w:proofErr w:type="spellStart"/>
      <w:r w:rsidRPr="0010360E">
        <w:rPr>
          <w:sz w:val="28"/>
          <w:szCs w:val="28"/>
        </w:rPr>
        <w:t>нацрежим</w:t>
      </w:r>
      <w:proofErr w:type="spellEnd"/>
      <w:r w:rsidRPr="0010360E">
        <w:rPr>
          <w:sz w:val="28"/>
          <w:szCs w:val="28"/>
        </w:rPr>
        <w:t>.</w:t>
      </w:r>
    </w:p>
    <w:p w14:paraId="6F6B09E2" w14:textId="77777777" w:rsidR="000F1CEF" w:rsidRPr="0010360E" w:rsidRDefault="000F1CEF" w:rsidP="000F1CEF">
      <w:pPr>
        <w:pStyle w:val="a4"/>
        <w:spacing w:before="0" w:beforeAutospacing="0" w:after="0" w:afterAutospacing="0"/>
        <w:ind w:firstLine="709"/>
        <w:jc w:val="both"/>
        <w:rPr>
          <w:sz w:val="28"/>
          <w:szCs w:val="28"/>
        </w:rPr>
      </w:pPr>
      <w:r w:rsidRPr="0010360E">
        <w:rPr>
          <w:rStyle w:val="a5"/>
          <w:sz w:val="28"/>
          <w:szCs w:val="28"/>
        </w:rPr>
        <w:t>Выдержка из информационной карты аукциона</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866"/>
        <w:gridCol w:w="3606"/>
        <w:gridCol w:w="5150"/>
      </w:tblGrid>
      <w:tr w:rsidR="000F1CEF" w:rsidRPr="0010360E" w14:paraId="5FB6129C" w14:textId="77777777" w:rsidTr="002C2722">
        <w:tc>
          <w:tcPr>
            <w:tcW w:w="449" w:type="pct"/>
            <w:tcBorders>
              <w:top w:val="single" w:sz="6" w:space="0" w:color="000000"/>
              <w:left w:val="single" w:sz="6" w:space="0" w:color="000000"/>
              <w:bottom w:val="single" w:sz="6" w:space="0" w:color="000000"/>
              <w:right w:val="single" w:sz="6" w:space="0" w:color="000000"/>
            </w:tcBorders>
            <w:hideMark/>
          </w:tcPr>
          <w:p w14:paraId="78670E19" w14:textId="77777777" w:rsidR="000F1CEF" w:rsidRPr="0010360E" w:rsidRDefault="000F1CEF" w:rsidP="002C2722">
            <w:pPr>
              <w:jc w:val="both"/>
              <w:rPr>
                <w:rFonts w:eastAsia="Times New Roman"/>
                <w:sz w:val="28"/>
                <w:szCs w:val="28"/>
              </w:rPr>
            </w:pPr>
            <w:r w:rsidRPr="0010360E">
              <w:rPr>
                <w:rFonts w:eastAsia="Times New Roman"/>
                <w:sz w:val="28"/>
                <w:szCs w:val="28"/>
              </w:rPr>
              <w:t>53</w:t>
            </w:r>
          </w:p>
        </w:tc>
        <w:tc>
          <w:tcPr>
            <w:tcW w:w="1871" w:type="pct"/>
            <w:tcBorders>
              <w:top w:val="single" w:sz="6" w:space="0" w:color="000000"/>
              <w:left w:val="single" w:sz="6" w:space="0" w:color="000000"/>
              <w:bottom w:val="single" w:sz="6" w:space="0" w:color="000000"/>
              <w:right w:val="single" w:sz="6" w:space="0" w:color="000000"/>
            </w:tcBorders>
            <w:hideMark/>
          </w:tcPr>
          <w:p w14:paraId="2494BD9C" w14:textId="77777777" w:rsidR="000F1CEF" w:rsidRPr="0010360E" w:rsidRDefault="000F1CEF" w:rsidP="002C2722">
            <w:pPr>
              <w:pStyle w:val="a4"/>
              <w:spacing w:before="0" w:beforeAutospacing="0" w:after="0" w:afterAutospacing="0"/>
              <w:jc w:val="both"/>
              <w:rPr>
                <w:sz w:val="28"/>
                <w:szCs w:val="28"/>
              </w:rPr>
            </w:pPr>
            <w:r w:rsidRPr="0010360E">
              <w:rPr>
                <w:sz w:val="28"/>
                <w:szCs w:val="28"/>
              </w:rPr>
              <w:t>Условия, запреты, ограничения допуска товаров, происходящих из иностранного государства или группы иностранных</w:t>
            </w:r>
            <w:r w:rsidRPr="0010360E">
              <w:rPr>
                <w:sz w:val="28"/>
                <w:szCs w:val="28"/>
              </w:rPr>
              <w:br/>
              <w:t>государств, работ, услуг, соответственно выполняемых, оказываемых иностранными лицами</w:t>
            </w:r>
          </w:p>
        </w:tc>
        <w:tc>
          <w:tcPr>
            <w:tcW w:w="2672" w:type="pct"/>
            <w:tcBorders>
              <w:top w:val="single" w:sz="6" w:space="0" w:color="000000"/>
              <w:left w:val="single" w:sz="6" w:space="0" w:color="000000"/>
              <w:bottom w:val="single" w:sz="6" w:space="0" w:color="000000"/>
              <w:right w:val="single" w:sz="6" w:space="0" w:color="000000"/>
            </w:tcBorders>
            <w:hideMark/>
          </w:tcPr>
          <w:p w14:paraId="793ACC21" w14:textId="77777777" w:rsidR="000F1CEF" w:rsidRPr="0010360E" w:rsidRDefault="000F1CEF" w:rsidP="002C2722">
            <w:pPr>
              <w:pStyle w:val="a4"/>
              <w:spacing w:before="0" w:beforeAutospacing="0" w:after="0" w:afterAutospacing="0"/>
              <w:jc w:val="both"/>
              <w:rPr>
                <w:sz w:val="28"/>
                <w:szCs w:val="28"/>
              </w:rPr>
            </w:pPr>
            <w:r w:rsidRPr="0010360E">
              <w:rPr>
                <w:sz w:val="28"/>
                <w:szCs w:val="28"/>
              </w:rPr>
              <w:t>Установлены ограничения допуска согласно постановлению Правительства от 30.04.2021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tc>
      </w:tr>
    </w:tbl>
    <w:p w14:paraId="66F4D7FD" w14:textId="77777777" w:rsidR="000F1CEF" w:rsidRPr="0010360E" w:rsidRDefault="000F1CEF" w:rsidP="000F1CEF">
      <w:pPr>
        <w:pStyle w:val="a4"/>
        <w:spacing w:before="0" w:beforeAutospacing="0" w:after="0" w:afterAutospacing="0"/>
        <w:ind w:firstLine="709"/>
        <w:jc w:val="both"/>
        <w:rPr>
          <w:sz w:val="28"/>
          <w:szCs w:val="28"/>
        </w:rPr>
      </w:pPr>
      <w:r w:rsidRPr="0010360E">
        <w:rPr>
          <w:sz w:val="28"/>
          <w:szCs w:val="28"/>
        </w:rPr>
        <w:t xml:space="preserve">В квоту попадают только контракты в результате закупок с ограничениями допуска. </w:t>
      </w:r>
      <w:r w:rsidRPr="0010360E">
        <w:rPr>
          <w:b/>
          <w:bCs/>
          <w:sz w:val="28"/>
          <w:szCs w:val="28"/>
        </w:rPr>
        <w:t>Исключение</w:t>
      </w:r>
      <w:r w:rsidRPr="0010360E">
        <w:rPr>
          <w:sz w:val="28"/>
          <w:szCs w:val="28"/>
        </w:rPr>
        <w:t> – закупки продуктов по постановлению № 832 и лекарств по постановлению № 1289. На данные постановления правила квот не распространяются (</w:t>
      </w:r>
      <w:hyperlink r:id="rId41" w:anchor="/document/99/573031324/" w:tgtFrame="_self" w:history="1">
        <w:r w:rsidRPr="0010360E">
          <w:rPr>
            <w:rStyle w:val="a3"/>
            <w:sz w:val="28"/>
            <w:szCs w:val="28"/>
          </w:rPr>
          <w:t>п. 1 постановления Правительства от 03.12.2020 № 2014</w:t>
        </w:r>
      </w:hyperlink>
      <w:r w:rsidRPr="0010360E">
        <w:rPr>
          <w:sz w:val="28"/>
          <w:szCs w:val="28"/>
        </w:rPr>
        <w:t>).</w:t>
      </w:r>
    </w:p>
    <w:p w14:paraId="5A0F05A3" w14:textId="77777777" w:rsidR="000F1CEF" w:rsidRDefault="000F1CEF" w:rsidP="000F1CEF">
      <w:pPr>
        <w:pStyle w:val="a4"/>
        <w:spacing w:before="0" w:beforeAutospacing="0" w:after="0" w:afterAutospacing="0"/>
        <w:jc w:val="both"/>
      </w:pPr>
    </w:p>
    <w:p w14:paraId="0D581A4E" w14:textId="77777777" w:rsidR="000F1CEF" w:rsidRPr="0010360E" w:rsidRDefault="000F1CEF" w:rsidP="000F1CEF">
      <w:pPr>
        <w:pStyle w:val="a4"/>
        <w:spacing w:before="0" w:beforeAutospacing="0" w:after="0" w:afterAutospacing="0"/>
        <w:jc w:val="center"/>
        <w:rPr>
          <w:b/>
          <w:bCs/>
          <w:i/>
          <w:iCs/>
        </w:rPr>
      </w:pPr>
      <w:r w:rsidRPr="0010360E">
        <w:rPr>
          <w:b/>
          <w:bCs/>
          <w:i/>
          <w:iCs/>
        </w:rPr>
        <w:t>Получается, если хотите выполнить квоту, товар должен быть одновременно в двух перечнях – из постановления 2014 и из перечня с ограничением допуска.</w:t>
      </w:r>
    </w:p>
    <w:p w14:paraId="07F5DEE2" w14:textId="77777777" w:rsidR="000F1CEF" w:rsidRDefault="000F1CEF" w:rsidP="000F1CEF">
      <w:pPr>
        <w:pStyle w:val="3"/>
        <w:spacing w:before="0" w:beforeAutospacing="0" w:after="0" w:afterAutospacing="0"/>
        <w:jc w:val="both"/>
        <w:rPr>
          <w:rFonts w:eastAsia="Times New Roman"/>
        </w:rPr>
      </w:pPr>
    </w:p>
    <w:p w14:paraId="7E742E95" w14:textId="77777777" w:rsidR="000F1CEF" w:rsidRPr="0010360E" w:rsidRDefault="000F1CEF" w:rsidP="000F1CEF">
      <w:pPr>
        <w:pStyle w:val="3"/>
        <w:spacing w:before="0" w:beforeAutospacing="0" w:after="0" w:afterAutospacing="0"/>
        <w:ind w:firstLine="709"/>
        <w:jc w:val="both"/>
        <w:rPr>
          <w:rFonts w:eastAsia="Times New Roman"/>
          <w:color w:val="FF0000"/>
          <w:sz w:val="28"/>
          <w:szCs w:val="28"/>
        </w:rPr>
      </w:pPr>
      <w:r w:rsidRPr="0010360E">
        <w:rPr>
          <w:rFonts w:eastAsia="Times New Roman"/>
          <w:color w:val="FF0000"/>
          <w:sz w:val="28"/>
          <w:szCs w:val="28"/>
        </w:rPr>
        <w:t>Внимание!!!</w:t>
      </w:r>
    </w:p>
    <w:p w14:paraId="4A2C09F5" w14:textId="77777777" w:rsidR="000F1CEF" w:rsidRPr="0010360E" w:rsidRDefault="000F1CEF" w:rsidP="000F1CEF">
      <w:pPr>
        <w:pStyle w:val="incut-v4title"/>
        <w:spacing w:before="0" w:beforeAutospacing="0" w:after="0" w:afterAutospacing="0"/>
        <w:ind w:firstLine="709"/>
        <w:jc w:val="both"/>
        <w:rPr>
          <w:b/>
          <w:bCs/>
          <w:sz w:val="28"/>
          <w:szCs w:val="28"/>
        </w:rPr>
      </w:pPr>
      <w:r w:rsidRPr="0010360E">
        <w:rPr>
          <w:b/>
          <w:bCs/>
          <w:sz w:val="28"/>
          <w:szCs w:val="28"/>
        </w:rPr>
        <w:t>31 августа 2021 года ОКПД2 из постановления 878 обновили</w:t>
      </w:r>
    </w:p>
    <w:p w14:paraId="1686D15A" w14:textId="77777777" w:rsidR="000F1CEF" w:rsidRPr="0010360E" w:rsidRDefault="000F1CEF" w:rsidP="000F1CEF">
      <w:pPr>
        <w:pStyle w:val="a4"/>
        <w:spacing w:before="0" w:beforeAutospacing="0" w:after="0" w:afterAutospacing="0"/>
        <w:ind w:firstLine="709"/>
        <w:jc w:val="both"/>
        <w:rPr>
          <w:sz w:val="28"/>
          <w:szCs w:val="28"/>
        </w:rPr>
      </w:pPr>
      <w:r w:rsidRPr="0010360E">
        <w:rPr>
          <w:sz w:val="28"/>
          <w:szCs w:val="28"/>
        </w:rPr>
        <w:t xml:space="preserve">Часть кодов </w:t>
      </w:r>
      <w:hyperlink r:id="rId42" w:anchor="/document/99/608473159/" w:tgtFrame="_self" w:history="1">
        <w:r w:rsidRPr="0010360E">
          <w:rPr>
            <w:rStyle w:val="a3"/>
            <w:sz w:val="28"/>
            <w:szCs w:val="28"/>
          </w:rPr>
          <w:t>перенесли</w:t>
        </w:r>
      </w:hyperlink>
      <w:r w:rsidRPr="0010360E">
        <w:rPr>
          <w:sz w:val="28"/>
          <w:szCs w:val="28"/>
        </w:rPr>
        <w:t xml:space="preserve"> в постановление № 616, по которому устанавливают запрет на допуск иностранной продукции. При этом в постановлении 2014 остались ОКПД2, которых нет ни в одном из списков с ограничениями допуска.</w:t>
      </w:r>
    </w:p>
    <w:p w14:paraId="4D1A18E6" w14:textId="77777777" w:rsidR="000F1CEF" w:rsidRDefault="000F1CEF" w:rsidP="000F1CEF">
      <w:pPr>
        <w:pStyle w:val="a4"/>
        <w:spacing w:before="0" w:beforeAutospacing="0" w:after="0" w:afterAutospacing="0"/>
        <w:jc w:val="both"/>
      </w:pPr>
    </w:p>
    <w:p w14:paraId="7D3A1A06" w14:textId="77777777" w:rsidR="000F1CEF" w:rsidRPr="0010360E" w:rsidRDefault="000F1CEF" w:rsidP="000F1CEF">
      <w:pPr>
        <w:pStyle w:val="a4"/>
        <w:spacing w:before="0" w:beforeAutospacing="0" w:after="0" w:afterAutospacing="0"/>
        <w:ind w:firstLine="709"/>
        <w:jc w:val="both"/>
        <w:rPr>
          <w:b/>
          <w:bCs/>
          <w:sz w:val="28"/>
          <w:szCs w:val="28"/>
        </w:rPr>
      </w:pPr>
      <w:r w:rsidRPr="0010360E">
        <w:rPr>
          <w:b/>
          <w:bCs/>
          <w:sz w:val="28"/>
          <w:szCs w:val="28"/>
        </w:rPr>
        <w:t>Как проводить квотируемые закупки, когда установили ограничения допуска, смотрите на примере.</w:t>
      </w:r>
    </w:p>
    <w:p w14:paraId="39055CA7" w14:textId="77777777" w:rsidR="000F1CEF" w:rsidRPr="0010360E" w:rsidRDefault="000F1CEF" w:rsidP="000F1CEF">
      <w:pPr>
        <w:pStyle w:val="3"/>
        <w:spacing w:before="0" w:beforeAutospacing="0" w:after="0" w:afterAutospacing="0"/>
        <w:ind w:firstLine="709"/>
        <w:jc w:val="both"/>
        <w:rPr>
          <w:sz w:val="28"/>
          <w:szCs w:val="28"/>
        </w:rPr>
      </w:pPr>
      <w:r w:rsidRPr="0010360E">
        <w:rPr>
          <w:rFonts w:eastAsia="Times New Roman"/>
          <w:sz w:val="28"/>
          <w:szCs w:val="28"/>
        </w:rPr>
        <w:t xml:space="preserve">Пример - </w:t>
      </w:r>
      <w:r w:rsidRPr="0010360E">
        <w:rPr>
          <w:sz w:val="28"/>
          <w:szCs w:val="28"/>
        </w:rPr>
        <w:t>Как закупить квотируемый товар</w:t>
      </w:r>
    </w:p>
    <w:p w14:paraId="1DC051E7" w14:textId="77777777" w:rsidR="000F1CEF" w:rsidRPr="0010360E" w:rsidRDefault="000F1CEF" w:rsidP="000F1CEF">
      <w:pPr>
        <w:pStyle w:val="a4"/>
        <w:spacing w:before="0" w:beforeAutospacing="0" w:after="0" w:afterAutospacing="0"/>
        <w:jc w:val="both"/>
        <w:rPr>
          <w:sz w:val="28"/>
          <w:szCs w:val="28"/>
        </w:rPr>
      </w:pPr>
      <w:r w:rsidRPr="0010360E">
        <w:rPr>
          <w:sz w:val="28"/>
          <w:szCs w:val="28"/>
        </w:rPr>
        <w:t>Заказчик проводит электронный аукцион на закупку оборудования для занятия в спортзалах по коду ОКПД2 32.30.14.120. Этот код есть и в </w:t>
      </w:r>
      <w:hyperlink r:id="rId43" w:anchor="/document/99/564814270/" w:tgtFrame="_self" w:history="1">
        <w:r w:rsidRPr="0010360E">
          <w:rPr>
            <w:rStyle w:val="a3"/>
            <w:sz w:val="28"/>
            <w:szCs w:val="28"/>
          </w:rPr>
          <w:t>постановлении с ограничениями допуска № 617</w:t>
        </w:r>
      </w:hyperlink>
      <w:r w:rsidRPr="0010360E">
        <w:rPr>
          <w:sz w:val="28"/>
          <w:szCs w:val="28"/>
        </w:rPr>
        <w:t>, и в </w:t>
      </w:r>
      <w:hyperlink r:id="rId44" w:anchor="/document/99/573031324/" w:tgtFrame="_self" w:history="1">
        <w:r w:rsidRPr="0010360E">
          <w:rPr>
            <w:rStyle w:val="a3"/>
            <w:sz w:val="28"/>
            <w:szCs w:val="28"/>
          </w:rPr>
          <w:t>постановлении по квотированию № 2014</w:t>
        </w:r>
      </w:hyperlink>
      <w:r w:rsidRPr="0010360E">
        <w:rPr>
          <w:sz w:val="28"/>
          <w:szCs w:val="28"/>
        </w:rPr>
        <w:t>. В закупке участвуют четыре компании. По результатам аукциона:</w:t>
      </w:r>
    </w:p>
    <w:p w14:paraId="7612DF95" w14:textId="77777777" w:rsidR="000F1CEF" w:rsidRPr="0010360E" w:rsidRDefault="000F1CEF" w:rsidP="000F1CEF">
      <w:pPr>
        <w:pStyle w:val="a4"/>
        <w:spacing w:before="0" w:beforeAutospacing="0" w:after="0" w:afterAutospacing="0"/>
        <w:jc w:val="both"/>
        <w:rPr>
          <w:sz w:val="28"/>
          <w:szCs w:val="28"/>
        </w:rPr>
      </w:pPr>
      <w:r w:rsidRPr="0010360E">
        <w:rPr>
          <w:sz w:val="28"/>
          <w:szCs w:val="28"/>
        </w:rPr>
        <w:t>первый участник предлагает товар из России (СТ-1 есть);</w:t>
      </w:r>
    </w:p>
    <w:p w14:paraId="4D186112" w14:textId="77777777" w:rsidR="000F1CEF" w:rsidRPr="0010360E" w:rsidRDefault="000F1CEF" w:rsidP="000F1CEF">
      <w:pPr>
        <w:pStyle w:val="a4"/>
        <w:spacing w:before="0" w:beforeAutospacing="0" w:after="0" w:afterAutospacing="0"/>
        <w:jc w:val="both"/>
        <w:rPr>
          <w:sz w:val="28"/>
          <w:szCs w:val="28"/>
        </w:rPr>
      </w:pPr>
      <w:r w:rsidRPr="0010360E">
        <w:rPr>
          <w:sz w:val="28"/>
          <w:szCs w:val="28"/>
        </w:rPr>
        <w:t>второй – из Китая;</w:t>
      </w:r>
    </w:p>
    <w:p w14:paraId="3B50D8D0" w14:textId="77777777" w:rsidR="000F1CEF" w:rsidRPr="0010360E" w:rsidRDefault="000F1CEF" w:rsidP="000F1CEF">
      <w:pPr>
        <w:pStyle w:val="a4"/>
        <w:spacing w:before="0" w:beforeAutospacing="0" w:after="0" w:afterAutospacing="0"/>
        <w:jc w:val="both"/>
        <w:rPr>
          <w:sz w:val="28"/>
          <w:szCs w:val="28"/>
        </w:rPr>
      </w:pPr>
      <w:r w:rsidRPr="0010360E">
        <w:rPr>
          <w:sz w:val="28"/>
          <w:szCs w:val="28"/>
        </w:rPr>
        <w:lastRenderedPageBreak/>
        <w:t>третий – из Италии;</w:t>
      </w:r>
    </w:p>
    <w:p w14:paraId="279A8545" w14:textId="77777777" w:rsidR="000F1CEF" w:rsidRPr="0010360E" w:rsidRDefault="000F1CEF" w:rsidP="000F1CEF">
      <w:pPr>
        <w:pStyle w:val="a4"/>
        <w:spacing w:before="0" w:beforeAutospacing="0" w:after="0" w:afterAutospacing="0"/>
        <w:jc w:val="both"/>
        <w:rPr>
          <w:sz w:val="28"/>
          <w:szCs w:val="28"/>
        </w:rPr>
      </w:pPr>
      <w:r w:rsidRPr="0010360E">
        <w:rPr>
          <w:sz w:val="28"/>
          <w:szCs w:val="28"/>
        </w:rPr>
        <w:t>четвертый – из Республики Беларусь (СТ-1 нет).</w:t>
      </w:r>
    </w:p>
    <w:p w14:paraId="6DF77C82" w14:textId="77777777" w:rsidR="000F1CEF" w:rsidRDefault="000F1CEF" w:rsidP="000F1CEF">
      <w:pPr>
        <w:pStyle w:val="a4"/>
        <w:spacing w:before="0" w:beforeAutospacing="0" w:after="0" w:afterAutospacing="0"/>
        <w:ind w:firstLine="709"/>
        <w:jc w:val="both"/>
        <w:rPr>
          <w:sz w:val="28"/>
          <w:szCs w:val="28"/>
        </w:rPr>
      </w:pPr>
      <w:r w:rsidRPr="0010360E">
        <w:rPr>
          <w:sz w:val="28"/>
          <w:szCs w:val="28"/>
        </w:rPr>
        <w:t xml:space="preserve">В данном случае комиссия не отклоняет заявки участников, которые предлагают иностранный товар. Ведь у заказчика нет двух предложений, которые одновременно отвечают критериям </w:t>
      </w:r>
      <w:hyperlink r:id="rId45" w:anchor="/document/99/564814270/" w:tgtFrame="_self" w:history="1">
        <w:r w:rsidRPr="0010360E">
          <w:rPr>
            <w:rStyle w:val="a3"/>
            <w:sz w:val="28"/>
            <w:szCs w:val="28"/>
          </w:rPr>
          <w:t>постановления № 617</w:t>
        </w:r>
      </w:hyperlink>
      <w:r w:rsidRPr="0010360E">
        <w:rPr>
          <w:sz w:val="28"/>
          <w:szCs w:val="28"/>
        </w:rPr>
        <w:t>. Два участника предлагают товар из стран ЕАЭС – России и Республики Беларусь. Но при этом участник № 4 не приложил сертификат СТ-1, то есть не доказал, что товар не иностранный. Допустим, что самое выгодное предложение на аукционе сделал первый участник. С ним заключают контракт. В реестр контрактов вносят информацию о стране происхождения – Россия. В дальнейшем эта информация попадет в отчет по квотам в виде процента от общей суммы закупок по ОКПД2 32.30.14.120.</w:t>
      </w:r>
    </w:p>
    <w:p w14:paraId="4A707C44" w14:textId="77777777" w:rsidR="000F1CEF" w:rsidRDefault="000F1CEF" w:rsidP="000F1CEF">
      <w:pPr>
        <w:pStyle w:val="a4"/>
        <w:spacing w:before="0" w:beforeAutospacing="0" w:after="0" w:afterAutospacing="0"/>
        <w:jc w:val="both"/>
        <w:rPr>
          <w:rStyle w:val="a5"/>
          <w:sz w:val="28"/>
          <w:szCs w:val="28"/>
        </w:rPr>
      </w:pPr>
    </w:p>
    <w:p w14:paraId="585C0C0D" w14:textId="77777777" w:rsidR="000F1CEF" w:rsidRPr="0016471A" w:rsidRDefault="000F1CEF" w:rsidP="000F1CEF">
      <w:pPr>
        <w:pStyle w:val="a4"/>
        <w:spacing w:before="0" w:beforeAutospacing="0" w:after="0" w:afterAutospacing="0"/>
        <w:jc w:val="both"/>
        <w:rPr>
          <w:sz w:val="28"/>
          <w:szCs w:val="28"/>
        </w:rPr>
      </w:pPr>
      <w:r w:rsidRPr="0016471A">
        <w:rPr>
          <w:rStyle w:val="a5"/>
          <w:sz w:val="28"/>
          <w:szCs w:val="28"/>
        </w:rPr>
        <w:t xml:space="preserve">Шаг 3. Опишите объект закупки с учетом двух правил </w:t>
      </w:r>
    </w:p>
    <w:p w14:paraId="5E473646" w14:textId="77777777" w:rsidR="000F1CEF" w:rsidRPr="0016471A" w:rsidRDefault="000F1CEF" w:rsidP="000F1CEF">
      <w:pPr>
        <w:pStyle w:val="a4"/>
        <w:spacing w:before="0" w:beforeAutospacing="0" w:after="0" w:afterAutospacing="0"/>
        <w:jc w:val="both"/>
        <w:rPr>
          <w:sz w:val="28"/>
          <w:szCs w:val="28"/>
        </w:rPr>
      </w:pPr>
      <w:r w:rsidRPr="00CB014F">
        <w:rPr>
          <w:sz w:val="28"/>
          <w:szCs w:val="28"/>
          <w:u w:val="single"/>
        </w:rPr>
        <w:t>Первое правило</w:t>
      </w:r>
      <w:r w:rsidRPr="0016471A">
        <w:rPr>
          <w:sz w:val="28"/>
          <w:szCs w:val="28"/>
        </w:rPr>
        <w:t> – следите, чтобы и ОКПД2, и наименование товара совпадали с теми, что прописаны в </w:t>
      </w:r>
      <w:hyperlink r:id="rId46" w:anchor="/document/99/573031324/" w:history="1">
        <w:r w:rsidRPr="0016471A">
          <w:rPr>
            <w:rStyle w:val="a3"/>
            <w:sz w:val="28"/>
            <w:szCs w:val="28"/>
          </w:rPr>
          <w:t>постановлении № 2014</w:t>
        </w:r>
      </w:hyperlink>
      <w:r w:rsidRPr="0016471A">
        <w:rPr>
          <w:sz w:val="28"/>
          <w:szCs w:val="28"/>
        </w:rPr>
        <w:t>. Так товар точно попадет в квоту. В постановлении 2014 прописана обязанность указывать код и наименование в отчете так, как они прописаны в перечне. А информация в отчет попадает из сведений, которые заносите в ЕИС (</w:t>
      </w:r>
      <w:hyperlink r:id="rId47" w:anchor="/document/99/573031324/ZAP2M9U3GE/" w:tgtFrame="_self" w:tooltip="а) в графах 2 и 3 указывается информация о коде товара по Общероссийскому классификатору продукции по видам экономической деятельности (ОКПД2) ОК 034-2014 (КПЕС 2008) и наименовании..." w:history="1">
        <w:r w:rsidRPr="0016471A">
          <w:rPr>
            <w:rStyle w:val="a3"/>
            <w:sz w:val="28"/>
            <w:szCs w:val="28"/>
          </w:rPr>
          <w:t>подп. «а» п. 4 положения из постановления 2014</w:t>
        </w:r>
      </w:hyperlink>
      <w:r w:rsidRPr="0016471A">
        <w:rPr>
          <w:sz w:val="28"/>
          <w:szCs w:val="28"/>
        </w:rPr>
        <w:t>).</w:t>
      </w:r>
    </w:p>
    <w:p w14:paraId="6CF9F651" w14:textId="77777777" w:rsidR="000F1CEF" w:rsidRDefault="000F1CEF" w:rsidP="000F1CEF">
      <w:pPr>
        <w:pStyle w:val="3"/>
        <w:spacing w:before="0" w:beforeAutospacing="0" w:after="0" w:afterAutospacing="0"/>
        <w:ind w:firstLine="709"/>
        <w:jc w:val="both"/>
        <w:rPr>
          <w:rFonts w:eastAsia="Times New Roman"/>
          <w:sz w:val="28"/>
          <w:szCs w:val="28"/>
        </w:rPr>
      </w:pPr>
    </w:p>
    <w:p w14:paraId="4C6B67ED" w14:textId="77777777" w:rsidR="000F1CEF" w:rsidRPr="0016471A" w:rsidRDefault="000F1CEF" w:rsidP="000F1CEF">
      <w:pPr>
        <w:pStyle w:val="3"/>
        <w:spacing w:before="0" w:beforeAutospacing="0" w:after="0" w:afterAutospacing="0"/>
        <w:ind w:firstLine="709"/>
        <w:jc w:val="both"/>
        <w:rPr>
          <w:sz w:val="28"/>
          <w:szCs w:val="28"/>
        </w:rPr>
      </w:pPr>
      <w:r w:rsidRPr="0016471A">
        <w:rPr>
          <w:rFonts w:eastAsia="Times New Roman"/>
          <w:sz w:val="28"/>
          <w:szCs w:val="28"/>
        </w:rPr>
        <w:t xml:space="preserve">Пример - </w:t>
      </w:r>
      <w:r w:rsidRPr="0016471A">
        <w:rPr>
          <w:sz w:val="28"/>
          <w:szCs w:val="28"/>
        </w:rPr>
        <w:t>Как прописать ОКПД2 и наименование товара в извещении</w:t>
      </w:r>
    </w:p>
    <w:p w14:paraId="4F7EDB85" w14:textId="77777777" w:rsidR="000F1CEF" w:rsidRPr="0016471A" w:rsidRDefault="000F1CEF" w:rsidP="000F1CEF">
      <w:pPr>
        <w:pStyle w:val="a4"/>
        <w:spacing w:before="0" w:beforeAutospacing="0" w:after="0" w:afterAutospacing="0"/>
        <w:ind w:firstLine="709"/>
        <w:jc w:val="both"/>
        <w:rPr>
          <w:sz w:val="28"/>
          <w:szCs w:val="28"/>
        </w:rPr>
      </w:pPr>
      <w:r w:rsidRPr="0016471A">
        <w:rPr>
          <w:sz w:val="28"/>
          <w:szCs w:val="28"/>
        </w:rPr>
        <w:t>Школа закупает звуковую аппаратуру для актовых залов в трех новых корпусах. Аппаратура подпадает под ОКПД2 26.40.31.190. В извещении заказчик прописал наименование объекта закупки так, как в постановлении 2014: «Аппаратура для воспроизведения звука прочая». Подробное описание дали в техзадании.</w:t>
      </w:r>
    </w:p>
    <w:p w14:paraId="7CD0197F" w14:textId="77777777" w:rsidR="00CB014F" w:rsidRDefault="00CB014F" w:rsidP="00CB014F">
      <w:pPr>
        <w:pStyle w:val="a4"/>
        <w:spacing w:before="0" w:beforeAutospacing="0" w:after="0" w:afterAutospacing="0"/>
        <w:ind w:firstLine="709"/>
        <w:jc w:val="both"/>
        <w:rPr>
          <w:sz w:val="28"/>
          <w:szCs w:val="28"/>
        </w:rPr>
      </w:pPr>
    </w:p>
    <w:p w14:paraId="50B850C9" w14:textId="6A5C9514" w:rsidR="000F1CEF" w:rsidRPr="0016471A" w:rsidRDefault="000F1CEF" w:rsidP="00CB014F">
      <w:pPr>
        <w:pStyle w:val="a4"/>
        <w:spacing w:before="0" w:beforeAutospacing="0" w:after="0" w:afterAutospacing="0"/>
        <w:jc w:val="both"/>
        <w:rPr>
          <w:sz w:val="28"/>
          <w:szCs w:val="28"/>
        </w:rPr>
      </w:pPr>
      <w:r w:rsidRPr="00CB014F">
        <w:rPr>
          <w:sz w:val="28"/>
          <w:szCs w:val="28"/>
          <w:u w:val="single"/>
        </w:rPr>
        <w:t>Второе правило</w:t>
      </w:r>
      <w:r w:rsidRPr="0016471A">
        <w:rPr>
          <w:sz w:val="28"/>
          <w:szCs w:val="28"/>
        </w:rPr>
        <w:t xml:space="preserve"> – характеристики товара берите из КТРУ. Когда закупаете радиоэлектронную продукцию из перечня по постановлению № 878, не используйте </w:t>
      </w:r>
      <w:proofErr w:type="spellStart"/>
      <w:r w:rsidRPr="0016471A">
        <w:rPr>
          <w:sz w:val="28"/>
          <w:szCs w:val="28"/>
        </w:rPr>
        <w:t>допхарактеристики</w:t>
      </w:r>
      <w:proofErr w:type="spellEnd"/>
      <w:r w:rsidRPr="0016471A">
        <w:rPr>
          <w:sz w:val="28"/>
          <w:szCs w:val="28"/>
        </w:rPr>
        <w:t xml:space="preserve"> не по каталогу. Запрет установлен в </w:t>
      </w:r>
      <w:hyperlink r:id="rId48" w:anchor="/document/99/436708060/XA00M4E2MK/" w:tooltip="5. Заказчик вправе указать в плане закупок, плане-графике закупок, формах обоснования закупок, извещении об осуществлении закупки, приглашении и документации о закупке иную и (или).." w:history="1">
        <w:r w:rsidRPr="0016471A">
          <w:rPr>
            <w:rStyle w:val="a3"/>
            <w:sz w:val="28"/>
            <w:szCs w:val="28"/>
          </w:rPr>
          <w:t>пункте 5</w:t>
        </w:r>
      </w:hyperlink>
      <w:r w:rsidRPr="0016471A">
        <w:rPr>
          <w:sz w:val="28"/>
          <w:szCs w:val="28"/>
        </w:rPr>
        <w:t> постановления Правительства от 08.02.2017 № 145.</w:t>
      </w:r>
    </w:p>
    <w:p w14:paraId="4A001632" w14:textId="77777777" w:rsidR="000F1CEF" w:rsidRPr="0016471A" w:rsidRDefault="000F1CEF" w:rsidP="000F1CEF">
      <w:pPr>
        <w:pStyle w:val="a4"/>
        <w:spacing w:before="0" w:beforeAutospacing="0" w:after="0" w:afterAutospacing="0"/>
        <w:ind w:firstLine="709"/>
        <w:jc w:val="both"/>
        <w:rPr>
          <w:sz w:val="28"/>
          <w:szCs w:val="28"/>
        </w:rPr>
      </w:pPr>
      <w:r w:rsidRPr="0016471A">
        <w:rPr>
          <w:sz w:val="28"/>
          <w:szCs w:val="28"/>
        </w:rPr>
        <w:t xml:space="preserve">Запрета дополнять описание из КТРУ для других товаров не из перечня радиоэлектронной продукции нет. Нужно только обосновать дополнительные характеристики. Поэтому у заказчиков остается вопрос, можно ли подгонять описание объекта закупки под российский товар, чтобы выполнить квоты. Например, дополнять описание из КТРУ. Не посчитает ли ФАС подобное техзадание ограничением конкуренции. </w:t>
      </w:r>
    </w:p>
    <w:p w14:paraId="00605A94" w14:textId="77777777" w:rsidR="000F1CEF" w:rsidRDefault="000F1CEF" w:rsidP="000F1CEF">
      <w:pPr>
        <w:pStyle w:val="a4"/>
        <w:spacing w:before="0" w:beforeAutospacing="0" w:after="0" w:afterAutospacing="0"/>
        <w:jc w:val="both"/>
        <w:rPr>
          <w:rStyle w:val="a5"/>
          <w:sz w:val="28"/>
          <w:szCs w:val="28"/>
        </w:rPr>
      </w:pPr>
    </w:p>
    <w:p w14:paraId="0B7F8E26" w14:textId="77777777" w:rsidR="000F1CEF" w:rsidRPr="0016471A" w:rsidRDefault="000F1CEF" w:rsidP="000F1CEF">
      <w:pPr>
        <w:pStyle w:val="a4"/>
        <w:spacing w:before="0" w:beforeAutospacing="0" w:after="0" w:afterAutospacing="0"/>
        <w:jc w:val="both"/>
        <w:rPr>
          <w:sz w:val="28"/>
          <w:szCs w:val="28"/>
        </w:rPr>
      </w:pPr>
      <w:r w:rsidRPr="0016471A">
        <w:rPr>
          <w:rStyle w:val="a5"/>
          <w:sz w:val="28"/>
          <w:szCs w:val="28"/>
        </w:rPr>
        <w:t>Шаг 4. Обоснуйте НМЦК по ценам отечественных производителей</w:t>
      </w:r>
    </w:p>
    <w:p w14:paraId="377D0BFE" w14:textId="77777777" w:rsidR="000F1CEF" w:rsidRPr="0016471A" w:rsidRDefault="000F1CEF" w:rsidP="000F1CEF">
      <w:pPr>
        <w:pStyle w:val="a4"/>
        <w:spacing w:before="0" w:beforeAutospacing="0" w:after="0" w:afterAutospacing="0"/>
        <w:jc w:val="both"/>
        <w:rPr>
          <w:sz w:val="28"/>
          <w:szCs w:val="28"/>
        </w:rPr>
      </w:pPr>
      <w:r w:rsidRPr="0016471A">
        <w:rPr>
          <w:sz w:val="28"/>
          <w:szCs w:val="28"/>
        </w:rPr>
        <w:t xml:space="preserve">Когда </w:t>
      </w:r>
      <w:hyperlink r:id="rId49" w:anchor="/document/16/74465/" w:tgtFrame="_self" w:history="1">
        <w:r w:rsidRPr="0016471A">
          <w:rPr>
            <w:rStyle w:val="a3"/>
            <w:sz w:val="28"/>
            <w:szCs w:val="28"/>
          </w:rPr>
          <w:t>обосновываете НМЦК</w:t>
        </w:r>
      </w:hyperlink>
      <w:r w:rsidRPr="0016471A">
        <w:rPr>
          <w:sz w:val="28"/>
          <w:szCs w:val="28"/>
        </w:rPr>
        <w:t xml:space="preserve"> анализом рынка – цену запрашивайте только у тех, кто торгует отечественными товарами. Обоснование готовьте только на основе коммерческих предложений с отечественным товаром. Убедитесь, что товары есть в реестрах: едином </w:t>
      </w:r>
      <w:hyperlink r:id="rId50" w:tgtFrame="_blank" w:history="1">
        <w:r w:rsidRPr="0016471A">
          <w:rPr>
            <w:rStyle w:val="a3"/>
            <w:sz w:val="28"/>
            <w:szCs w:val="28"/>
          </w:rPr>
          <w:t>реестре радиоэлектронной продукции</w:t>
        </w:r>
      </w:hyperlink>
      <w:r w:rsidRPr="0016471A">
        <w:rPr>
          <w:sz w:val="28"/>
          <w:szCs w:val="28"/>
        </w:rPr>
        <w:t xml:space="preserve">, </w:t>
      </w:r>
      <w:hyperlink r:id="rId51" w:tgtFrame="_blank" w:history="1">
        <w:r w:rsidRPr="0016471A">
          <w:rPr>
            <w:rStyle w:val="a3"/>
            <w:sz w:val="28"/>
            <w:szCs w:val="28"/>
          </w:rPr>
          <w:t>реестре российской</w:t>
        </w:r>
      </w:hyperlink>
      <w:r w:rsidRPr="0016471A">
        <w:rPr>
          <w:sz w:val="28"/>
          <w:szCs w:val="28"/>
        </w:rPr>
        <w:t xml:space="preserve"> промышленной продукции и </w:t>
      </w:r>
      <w:hyperlink r:id="rId52" w:tgtFrame="_blank" w:history="1">
        <w:r w:rsidRPr="0016471A">
          <w:rPr>
            <w:rStyle w:val="a3"/>
            <w:sz w:val="28"/>
            <w:szCs w:val="28"/>
          </w:rPr>
          <w:t>реестре евразийской</w:t>
        </w:r>
      </w:hyperlink>
      <w:r w:rsidRPr="0016471A">
        <w:rPr>
          <w:sz w:val="28"/>
          <w:szCs w:val="28"/>
        </w:rPr>
        <w:t xml:space="preserve"> промышленной продукции. Все реестры размещены в ГИСП. Искать можно по наименованию, ОГРН, ОКПД2 и ТНВЭД.</w:t>
      </w:r>
    </w:p>
    <w:p w14:paraId="5341DC5D" w14:textId="77777777" w:rsidR="000F1CEF" w:rsidRPr="003C6BAC" w:rsidRDefault="000F1CEF" w:rsidP="000F1CEF">
      <w:pPr>
        <w:pStyle w:val="a4"/>
        <w:spacing w:before="0" w:beforeAutospacing="0" w:after="0" w:afterAutospacing="0"/>
        <w:jc w:val="both"/>
        <w:rPr>
          <w:b/>
          <w:bCs/>
          <w:i/>
          <w:iCs/>
          <w:sz w:val="28"/>
          <w:szCs w:val="28"/>
        </w:rPr>
      </w:pPr>
      <w:r w:rsidRPr="003C6BAC">
        <w:rPr>
          <w:b/>
          <w:bCs/>
          <w:i/>
          <w:iCs/>
          <w:sz w:val="28"/>
          <w:szCs w:val="28"/>
        </w:rPr>
        <w:lastRenderedPageBreak/>
        <w:t xml:space="preserve">В закупках радиоэлектроники опирайтесь на реестры </w:t>
      </w:r>
      <w:hyperlink r:id="rId53" w:tgtFrame="_blank" w:history="1">
        <w:r w:rsidRPr="003C6BAC">
          <w:rPr>
            <w:rStyle w:val="a3"/>
            <w:b/>
            <w:bCs/>
            <w:i/>
            <w:iCs/>
            <w:sz w:val="28"/>
            <w:szCs w:val="28"/>
          </w:rPr>
          <w:t>российской</w:t>
        </w:r>
      </w:hyperlink>
      <w:r w:rsidRPr="003C6BAC">
        <w:rPr>
          <w:b/>
          <w:bCs/>
          <w:i/>
          <w:iCs/>
          <w:sz w:val="28"/>
          <w:szCs w:val="28"/>
        </w:rPr>
        <w:t xml:space="preserve"> и </w:t>
      </w:r>
      <w:hyperlink r:id="rId54" w:tgtFrame="_blank" w:history="1">
        <w:r w:rsidRPr="003C6BAC">
          <w:rPr>
            <w:rStyle w:val="a3"/>
            <w:b/>
            <w:bCs/>
            <w:i/>
            <w:iCs/>
            <w:sz w:val="28"/>
            <w:szCs w:val="28"/>
          </w:rPr>
          <w:t>евразийской</w:t>
        </w:r>
      </w:hyperlink>
      <w:r w:rsidRPr="003C6BAC">
        <w:rPr>
          <w:b/>
          <w:bCs/>
          <w:i/>
          <w:iCs/>
          <w:sz w:val="28"/>
          <w:szCs w:val="28"/>
        </w:rPr>
        <w:t xml:space="preserve"> продукции, которые упомянуты в постановлениях </w:t>
      </w:r>
      <w:hyperlink r:id="rId55" w:anchor="/document/99/564067755/" w:history="1">
        <w:r w:rsidRPr="003C6BAC">
          <w:rPr>
            <w:rStyle w:val="a3"/>
            <w:b/>
            <w:bCs/>
            <w:i/>
            <w:iCs/>
            <w:sz w:val="28"/>
            <w:szCs w:val="28"/>
          </w:rPr>
          <w:t>878</w:t>
        </w:r>
      </w:hyperlink>
      <w:r w:rsidRPr="003C6BAC">
        <w:rPr>
          <w:b/>
          <w:bCs/>
          <w:i/>
          <w:iCs/>
          <w:sz w:val="28"/>
          <w:szCs w:val="28"/>
        </w:rPr>
        <w:t xml:space="preserve">, </w:t>
      </w:r>
      <w:hyperlink r:id="rId56" w:anchor="/document/99/564814269/" w:history="1">
        <w:r w:rsidRPr="003C6BAC">
          <w:rPr>
            <w:rStyle w:val="a3"/>
            <w:b/>
            <w:bCs/>
            <w:i/>
            <w:iCs/>
            <w:sz w:val="28"/>
            <w:szCs w:val="28"/>
          </w:rPr>
          <w:t>616</w:t>
        </w:r>
      </w:hyperlink>
      <w:r w:rsidRPr="003C6BAC">
        <w:rPr>
          <w:b/>
          <w:bCs/>
          <w:i/>
          <w:iCs/>
          <w:sz w:val="28"/>
          <w:szCs w:val="28"/>
        </w:rPr>
        <w:t>. Но запрет по </w:t>
      </w:r>
      <w:hyperlink r:id="rId57" w:anchor="/document/99/564814269/" w:history="1">
        <w:r w:rsidRPr="003C6BAC">
          <w:rPr>
            <w:rStyle w:val="a3"/>
            <w:b/>
            <w:bCs/>
            <w:i/>
            <w:iCs/>
            <w:sz w:val="28"/>
            <w:szCs w:val="28"/>
          </w:rPr>
          <w:t>616 </w:t>
        </w:r>
      </w:hyperlink>
      <w:r w:rsidRPr="003C6BAC">
        <w:rPr>
          <w:b/>
          <w:bCs/>
          <w:i/>
          <w:iCs/>
          <w:sz w:val="28"/>
          <w:szCs w:val="28"/>
        </w:rPr>
        <w:t>не применяйте. В </w:t>
      </w:r>
      <w:hyperlink r:id="rId58" w:anchor="/document/99/573031324/" w:history="1">
        <w:r w:rsidRPr="003C6BAC">
          <w:rPr>
            <w:rStyle w:val="a3"/>
            <w:b/>
            <w:bCs/>
            <w:i/>
            <w:iCs/>
            <w:sz w:val="28"/>
            <w:szCs w:val="28"/>
          </w:rPr>
          <w:t>постановлении № 2014</w:t>
        </w:r>
      </w:hyperlink>
      <w:r w:rsidRPr="003C6BAC">
        <w:rPr>
          <w:b/>
          <w:bCs/>
          <w:i/>
          <w:iCs/>
          <w:sz w:val="28"/>
          <w:szCs w:val="28"/>
        </w:rPr>
        <w:t xml:space="preserve"> указана ссылка на </w:t>
      </w:r>
      <w:hyperlink r:id="rId59" w:anchor="/document/99/564814269/" w:tgtFrame="_self" w:history="1">
        <w:r w:rsidRPr="003C6BAC">
          <w:rPr>
            <w:rStyle w:val="a3"/>
            <w:b/>
            <w:bCs/>
            <w:i/>
            <w:iCs/>
            <w:sz w:val="28"/>
            <w:szCs w:val="28"/>
          </w:rPr>
          <w:t xml:space="preserve">постановление № 616 </w:t>
        </w:r>
      </w:hyperlink>
      <w:r w:rsidRPr="003C6BAC">
        <w:rPr>
          <w:b/>
          <w:bCs/>
          <w:i/>
          <w:iCs/>
          <w:sz w:val="28"/>
          <w:szCs w:val="28"/>
        </w:rPr>
        <w:t>только с целью привязки к реестрам.</w:t>
      </w:r>
    </w:p>
    <w:p w14:paraId="20AFC92F" w14:textId="77777777" w:rsidR="000F1CEF" w:rsidRDefault="000F1CEF" w:rsidP="000F1CEF">
      <w:pPr>
        <w:pStyle w:val="a4"/>
        <w:spacing w:before="0" w:beforeAutospacing="0" w:after="0" w:afterAutospacing="0"/>
        <w:jc w:val="both"/>
        <w:rPr>
          <w:rStyle w:val="a5"/>
          <w:sz w:val="28"/>
          <w:szCs w:val="28"/>
        </w:rPr>
      </w:pPr>
    </w:p>
    <w:p w14:paraId="12C5CB0C" w14:textId="77777777" w:rsidR="000F1CEF" w:rsidRPr="0016471A" w:rsidRDefault="000F1CEF" w:rsidP="000F1CEF">
      <w:pPr>
        <w:pStyle w:val="a4"/>
        <w:spacing w:before="0" w:beforeAutospacing="0" w:after="0" w:afterAutospacing="0"/>
        <w:jc w:val="both"/>
        <w:rPr>
          <w:sz w:val="28"/>
          <w:szCs w:val="28"/>
        </w:rPr>
      </w:pPr>
      <w:r w:rsidRPr="0016471A">
        <w:rPr>
          <w:rStyle w:val="a5"/>
          <w:sz w:val="28"/>
          <w:szCs w:val="28"/>
        </w:rPr>
        <w:t>Шаг 5. Учтите три пункта в реестре контрактов</w:t>
      </w:r>
    </w:p>
    <w:p w14:paraId="490B3CF6" w14:textId="77777777" w:rsidR="000F1CEF" w:rsidRPr="0016471A" w:rsidRDefault="000F1CEF" w:rsidP="000F1CEF">
      <w:pPr>
        <w:pStyle w:val="a4"/>
        <w:spacing w:before="0" w:beforeAutospacing="0" w:after="0" w:afterAutospacing="0"/>
        <w:jc w:val="both"/>
        <w:rPr>
          <w:sz w:val="28"/>
          <w:szCs w:val="28"/>
        </w:rPr>
      </w:pPr>
      <w:r w:rsidRPr="0016471A">
        <w:rPr>
          <w:sz w:val="28"/>
          <w:szCs w:val="28"/>
        </w:rPr>
        <w:t>Когда вносите в реестр сведения о контракте, который должен попасть в квоту, проверяйте три условия:</w:t>
      </w:r>
    </w:p>
    <w:p w14:paraId="4F2E8CA6" w14:textId="77777777" w:rsidR="000F1CEF" w:rsidRPr="0016471A" w:rsidRDefault="000F1CEF" w:rsidP="000F1CEF">
      <w:pPr>
        <w:numPr>
          <w:ilvl w:val="0"/>
          <w:numId w:val="2"/>
        </w:numPr>
        <w:ind w:left="0" w:firstLine="0"/>
        <w:jc w:val="both"/>
        <w:rPr>
          <w:rFonts w:eastAsia="Times New Roman"/>
          <w:sz w:val="28"/>
          <w:szCs w:val="28"/>
        </w:rPr>
      </w:pPr>
      <w:r w:rsidRPr="0016471A">
        <w:rPr>
          <w:rFonts w:eastAsia="Times New Roman"/>
          <w:sz w:val="28"/>
          <w:szCs w:val="28"/>
        </w:rPr>
        <w:t>В отношении товаров указали страну происхождения.</w:t>
      </w:r>
    </w:p>
    <w:p w14:paraId="47D689A1" w14:textId="77777777" w:rsidR="000F1CEF" w:rsidRPr="0016471A" w:rsidRDefault="000F1CEF" w:rsidP="000F1CEF">
      <w:pPr>
        <w:numPr>
          <w:ilvl w:val="0"/>
          <w:numId w:val="2"/>
        </w:numPr>
        <w:ind w:left="0" w:firstLine="0"/>
        <w:jc w:val="both"/>
        <w:rPr>
          <w:rFonts w:eastAsia="Times New Roman"/>
          <w:sz w:val="28"/>
          <w:szCs w:val="28"/>
        </w:rPr>
      </w:pPr>
      <w:r w:rsidRPr="0016471A">
        <w:rPr>
          <w:rFonts w:eastAsia="Times New Roman"/>
          <w:sz w:val="28"/>
          <w:szCs w:val="28"/>
        </w:rPr>
        <w:t>ОКПД2 товара в контракте и реестре совпадает с кодом из </w:t>
      </w:r>
      <w:hyperlink r:id="rId60" w:anchor="/document/99/573031324/XA00M2O2MP/" w:tgtFrame="_self" w:history="1">
        <w:r w:rsidRPr="0016471A">
          <w:rPr>
            <w:rStyle w:val="a3"/>
            <w:rFonts w:eastAsia="Times New Roman"/>
            <w:sz w:val="28"/>
            <w:szCs w:val="28"/>
          </w:rPr>
          <w:t>перечня 2014</w:t>
        </w:r>
      </w:hyperlink>
      <w:r w:rsidRPr="0016471A">
        <w:rPr>
          <w:rFonts w:eastAsia="Times New Roman"/>
          <w:sz w:val="28"/>
          <w:szCs w:val="28"/>
        </w:rPr>
        <w:t>.</w:t>
      </w:r>
    </w:p>
    <w:p w14:paraId="0C6AD0B7" w14:textId="77777777" w:rsidR="000F1CEF" w:rsidRPr="0016471A" w:rsidRDefault="000F1CEF" w:rsidP="000F1CEF">
      <w:pPr>
        <w:numPr>
          <w:ilvl w:val="0"/>
          <w:numId w:val="2"/>
        </w:numPr>
        <w:ind w:left="0" w:firstLine="0"/>
        <w:jc w:val="both"/>
        <w:rPr>
          <w:rFonts w:eastAsia="Times New Roman"/>
          <w:sz w:val="28"/>
          <w:szCs w:val="28"/>
        </w:rPr>
      </w:pPr>
      <w:r w:rsidRPr="0016471A">
        <w:rPr>
          <w:rFonts w:eastAsia="Times New Roman"/>
          <w:sz w:val="28"/>
          <w:szCs w:val="28"/>
        </w:rPr>
        <w:t>Товары отечественные или евразийского производства.</w:t>
      </w:r>
    </w:p>
    <w:p w14:paraId="78D5AD2E" w14:textId="77777777" w:rsidR="000F1CEF" w:rsidRDefault="000F1CEF" w:rsidP="000F1CEF">
      <w:pPr>
        <w:pStyle w:val="a4"/>
        <w:spacing w:before="0" w:beforeAutospacing="0" w:after="0" w:afterAutospacing="0"/>
        <w:jc w:val="both"/>
        <w:rPr>
          <w:rStyle w:val="a5"/>
          <w:sz w:val="28"/>
          <w:szCs w:val="28"/>
        </w:rPr>
      </w:pPr>
    </w:p>
    <w:p w14:paraId="3861C076" w14:textId="77777777" w:rsidR="000F1CEF" w:rsidRPr="0016471A" w:rsidRDefault="000F1CEF" w:rsidP="000F1CEF">
      <w:pPr>
        <w:pStyle w:val="a4"/>
        <w:spacing w:before="0" w:beforeAutospacing="0" w:after="0" w:afterAutospacing="0"/>
        <w:jc w:val="both"/>
        <w:rPr>
          <w:sz w:val="28"/>
          <w:szCs w:val="28"/>
        </w:rPr>
      </w:pPr>
      <w:r w:rsidRPr="0016471A">
        <w:rPr>
          <w:rStyle w:val="a5"/>
          <w:sz w:val="28"/>
          <w:szCs w:val="28"/>
        </w:rPr>
        <w:t xml:space="preserve">Шаг 6. Проверьте уже заключенные контракты </w:t>
      </w:r>
    </w:p>
    <w:p w14:paraId="1921475C" w14:textId="77777777" w:rsidR="000F1CEF" w:rsidRDefault="000F1CEF" w:rsidP="000F1CEF">
      <w:pPr>
        <w:pStyle w:val="a4"/>
        <w:spacing w:before="0" w:beforeAutospacing="0" w:after="0" w:afterAutospacing="0"/>
        <w:jc w:val="both"/>
      </w:pPr>
      <w:r w:rsidRPr="0016471A">
        <w:rPr>
          <w:sz w:val="28"/>
          <w:szCs w:val="28"/>
        </w:rPr>
        <w:t xml:space="preserve">Если в течение года уже заключали контракты на поставку отечественных товаров, проверьте, точно ли они попадут в квоты. </w:t>
      </w:r>
    </w:p>
    <w:p w14:paraId="2CBB5BC1" w14:textId="77777777" w:rsidR="000F1CEF" w:rsidRDefault="000F1CEF" w:rsidP="000F1CEF">
      <w:pPr>
        <w:pStyle w:val="3"/>
        <w:spacing w:before="0" w:beforeAutospacing="0" w:after="0" w:afterAutospacing="0"/>
        <w:ind w:firstLine="709"/>
        <w:jc w:val="both"/>
        <w:rPr>
          <w:rFonts w:eastAsia="Times New Roman"/>
          <w:color w:val="FF0000"/>
        </w:rPr>
      </w:pPr>
    </w:p>
    <w:p w14:paraId="2ABBD1F5" w14:textId="77777777" w:rsidR="000F1CEF" w:rsidRPr="00173F04" w:rsidRDefault="000F1CEF" w:rsidP="000F1CEF">
      <w:pPr>
        <w:pStyle w:val="3"/>
        <w:spacing w:before="0" w:beforeAutospacing="0" w:after="0" w:afterAutospacing="0"/>
        <w:ind w:firstLine="709"/>
        <w:jc w:val="both"/>
        <w:rPr>
          <w:rFonts w:eastAsia="Times New Roman"/>
          <w:color w:val="FF0000"/>
          <w:sz w:val="28"/>
          <w:szCs w:val="28"/>
        </w:rPr>
      </w:pPr>
      <w:r w:rsidRPr="00173F04">
        <w:rPr>
          <w:rFonts w:eastAsia="Times New Roman"/>
          <w:color w:val="FF0000"/>
          <w:sz w:val="28"/>
          <w:szCs w:val="28"/>
        </w:rPr>
        <w:t>Ситуация!!!</w:t>
      </w:r>
    </w:p>
    <w:p w14:paraId="02726B7D" w14:textId="77777777" w:rsidR="000F1CEF" w:rsidRPr="00173F04" w:rsidRDefault="000F1CEF" w:rsidP="000F1CEF">
      <w:pPr>
        <w:pStyle w:val="incut-v4title"/>
        <w:spacing w:before="0" w:beforeAutospacing="0" w:after="0" w:afterAutospacing="0"/>
        <w:ind w:firstLine="709"/>
        <w:jc w:val="both"/>
        <w:rPr>
          <w:b/>
          <w:bCs/>
          <w:sz w:val="28"/>
          <w:szCs w:val="28"/>
        </w:rPr>
      </w:pPr>
      <w:r w:rsidRPr="00173F04">
        <w:rPr>
          <w:b/>
          <w:bCs/>
          <w:sz w:val="28"/>
          <w:szCs w:val="28"/>
        </w:rPr>
        <w:t>Соблюдать ли квоты, если установлены ограничения допуска и условия допуска одновременно</w:t>
      </w:r>
    </w:p>
    <w:p w14:paraId="7A9258D2" w14:textId="77777777" w:rsidR="000F1CEF" w:rsidRPr="00173F04" w:rsidRDefault="000F1CEF" w:rsidP="000F1CEF">
      <w:pPr>
        <w:pStyle w:val="a4"/>
        <w:spacing w:before="0" w:beforeAutospacing="0" w:after="0" w:afterAutospacing="0"/>
        <w:ind w:firstLine="709"/>
        <w:jc w:val="both"/>
        <w:rPr>
          <w:sz w:val="28"/>
          <w:szCs w:val="28"/>
        </w:rPr>
      </w:pPr>
      <w:r w:rsidRPr="00173F04">
        <w:rPr>
          <w:sz w:val="28"/>
          <w:szCs w:val="28"/>
        </w:rPr>
        <w:t>Да. Соблюдайте правила квотирования, если одновременно установили ограничения допуска по </w:t>
      </w:r>
      <w:hyperlink r:id="rId61" w:anchor="/document/99/560662719/" w:history="1">
        <w:r w:rsidRPr="00173F04">
          <w:rPr>
            <w:rStyle w:val="a3"/>
            <w:sz w:val="28"/>
            <w:szCs w:val="28"/>
          </w:rPr>
          <w:t>постановлению № 878</w:t>
        </w:r>
      </w:hyperlink>
      <w:r w:rsidRPr="00173F04">
        <w:rPr>
          <w:sz w:val="28"/>
          <w:szCs w:val="28"/>
        </w:rPr>
        <w:t xml:space="preserve"> и условия допуска по </w:t>
      </w:r>
      <w:hyperlink r:id="rId62" w:anchor="/document/99/542625895/" w:history="1">
        <w:r w:rsidRPr="00173F04">
          <w:rPr>
            <w:rStyle w:val="a3"/>
            <w:sz w:val="28"/>
            <w:szCs w:val="28"/>
          </w:rPr>
          <w:t>приказу № 126н</w:t>
        </w:r>
      </w:hyperlink>
      <w:r w:rsidRPr="00173F04">
        <w:rPr>
          <w:sz w:val="28"/>
          <w:szCs w:val="28"/>
        </w:rPr>
        <w:t>. В данном случае ограничения допуска – приоритетные, а значит, и квоты работают (п. </w:t>
      </w:r>
      <w:hyperlink r:id="rId63" w:anchor="/document/99/573031324/ZAP20OG3F3/" w:history="1">
        <w:r w:rsidRPr="00173F04">
          <w:rPr>
            <w:rStyle w:val="a3"/>
            <w:sz w:val="28"/>
            <w:szCs w:val="28"/>
          </w:rPr>
          <w:t>1</w:t>
        </w:r>
      </w:hyperlink>
      <w:r w:rsidRPr="00173F04">
        <w:rPr>
          <w:sz w:val="28"/>
          <w:szCs w:val="28"/>
        </w:rPr>
        <w:t> и </w:t>
      </w:r>
      <w:hyperlink r:id="rId64" w:anchor="/document/99/573031324/ZAP1QGS38N/" w:history="1">
        <w:r w:rsidRPr="00173F04">
          <w:rPr>
            <w:rStyle w:val="a3"/>
            <w:sz w:val="28"/>
            <w:szCs w:val="28"/>
          </w:rPr>
          <w:t>4</w:t>
        </w:r>
      </w:hyperlink>
      <w:r w:rsidRPr="00173F04">
        <w:rPr>
          <w:sz w:val="28"/>
          <w:szCs w:val="28"/>
        </w:rPr>
        <w:t xml:space="preserve"> постановления № 2014, </w:t>
      </w:r>
      <w:hyperlink r:id="rId65" w:anchor="/document/99/573031324/ZAP2C683I3/" w:history="1">
        <w:r w:rsidRPr="00173F04">
          <w:rPr>
            <w:rStyle w:val="a3"/>
            <w:sz w:val="28"/>
            <w:szCs w:val="28"/>
          </w:rPr>
          <w:t>форма отчета</w:t>
        </w:r>
      </w:hyperlink>
      <w:r w:rsidRPr="00173F04">
        <w:rPr>
          <w:sz w:val="28"/>
          <w:szCs w:val="28"/>
        </w:rPr>
        <w:t xml:space="preserve"> из </w:t>
      </w:r>
      <w:hyperlink r:id="rId66" w:anchor="/document/99/573031324/" w:history="1">
        <w:r w:rsidRPr="00173F04">
          <w:rPr>
            <w:rStyle w:val="a3"/>
            <w:sz w:val="28"/>
            <w:szCs w:val="28"/>
          </w:rPr>
          <w:t>постановления № 2014</w:t>
        </w:r>
      </w:hyperlink>
      <w:r w:rsidRPr="00173F04">
        <w:rPr>
          <w:sz w:val="28"/>
          <w:szCs w:val="28"/>
        </w:rPr>
        <w:t>).</w:t>
      </w:r>
    </w:p>
    <w:p w14:paraId="5B667C42" w14:textId="77777777" w:rsidR="000F1CEF" w:rsidRPr="00173F04" w:rsidRDefault="000F1CEF" w:rsidP="000F1CEF">
      <w:pPr>
        <w:pStyle w:val="3"/>
        <w:spacing w:before="0" w:beforeAutospacing="0" w:after="0" w:afterAutospacing="0"/>
        <w:jc w:val="both"/>
        <w:rPr>
          <w:rFonts w:eastAsia="Times New Roman"/>
          <w:sz w:val="28"/>
          <w:szCs w:val="28"/>
        </w:rPr>
      </w:pPr>
    </w:p>
    <w:p w14:paraId="05B9C639" w14:textId="77777777" w:rsidR="000F1CEF" w:rsidRPr="00173F04" w:rsidRDefault="000F1CEF" w:rsidP="000F1CEF">
      <w:pPr>
        <w:pStyle w:val="3"/>
        <w:spacing w:before="0" w:beforeAutospacing="0" w:after="0" w:afterAutospacing="0"/>
        <w:ind w:firstLine="709"/>
        <w:jc w:val="both"/>
        <w:rPr>
          <w:rFonts w:eastAsia="Times New Roman"/>
          <w:color w:val="FF0000"/>
          <w:sz w:val="28"/>
          <w:szCs w:val="28"/>
        </w:rPr>
      </w:pPr>
      <w:r w:rsidRPr="00173F04">
        <w:rPr>
          <w:rFonts w:eastAsia="Times New Roman"/>
          <w:color w:val="FF0000"/>
          <w:sz w:val="28"/>
          <w:szCs w:val="28"/>
        </w:rPr>
        <w:t>Ситуация!!!</w:t>
      </w:r>
    </w:p>
    <w:p w14:paraId="42F62ECE" w14:textId="77777777" w:rsidR="000F1CEF" w:rsidRPr="00173F04" w:rsidRDefault="000F1CEF" w:rsidP="000F1CEF">
      <w:pPr>
        <w:pStyle w:val="incut-v4title"/>
        <w:spacing w:before="0" w:beforeAutospacing="0" w:after="0" w:afterAutospacing="0"/>
        <w:ind w:firstLine="709"/>
        <w:jc w:val="both"/>
        <w:rPr>
          <w:b/>
          <w:bCs/>
          <w:sz w:val="28"/>
          <w:szCs w:val="28"/>
        </w:rPr>
      </w:pPr>
      <w:r w:rsidRPr="00173F04">
        <w:rPr>
          <w:b/>
          <w:bCs/>
          <w:sz w:val="28"/>
          <w:szCs w:val="28"/>
        </w:rPr>
        <w:t>Распространяются ли квоты на закупки по постановлению 616</w:t>
      </w:r>
    </w:p>
    <w:p w14:paraId="796E7437" w14:textId="77777777" w:rsidR="000F1CEF" w:rsidRPr="00173F04" w:rsidRDefault="000F1CEF" w:rsidP="000F1CEF">
      <w:pPr>
        <w:pStyle w:val="a4"/>
        <w:spacing w:before="0" w:beforeAutospacing="0" w:after="0" w:afterAutospacing="0"/>
        <w:ind w:firstLine="709"/>
        <w:jc w:val="both"/>
        <w:rPr>
          <w:sz w:val="28"/>
          <w:szCs w:val="28"/>
        </w:rPr>
      </w:pPr>
      <w:r w:rsidRPr="00173F04">
        <w:rPr>
          <w:sz w:val="28"/>
          <w:szCs w:val="28"/>
        </w:rPr>
        <w:t>Нет, положения квотирования применяют на закупки с ограничениями допуска. Постановлением № 616 заказчики устанавливают запрет на допуск. Поэтому правила квотирования в данном случае не работают.</w:t>
      </w:r>
    </w:p>
    <w:p w14:paraId="1D6D6AF4" w14:textId="77777777" w:rsidR="000F1CEF" w:rsidRDefault="000F1CEF" w:rsidP="000F1CEF">
      <w:pPr>
        <w:pStyle w:val="2"/>
        <w:spacing w:before="0" w:beforeAutospacing="0" w:after="0" w:afterAutospacing="0"/>
        <w:jc w:val="both"/>
        <w:rPr>
          <w:rFonts w:eastAsia="Times New Roman"/>
        </w:rPr>
      </w:pPr>
    </w:p>
    <w:p w14:paraId="09ACC79E" w14:textId="77777777" w:rsidR="000F1CEF" w:rsidRPr="002A5AA8" w:rsidRDefault="000F1CEF" w:rsidP="000F1CEF">
      <w:pPr>
        <w:pStyle w:val="2"/>
        <w:spacing w:before="0" w:beforeAutospacing="0" w:after="0" w:afterAutospacing="0"/>
        <w:jc w:val="center"/>
        <w:rPr>
          <w:sz w:val="44"/>
          <w:szCs w:val="44"/>
        </w:rPr>
      </w:pPr>
      <w:r w:rsidRPr="002A5AA8">
        <w:rPr>
          <w:rFonts w:eastAsia="Times New Roman"/>
          <w:sz w:val="44"/>
          <w:szCs w:val="44"/>
        </w:rPr>
        <w:t>4. Как сформировать отчет о минимальной доле закупок отечественного товара</w:t>
      </w:r>
    </w:p>
    <w:p w14:paraId="4472BBFC" w14:textId="77777777" w:rsidR="000F1CEF" w:rsidRPr="00173F04" w:rsidRDefault="000F1CEF" w:rsidP="000F1CEF">
      <w:pPr>
        <w:pStyle w:val="a4"/>
        <w:spacing w:before="0" w:beforeAutospacing="0" w:after="0" w:afterAutospacing="0"/>
        <w:ind w:firstLine="709"/>
        <w:jc w:val="both"/>
        <w:rPr>
          <w:sz w:val="28"/>
          <w:szCs w:val="28"/>
        </w:rPr>
      </w:pPr>
      <w:r w:rsidRPr="00173F04">
        <w:rPr>
          <w:sz w:val="28"/>
          <w:szCs w:val="28"/>
        </w:rPr>
        <w:t>Отчет формируется в ЕИС автоматически на основе данных из реестра контрактов. Никаких дополнительных действий от заказчика не требуется. При этому у вас будет возможность внести в отчет правки.</w:t>
      </w:r>
    </w:p>
    <w:p w14:paraId="00A2863F" w14:textId="77777777" w:rsidR="000F1CEF" w:rsidRPr="00173F04" w:rsidRDefault="000F1CEF" w:rsidP="000F1CEF">
      <w:pPr>
        <w:pStyle w:val="a4"/>
        <w:spacing w:before="0" w:beforeAutospacing="0" w:after="0" w:afterAutospacing="0"/>
        <w:ind w:firstLine="709"/>
        <w:jc w:val="both"/>
        <w:rPr>
          <w:sz w:val="28"/>
          <w:szCs w:val="28"/>
        </w:rPr>
      </w:pPr>
      <w:r w:rsidRPr="00173F04">
        <w:rPr>
          <w:sz w:val="28"/>
          <w:szCs w:val="28"/>
        </w:rPr>
        <w:t xml:space="preserve">Чтобы скорректировать отчет, внесите изменения в реестр контрактов, а не в саму форму. Каждое изменение в реестр контрактов формирует новую редакцию отчета о квотах. Форма отчета утверждена </w:t>
      </w:r>
      <w:hyperlink r:id="rId67" w:anchor="/document/99/573031324/" w:history="1">
        <w:r w:rsidRPr="00173F04">
          <w:rPr>
            <w:rStyle w:val="a3"/>
            <w:sz w:val="28"/>
            <w:szCs w:val="28"/>
          </w:rPr>
          <w:t>постановлением Правительства от 03.12.2020 № 2014</w:t>
        </w:r>
      </w:hyperlink>
      <w:r w:rsidRPr="00173F04">
        <w:rPr>
          <w:sz w:val="28"/>
          <w:szCs w:val="28"/>
        </w:rPr>
        <w:t>.</w:t>
      </w:r>
    </w:p>
    <w:p w14:paraId="7604CE3D" w14:textId="77777777" w:rsidR="000F1CEF" w:rsidRPr="00173F04" w:rsidRDefault="000F1CEF" w:rsidP="000F1CEF">
      <w:pPr>
        <w:pStyle w:val="a4"/>
        <w:spacing w:before="0" w:beforeAutospacing="0" w:after="0" w:afterAutospacing="0"/>
        <w:ind w:firstLine="709"/>
        <w:jc w:val="both"/>
        <w:rPr>
          <w:sz w:val="28"/>
          <w:szCs w:val="28"/>
        </w:rPr>
      </w:pPr>
      <w:r w:rsidRPr="00173F04">
        <w:rPr>
          <w:sz w:val="28"/>
          <w:szCs w:val="28"/>
        </w:rPr>
        <w:t xml:space="preserve">Если не получается набрать минимальную долю отечественной продукции, придется подготовить обоснование. Обоснование – это не документ, а код причины в графе 9 отчета. Есть три причины, по которым вы обосновываете, почему не выполнили квоту. Причины закодированы, </w:t>
      </w:r>
      <w:r w:rsidRPr="00173F04">
        <w:rPr>
          <w:sz w:val="28"/>
          <w:szCs w:val="28"/>
        </w:rPr>
        <w:lastRenderedPageBreak/>
        <w:t>смотрите их в таблице ниже (</w:t>
      </w:r>
      <w:hyperlink r:id="rId68" w:anchor="/document/99/573031324/" w:history="1">
        <w:r w:rsidRPr="00173F04">
          <w:rPr>
            <w:rStyle w:val="a3"/>
            <w:sz w:val="28"/>
            <w:szCs w:val="28"/>
          </w:rPr>
          <w:t>подп. «ж» пункта 10</w:t>
        </w:r>
      </w:hyperlink>
      <w:r w:rsidRPr="00173F04">
        <w:rPr>
          <w:sz w:val="28"/>
          <w:szCs w:val="28"/>
        </w:rPr>
        <w:t> положения из </w:t>
      </w:r>
      <w:hyperlink r:id="rId69" w:anchor="/document/99/573031324/" w:history="1">
        <w:r w:rsidRPr="00173F04">
          <w:rPr>
            <w:rStyle w:val="a3"/>
            <w:sz w:val="28"/>
            <w:szCs w:val="28"/>
          </w:rPr>
          <w:t>постановлению № 2014</w:t>
        </w:r>
      </w:hyperlink>
      <w:r w:rsidRPr="00173F04">
        <w:rPr>
          <w:sz w:val="28"/>
          <w:szCs w:val="28"/>
        </w:rPr>
        <w:t>).</w:t>
      </w:r>
    </w:p>
    <w:tbl>
      <w:tblPr>
        <w:tblW w:w="5000" w:type="pct"/>
        <w:tblCellMar>
          <w:top w:w="75" w:type="dxa"/>
          <w:left w:w="150" w:type="dxa"/>
          <w:bottom w:w="75" w:type="dxa"/>
          <w:right w:w="150" w:type="dxa"/>
        </w:tblCellMar>
        <w:tblLook w:val="04A0" w:firstRow="1" w:lastRow="0" w:firstColumn="1" w:lastColumn="0" w:noHBand="0" w:noVBand="1"/>
      </w:tblPr>
      <w:tblGrid>
        <w:gridCol w:w="1226"/>
        <w:gridCol w:w="8412"/>
      </w:tblGrid>
      <w:tr w:rsidR="000F1CEF" w14:paraId="739D5037" w14:textId="77777777" w:rsidTr="002C2722">
        <w:tc>
          <w:tcPr>
            <w:tcW w:w="1185" w:type="dxa"/>
            <w:tcBorders>
              <w:top w:val="nil"/>
              <w:left w:val="nil"/>
              <w:bottom w:val="single" w:sz="6" w:space="0" w:color="000000"/>
              <w:right w:val="nil"/>
            </w:tcBorders>
            <w:hideMark/>
          </w:tcPr>
          <w:p w14:paraId="3168F293" w14:textId="77777777" w:rsidR="000F1CEF" w:rsidRDefault="000F1CEF" w:rsidP="002C2722">
            <w:pPr>
              <w:pStyle w:val="a4"/>
              <w:spacing w:before="0" w:beforeAutospacing="0" w:after="0" w:afterAutospacing="0"/>
              <w:jc w:val="both"/>
            </w:pPr>
            <w:r>
              <w:rPr>
                <w:rStyle w:val="a5"/>
              </w:rPr>
              <w:t xml:space="preserve">Код </w:t>
            </w:r>
          </w:p>
        </w:tc>
        <w:tc>
          <w:tcPr>
            <w:tcW w:w="8130" w:type="dxa"/>
            <w:tcBorders>
              <w:top w:val="nil"/>
              <w:left w:val="nil"/>
              <w:bottom w:val="single" w:sz="6" w:space="0" w:color="000000"/>
              <w:right w:val="nil"/>
            </w:tcBorders>
            <w:hideMark/>
          </w:tcPr>
          <w:p w14:paraId="222EAC86" w14:textId="77777777" w:rsidR="000F1CEF" w:rsidRDefault="000F1CEF" w:rsidP="002C2722">
            <w:pPr>
              <w:pStyle w:val="a4"/>
              <w:spacing w:before="0" w:beforeAutospacing="0" w:after="0" w:afterAutospacing="0"/>
              <w:jc w:val="both"/>
            </w:pPr>
            <w:r>
              <w:rPr>
                <w:rStyle w:val="a5"/>
              </w:rPr>
              <w:t>Причина</w:t>
            </w:r>
          </w:p>
        </w:tc>
      </w:tr>
      <w:tr w:rsidR="000F1CEF" w14:paraId="157820FA" w14:textId="77777777" w:rsidTr="002C2722">
        <w:tc>
          <w:tcPr>
            <w:tcW w:w="1185" w:type="dxa"/>
            <w:tcBorders>
              <w:top w:val="single" w:sz="6" w:space="0" w:color="000000"/>
              <w:left w:val="nil"/>
              <w:bottom w:val="single" w:sz="6" w:space="0" w:color="000000"/>
              <w:right w:val="nil"/>
            </w:tcBorders>
            <w:hideMark/>
          </w:tcPr>
          <w:p w14:paraId="751B4F61" w14:textId="77777777" w:rsidR="000F1CEF" w:rsidRDefault="000F1CEF" w:rsidP="002C2722">
            <w:pPr>
              <w:pStyle w:val="a4"/>
              <w:spacing w:before="0" w:beforeAutospacing="0" w:after="0" w:afterAutospacing="0"/>
              <w:jc w:val="both"/>
            </w:pPr>
            <w:r>
              <w:t>01</w:t>
            </w:r>
          </w:p>
        </w:tc>
        <w:tc>
          <w:tcPr>
            <w:tcW w:w="8130" w:type="dxa"/>
            <w:tcBorders>
              <w:top w:val="single" w:sz="6" w:space="0" w:color="000000"/>
              <w:left w:val="nil"/>
              <w:bottom w:val="single" w:sz="6" w:space="0" w:color="000000"/>
              <w:right w:val="nil"/>
            </w:tcBorders>
            <w:hideMark/>
          </w:tcPr>
          <w:p w14:paraId="33C130C1" w14:textId="77777777" w:rsidR="000F1CEF" w:rsidRDefault="000F1CEF" w:rsidP="002C2722">
            <w:pPr>
              <w:pStyle w:val="a4"/>
              <w:spacing w:before="0" w:beforeAutospacing="0" w:after="0" w:afterAutospacing="0"/>
              <w:jc w:val="both"/>
            </w:pPr>
            <w:r>
              <w:t>Приняли иностранный товар по контракту, потому что в закупке не было ни одной заявки с российским товаром</w:t>
            </w:r>
          </w:p>
        </w:tc>
      </w:tr>
      <w:tr w:rsidR="000F1CEF" w14:paraId="78513097" w14:textId="77777777" w:rsidTr="002C2722">
        <w:tc>
          <w:tcPr>
            <w:tcW w:w="1185" w:type="dxa"/>
            <w:tcBorders>
              <w:top w:val="single" w:sz="6" w:space="0" w:color="000000"/>
              <w:left w:val="nil"/>
              <w:bottom w:val="single" w:sz="6" w:space="0" w:color="000000"/>
              <w:right w:val="nil"/>
            </w:tcBorders>
            <w:hideMark/>
          </w:tcPr>
          <w:p w14:paraId="3C95C786" w14:textId="77777777" w:rsidR="000F1CEF" w:rsidRDefault="000F1CEF" w:rsidP="002C2722">
            <w:pPr>
              <w:pStyle w:val="a4"/>
              <w:spacing w:before="0" w:beforeAutospacing="0" w:after="0" w:afterAutospacing="0"/>
              <w:jc w:val="both"/>
            </w:pPr>
            <w:r>
              <w:t>02</w:t>
            </w:r>
          </w:p>
        </w:tc>
        <w:tc>
          <w:tcPr>
            <w:tcW w:w="8130" w:type="dxa"/>
            <w:tcBorders>
              <w:top w:val="single" w:sz="6" w:space="0" w:color="000000"/>
              <w:left w:val="nil"/>
              <w:bottom w:val="single" w:sz="6" w:space="0" w:color="000000"/>
              <w:right w:val="nil"/>
            </w:tcBorders>
            <w:hideMark/>
          </w:tcPr>
          <w:p w14:paraId="59143C11" w14:textId="77777777" w:rsidR="000F1CEF" w:rsidRDefault="000F1CEF" w:rsidP="002C2722">
            <w:pPr>
              <w:pStyle w:val="a4"/>
              <w:spacing w:before="0" w:beforeAutospacing="0" w:after="0" w:afterAutospacing="0"/>
              <w:jc w:val="both"/>
            </w:pPr>
            <w:r>
              <w:t>Приняли иностранный товар по контракту, потому что закупка попала в список исключений по постановлениям Правительства</w:t>
            </w:r>
          </w:p>
        </w:tc>
      </w:tr>
      <w:tr w:rsidR="000F1CEF" w14:paraId="497B41B2" w14:textId="77777777" w:rsidTr="002C2722">
        <w:tc>
          <w:tcPr>
            <w:tcW w:w="1185" w:type="dxa"/>
            <w:tcBorders>
              <w:top w:val="single" w:sz="6" w:space="0" w:color="000000"/>
              <w:left w:val="nil"/>
              <w:bottom w:val="single" w:sz="6" w:space="0" w:color="000000"/>
              <w:right w:val="nil"/>
            </w:tcBorders>
            <w:hideMark/>
          </w:tcPr>
          <w:p w14:paraId="5DC1F795" w14:textId="77777777" w:rsidR="000F1CEF" w:rsidRDefault="000F1CEF" w:rsidP="002C2722">
            <w:pPr>
              <w:pStyle w:val="a4"/>
              <w:spacing w:before="0" w:beforeAutospacing="0" w:after="0" w:afterAutospacing="0"/>
              <w:jc w:val="both"/>
            </w:pPr>
            <w:r>
              <w:t>03</w:t>
            </w:r>
          </w:p>
        </w:tc>
        <w:tc>
          <w:tcPr>
            <w:tcW w:w="8130" w:type="dxa"/>
            <w:tcBorders>
              <w:top w:val="single" w:sz="6" w:space="0" w:color="000000"/>
              <w:left w:val="nil"/>
              <w:bottom w:val="single" w:sz="6" w:space="0" w:color="000000"/>
              <w:right w:val="nil"/>
            </w:tcBorders>
            <w:hideMark/>
          </w:tcPr>
          <w:p w14:paraId="7543EA2A" w14:textId="77777777" w:rsidR="000F1CEF" w:rsidRDefault="000F1CEF" w:rsidP="002C2722">
            <w:pPr>
              <w:pStyle w:val="a4"/>
              <w:spacing w:before="0" w:beforeAutospacing="0" w:after="0" w:afterAutospacing="0"/>
              <w:jc w:val="both"/>
            </w:pPr>
            <w:r>
              <w:t>Иное</w:t>
            </w:r>
          </w:p>
        </w:tc>
      </w:tr>
    </w:tbl>
    <w:p w14:paraId="18942DFF" w14:textId="77777777" w:rsidR="000F1CEF" w:rsidRPr="00173F04" w:rsidRDefault="000F1CEF" w:rsidP="000F1CEF">
      <w:pPr>
        <w:pStyle w:val="a4"/>
        <w:spacing w:before="0" w:beforeAutospacing="0" w:after="0" w:afterAutospacing="0"/>
        <w:ind w:firstLine="709"/>
        <w:jc w:val="both"/>
        <w:rPr>
          <w:sz w:val="28"/>
          <w:szCs w:val="28"/>
        </w:rPr>
      </w:pPr>
      <w:r w:rsidRPr="00173F04">
        <w:rPr>
          <w:sz w:val="28"/>
          <w:szCs w:val="28"/>
        </w:rPr>
        <w:t>Чтобы в отчет по итогам года попали верные показатели, в течение года контролируйте квоты в </w:t>
      </w:r>
      <w:proofErr w:type="spellStart"/>
      <w:r w:rsidRPr="00173F04">
        <w:rPr>
          <w:sz w:val="28"/>
          <w:szCs w:val="28"/>
        </w:rPr>
        <w:t>xls</w:t>
      </w:r>
      <w:proofErr w:type="spellEnd"/>
      <w:r w:rsidRPr="00173F04">
        <w:rPr>
          <w:sz w:val="28"/>
          <w:szCs w:val="28"/>
        </w:rPr>
        <w:t>. См. Приложение</w:t>
      </w:r>
    </w:p>
    <w:p w14:paraId="07B54B6F" w14:textId="77777777" w:rsidR="000F1CEF" w:rsidRPr="00173F04" w:rsidRDefault="000F1CEF" w:rsidP="000F1CEF">
      <w:pPr>
        <w:pStyle w:val="a4"/>
        <w:spacing w:before="0" w:beforeAutospacing="0" w:after="0" w:afterAutospacing="0"/>
        <w:ind w:firstLine="709"/>
        <w:jc w:val="both"/>
        <w:rPr>
          <w:sz w:val="28"/>
          <w:szCs w:val="28"/>
        </w:rPr>
      </w:pPr>
      <w:r w:rsidRPr="00173F04">
        <w:rPr>
          <w:rStyle w:val="a5"/>
          <w:sz w:val="28"/>
          <w:szCs w:val="28"/>
        </w:rPr>
        <w:t>Персональный калькулятор для контроля квот</w:t>
      </w:r>
    </w:p>
    <w:p w14:paraId="511B92DA" w14:textId="77777777" w:rsidR="000F1CEF" w:rsidRDefault="000F1CEF" w:rsidP="000F1CEF">
      <w:pPr>
        <w:jc w:val="both"/>
        <w:rPr>
          <w:rFonts w:eastAsia="Times New Roman"/>
        </w:rPr>
      </w:pPr>
      <w:r>
        <w:rPr>
          <w:rFonts w:eastAsia="Times New Roman"/>
          <w:noProof/>
        </w:rPr>
        <w:drawing>
          <wp:inline distT="0" distB="0" distL="0" distR="0" wp14:anchorId="2B8253BF" wp14:editId="41D394D6">
            <wp:extent cx="6172200" cy="1895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6172200" cy="1895475"/>
                    </a:xfrm>
                    <a:prstGeom prst="rect">
                      <a:avLst/>
                    </a:prstGeom>
                    <a:noFill/>
                    <a:ln>
                      <a:noFill/>
                    </a:ln>
                  </pic:spPr>
                </pic:pic>
              </a:graphicData>
            </a:graphic>
          </wp:inline>
        </w:drawing>
      </w:r>
    </w:p>
    <w:p w14:paraId="282BF06A" w14:textId="77777777" w:rsidR="000F1CEF" w:rsidRDefault="000F1CEF" w:rsidP="000F1CEF">
      <w:pPr>
        <w:pStyle w:val="a4"/>
        <w:spacing w:before="0" w:beforeAutospacing="0" w:after="0" w:afterAutospacing="0"/>
        <w:jc w:val="both"/>
      </w:pPr>
      <w:r>
        <w:t> </w:t>
      </w:r>
    </w:p>
    <w:p w14:paraId="38B2DFC2" w14:textId="77777777" w:rsidR="000F1CEF" w:rsidRPr="002A5AA8" w:rsidRDefault="000F1CEF" w:rsidP="000F1CEF">
      <w:pPr>
        <w:pStyle w:val="a4"/>
        <w:spacing w:before="0" w:beforeAutospacing="0" w:after="0" w:afterAutospacing="0"/>
        <w:ind w:firstLine="709"/>
        <w:jc w:val="both"/>
        <w:rPr>
          <w:b/>
          <w:bCs/>
          <w:i/>
          <w:iCs/>
          <w:sz w:val="28"/>
          <w:szCs w:val="28"/>
        </w:rPr>
      </w:pPr>
      <w:r w:rsidRPr="002A5AA8">
        <w:rPr>
          <w:b/>
          <w:bCs/>
          <w:i/>
          <w:iCs/>
          <w:sz w:val="28"/>
          <w:szCs w:val="28"/>
        </w:rPr>
        <w:t xml:space="preserve">В реестр вносите цену квотируемой продукции, а не объем. Из-за формулировок в отчете по квотированию этот момент не всегда понятен заказчикам. В графах 6, 7, 8 отчета нужно будет указать объем закупок товаров. Специалист </w:t>
      </w:r>
      <w:proofErr w:type="gramStart"/>
      <w:r w:rsidRPr="002A5AA8">
        <w:rPr>
          <w:b/>
          <w:bCs/>
          <w:i/>
          <w:iCs/>
          <w:sz w:val="28"/>
          <w:szCs w:val="28"/>
        </w:rPr>
        <w:t>ФАС  разъяснил</w:t>
      </w:r>
      <w:proofErr w:type="gramEnd"/>
      <w:r w:rsidRPr="002A5AA8">
        <w:rPr>
          <w:b/>
          <w:bCs/>
          <w:i/>
          <w:iCs/>
          <w:sz w:val="28"/>
          <w:szCs w:val="28"/>
        </w:rPr>
        <w:t>, что это ценовой показатель, а не количественный.</w:t>
      </w:r>
    </w:p>
    <w:p w14:paraId="413EF9BB" w14:textId="77777777" w:rsidR="000F1CEF" w:rsidRDefault="000F1CEF" w:rsidP="000F1CEF">
      <w:pPr>
        <w:pStyle w:val="2"/>
        <w:spacing w:before="0" w:beforeAutospacing="0" w:after="0" w:afterAutospacing="0"/>
        <w:jc w:val="both"/>
        <w:rPr>
          <w:rFonts w:eastAsia="Times New Roman"/>
        </w:rPr>
      </w:pPr>
    </w:p>
    <w:p w14:paraId="27FF5620" w14:textId="77777777" w:rsidR="000F1CEF" w:rsidRPr="002A5AA8" w:rsidRDefault="000F1CEF" w:rsidP="000F1CEF">
      <w:pPr>
        <w:pStyle w:val="2"/>
        <w:spacing w:before="0" w:beforeAutospacing="0" w:after="0" w:afterAutospacing="0"/>
        <w:jc w:val="center"/>
        <w:rPr>
          <w:sz w:val="44"/>
          <w:szCs w:val="44"/>
        </w:rPr>
      </w:pPr>
      <w:r w:rsidRPr="002A5AA8">
        <w:rPr>
          <w:rFonts w:eastAsia="Times New Roman"/>
          <w:sz w:val="44"/>
          <w:szCs w:val="44"/>
        </w:rPr>
        <w:t>5. Когда сдать отчет о минимальной доле закупок отечественного товара</w:t>
      </w:r>
    </w:p>
    <w:p w14:paraId="0997BF47" w14:textId="77777777" w:rsidR="000F1CEF" w:rsidRPr="004072AF" w:rsidRDefault="000F1CEF" w:rsidP="000F1CEF">
      <w:pPr>
        <w:pStyle w:val="a4"/>
        <w:spacing w:before="0" w:beforeAutospacing="0" w:after="0" w:afterAutospacing="0"/>
        <w:jc w:val="both"/>
        <w:rPr>
          <w:b/>
          <w:bCs/>
          <w:sz w:val="32"/>
          <w:szCs w:val="32"/>
        </w:rPr>
      </w:pPr>
      <w:r w:rsidRPr="004072AF">
        <w:rPr>
          <w:b/>
          <w:bCs/>
          <w:sz w:val="32"/>
          <w:szCs w:val="32"/>
        </w:rPr>
        <w:t>Отчет сдают не позднее 1 апреля года, следующего за отчетным. Это происходит в два этапа.</w:t>
      </w:r>
    </w:p>
    <w:p w14:paraId="1D91BC5E" w14:textId="77777777" w:rsidR="000F1CEF" w:rsidRPr="004072AF" w:rsidRDefault="000F1CEF" w:rsidP="000F1CEF">
      <w:pPr>
        <w:pStyle w:val="a4"/>
        <w:spacing w:before="0" w:beforeAutospacing="0" w:after="0" w:afterAutospacing="0"/>
        <w:jc w:val="both"/>
        <w:rPr>
          <w:sz w:val="28"/>
          <w:szCs w:val="28"/>
        </w:rPr>
      </w:pPr>
      <w:r w:rsidRPr="004072AF">
        <w:rPr>
          <w:rStyle w:val="a5"/>
          <w:sz w:val="28"/>
          <w:szCs w:val="28"/>
        </w:rPr>
        <w:t>Не позднее 1 февраля</w:t>
      </w:r>
      <w:r w:rsidRPr="004072AF">
        <w:rPr>
          <w:sz w:val="28"/>
          <w:szCs w:val="28"/>
        </w:rPr>
        <w:t xml:space="preserve"> включительно отчет автоматически сформируется в ЕИС на основе данных из реестра контрактов. То есть отчет за 2021 год сформируется не позднее 1 февраля 2022 года. Отчетный период – с 1 января по 31 декабря 2021 года включительно (</w:t>
      </w:r>
      <w:hyperlink r:id="rId71" w:anchor="/document/99/573031324/" w:history="1">
        <w:r w:rsidRPr="004072AF">
          <w:rPr>
            <w:rStyle w:val="a3"/>
            <w:sz w:val="28"/>
            <w:szCs w:val="28"/>
          </w:rPr>
          <w:t>п. 3</w:t>
        </w:r>
      </w:hyperlink>
      <w:r w:rsidRPr="004072AF">
        <w:rPr>
          <w:sz w:val="28"/>
          <w:szCs w:val="28"/>
        </w:rPr>
        <w:t> положения о содержании и форме отчета по </w:t>
      </w:r>
      <w:hyperlink r:id="rId72" w:anchor="/document/99/573031324/" w:history="1">
        <w:r w:rsidRPr="004072AF">
          <w:rPr>
            <w:rStyle w:val="a3"/>
            <w:sz w:val="28"/>
            <w:szCs w:val="28"/>
          </w:rPr>
          <w:t>постановлению от 03.12.2020 № 2014</w:t>
        </w:r>
      </w:hyperlink>
      <w:r w:rsidRPr="004072AF">
        <w:rPr>
          <w:sz w:val="28"/>
          <w:szCs w:val="28"/>
        </w:rPr>
        <w:t>).</w:t>
      </w:r>
    </w:p>
    <w:p w14:paraId="7AF4371D" w14:textId="77777777" w:rsidR="000F1CEF" w:rsidRPr="004072AF" w:rsidRDefault="000F1CEF" w:rsidP="000F1CEF">
      <w:pPr>
        <w:pStyle w:val="a4"/>
        <w:spacing w:before="0" w:beforeAutospacing="0" w:after="0" w:afterAutospacing="0"/>
        <w:jc w:val="both"/>
        <w:rPr>
          <w:sz w:val="28"/>
          <w:szCs w:val="28"/>
        </w:rPr>
      </w:pPr>
      <w:r w:rsidRPr="004072AF">
        <w:rPr>
          <w:rStyle w:val="a5"/>
          <w:sz w:val="28"/>
          <w:szCs w:val="28"/>
        </w:rPr>
        <w:t>Не позднее 1 апреля</w:t>
      </w:r>
      <w:r w:rsidRPr="004072AF">
        <w:rPr>
          <w:sz w:val="28"/>
          <w:szCs w:val="28"/>
        </w:rPr>
        <w:t xml:space="preserve"> включительно заказчик подписывает отчет усиленной электронной подписью. До этой даты у вас будет возможность внести изменения в реестр контрактов. Тогда ЕИС сформирует новый отчет. Подписанный отчет появится в ЕИС в течение часа с момента, когда поставите подпись (п. </w:t>
      </w:r>
      <w:hyperlink r:id="rId73" w:anchor="/document/99/573031324/" w:history="1">
        <w:r w:rsidRPr="004072AF">
          <w:rPr>
            <w:rStyle w:val="a3"/>
            <w:sz w:val="28"/>
            <w:szCs w:val="28"/>
          </w:rPr>
          <w:t>4</w:t>
        </w:r>
      </w:hyperlink>
      <w:r w:rsidRPr="004072AF">
        <w:rPr>
          <w:sz w:val="28"/>
          <w:szCs w:val="28"/>
        </w:rPr>
        <w:t xml:space="preserve">, </w:t>
      </w:r>
      <w:hyperlink r:id="rId74" w:anchor="/document/99/573031324/" w:history="1">
        <w:r w:rsidRPr="004072AF">
          <w:rPr>
            <w:rStyle w:val="a3"/>
            <w:sz w:val="28"/>
            <w:szCs w:val="28"/>
          </w:rPr>
          <w:t>5</w:t>
        </w:r>
      </w:hyperlink>
      <w:r w:rsidRPr="004072AF">
        <w:rPr>
          <w:sz w:val="28"/>
          <w:szCs w:val="28"/>
        </w:rPr>
        <w:t xml:space="preserve">, </w:t>
      </w:r>
      <w:hyperlink r:id="rId75" w:anchor="/document/99/573031324/ZAP1HAS34P/" w:tooltip="11. Заказчик до 1 апреля года, следующего за отчетным годом, вносит изменения в размещенный в соответствии с настоящим Положением в единой информационной системе отчет в случае внесения..." w:history="1">
        <w:r w:rsidRPr="004072AF">
          <w:rPr>
            <w:rStyle w:val="a3"/>
            <w:sz w:val="28"/>
            <w:szCs w:val="28"/>
          </w:rPr>
          <w:t>11</w:t>
        </w:r>
      </w:hyperlink>
      <w:r w:rsidRPr="004072AF">
        <w:rPr>
          <w:sz w:val="28"/>
          <w:szCs w:val="28"/>
        </w:rPr>
        <w:t> положения о содержании и форме отчета по </w:t>
      </w:r>
      <w:hyperlink r:id="rId76" w:anchor="/document/99/573031324/" w:history="1">
        <w:r w:rsidRPr="004072AF">
          <w:rPr>
            <w:rStyle w:val="a3"/>
            <w:sz w:val="28"/>
            <w:szCs w:val="28"/>
          </w:rPr>
          <w:t>постановлению от 03.12.2020 № 2014</w:t>
        </w:r>
      </w:hyperlink>
      <w:r w:rsidRPr="004072AF">
        <w:rPr>
          <w:sz w:val="28"/>
          <w:szCs w:val="28"/>
        </w:rPr>
        <w:t>).</w:t>
      </w:r>
    </w:p>
    <w:p w14:paraId="05F352FE" w14:textId="77777777" w:rsidR="000F1CEF" w:rsidRDefault="000F1CEF" w:rsidP="000F1CEF">
      <w:pPr>
        <w:pStyle w:val="2"/>
        <w:spacing w:before="0" w:beforeAutospacing="0" w:after="0" w:afterAutospacing="0"/>
        <w:jc w:val="center"/>
        <w:rPr>
          <w:rFonts w:eastAsia="Times New Roman"/>
          <w:sz w:val="44"/>
          <w:szCs w:val="44"/>
        </w:rPr>
      </w:pPr>
    </w:p>
    <w:p w14:paraId="62C38CB3" w14:textId="77777777" w:rsidR="000F1CEF" w:rsidRPr="004072AF" w:rsidRDefault="000F1CEF" w:rsidP="000F1CEF">
      <w:pPr>
        <w:pStyle w:val="2"/>
        <w:spacing w:before="0" w:beforeAutospacing="0" w:after="0" w:afterAutospacing="0"/>
        <w:jc w:val="center"/>
        <w:rPr>
          <w:sz w:val="44"/>
          <w:szCs w:val="44"/>
        </w:rPr>
      </w:pPr>
      <w:r w:rsidRPr="004072AF">
        <w:rPr>
          <w:rFonts w:eastAsia="Times New Roman"/>
          <w:sz w:val="44"/>
          <w:szCs w:val="44"/>
        </w:rPr>
        <w:lastRenderedPageBreak/>
        <w:t>6. Как штрафуют за несоблюдение квот</w:t>
      </w:r>
    </w:p>
    <w:p w14:paraId="02F9923D" w14:textId="77777777" w:rsidR="000F1CEF" w:rsidRPr="00BA695C" w:rsidRDefault="000F1CEF" w:rsidP="000F1CEF">
      <w:pPr>
        <w:pStyle w:val="a4"/>
        <w:spacing w:before="0" w:beforeAutospacing="0" w:after="0" w:afterAutospacing="0"/>
        <w:ind w:firstLine="709"/>
        <w:jc w:val="both"/>
        <w:rPr>
          <w:sz w:val="28"/>
          <w:szCs w:val="28"/>
        </w:rPr>
      </w:pPr>
      <w:r w:rsidRPr="00BA695C">
        <w:rPr>
          <w:sz w:val="28"/>
          <w:szCs w:val="28"/>
        </w:rPr>
        <w:t xml:space="preserve">Штрафов за недобор квоты нет. А вот если не сдадите отчет, есть риск получить штраф 50 тыс. руб. по </w:t>
      </w:r>
      <w:hyperlink r:id="rId77" w:anchor="/document/99/901807667/XA00MF62NI/" w:history="1">
        <w:r w:rsidRPr="00BA695C">
          <w:rPr>
            <w:rStyle w:val="a3"/>
            <w:sz w:val="28"/>
            <w:szCs w:val="28"/>
          </w:rPr>
          <w:t>части 3</w:t>
        </w:r>
      </w:hyperlink>
      <w:r w:rsidRPr="00BA695C">
        <w:rPr>
          <w:sz w:val="28"/>
          <w:szCs w:val="28"/>
        </w:rPr>
        <w:t xml:space="preserve"> статьи 7.30 КоАП.</w:t>
      </w:r>
    </w:p>
    <w:p w14:paraId="3B6BCE28" w14:textId="77777777" w:rsidR="000F1CEF" w:rsidRPr="00BA695C" w:rsidRDefault="000F1CEF" w:rsidP="000F1CEF">
      <w:pPr>
        <w:pStyle w:val="a4"/>
        <w:spacing w:before="0" w:beforeAutospacing="0" w:after="0" w:afterAutospacing="0"/>
        <w:ind w:firstLine="709"/>
        <w:jc w:val="both"/>
        <w:rPr>
          <w:sz w:val="28"/>
          <w:szCs w:val="28"/>
        </w:rPr>
      </w:pPr>
      <w:r w:rsidRPr="00BA695C">
        <w:rPr>
          <w:sz w:val="28"/>
          <w:szCs w:val="28"/>
        </w:rPr>
        <w:t xml:space="preserve">Минюст подготовил проект поправок в </w:t>
      </w:r>
      <w:hyperlink r:id="rId78" w:anchor="/document/99/542696936/" w:history="1">
        <w:r w:rsidRPr="00BA695C">
          <w:rPr>
            <w:rStyle w:val="a3"/>
            <w:sz w:val="28"/>
            <w:szCs w:val="28"/>
          </w:rPr>
          <w:t>КоАП</w:t>
        </w:r>
      </w:hyperlink>
      <w:r w:rsidRPr="00BA695C">
        <w:rPr>
          <w:sz w:val="28"/>
          <w:szCs w:val="28"/>
        </w:rPr>
        <w:t xml:space="preserve"> о штрафах за квоты по </w:t>
      </w:r>
      <w:hyperlink r:id="rId79" w:anchor="/document/99/542694877/" w:history="1">
        <w:r w:rsidRPr="00BA695C">
          <w:rPr>
            <w:rStyle w:val="a3"/>
            <w:sz w:val="28"/>
            <w:szCs w:val="28"/>
          </w:rPr>
          <w:t>Закону № 44-ФЗ</w:t>
        </w:r>
      </w:hyperlink>
      <w:r w:rsidRPr="00BA695C">
        <w:rPr>
          <w:sz w:val="28"/>
          <w:szCs w:val="28"/>
        </w:rPr>
        <w:t>. По проекту за невыполнение квот вынесут предупреждение или оштрафуют на сумму от 20 до 50 тыс. руб. Рассматривать административные дела по невыполнению квот будет Минпромторг. Заказчиков, которые обоснуют невозможность выполнить квоты, штрафовать не будут. Если законопроект примут, поправки вступят в силу с 1 января 2022 года (</w:t>
      </w:r>
      <w:hyperlink r:id="rId80" w:anchor="/document/97/485346/" w:history="1">
        <w:r w:rsidRPr="00BA695C">
          <w:rPr>
            <w:rStyle w:val="a3"/>
            <w:sz w:val="28"/>
            <w:szCs w:val="28"/>
          </w:rPr>
          <w:t>проект Федерального закона от 31.12.2020</w:t>
        </w:r>
      </w:hyperlink>
      <w:r w:rsidRPr="00BA695C">
        <w:rPr>
          <w:sz w:val="28"/>
          <w:szCs w:val="28"/>
        </w:rPr>
        <w:t>).</w:t>
      </w:r>
    </w:p>
    <w:p w14:paraId="31D09D84" w14:textId="77777777" w:rsidR="000F1CEF" w:rsidRPr="00BA695C" w:rsidRDefault="000F1CEF" w:rsidP="000F1CEF">
      <w:pPr>
        <w:pStyle w:val="a4"/>
        <w:spacing w:before="0" w:beforeAutospacing="0" w:after="0" w:afterAutospacing="0"/>
        <w:ind w:firstLine="709"/>
        <w:jc w:val="both"/>
        <w:rPr>
          <w:sz w:val="28"/>
          <w:szCs w:val="28"/>
        </w:rPr>
      </w:pPr>
      <w:r w:rsidRPr="00BA695C">
        <w:rPr>
          <w:sz w:val="28"/>
          <w:szCs w:val="28"/>
        </w:rPr>
        <w:t xml:space="preserve">Также заказчики рискуют получить жалобу на закупку. Причем по закупкам в рамках квотирования участники вправе пожаловаться не только в ФАС, но и в Бюро расследований ОНФ и Правительства РФ. На сайте </w:t>
      </w:r>
      <w:proofErr w:type="spellStart"/>
      <w:proofErr w:type="gramStart"/>
      <w:r w:rsidRPr="00BA695C">
        <w:rPr>
          <w:sz w:val="28"/>
          <w:szCs w:val="28"/>
        </w:rPr>
        <w:t>росквоты.рф</w:t>
      </w:r>
      <w:proofErr w:type="spellEnd"/>
      <w:proofErr w:type="gramEnd"/>
      <w:r w:rsidRPr="00BA695C">
        <w:rPr>
          <w:sz w:val="28"/>
          <w:szCs w:val="28"/>
        </w:rPr>
        <w:t xml:space="preserve"> есть специальная форма для такой жалобы.</w:t>
      </w:r>
    </w:p>
    <w:p w14:paraId="2B379849" w14:textId="77777777" w:rsidR="000F1CEF" w:rsidRDefault="000F1CEF" w:rsidP="000F1CEF">
      <w:pPr>
        <w:pStyle w:val="a4"/>
        <w:spacing w:before="0" w:beforeAutospacing="0" w:after="0" w:afterAutospacing="0"/>
        <w:jc w:val="both"/>
      </w:pPr>
    </w:p>
    <w:tbl>
      <w:tblPr>
        <w:tblW w:w="5000" w:type="pct"/>
        <w:tblCellMar>
          <w:top w:w="75" w:type="dxa"/>
          <w:left w:w="150" w:type="dxa"/>
          <w:bottom w:w="75" w:type="dxa"/>
          <w:right w:w="150" w:type="dxa"/>
        </w:tblCellMar>
        <w:tblLook w:val="04A0" w:firstRow="1" w:lastRow="0" w:firstColumn="1" w:lastColumn="0" w:noHBand="0" w:noVBand="1"/>
      </w:tblPr>
      <w:tblGrid>
        <w:gridCol w:w="4890"/>
        <w:gridCol w:w="4748"/>
      </w:tblGrid>
      <w:tr w:rsidR="000F1CEF" w14:paraId="302E9F4A" w14:textId="77777777" w:rsidTr="002C2722">
        <w:tc>
          <w:tcPr>
            <w:tcW w:w="2533" w:type="pct"/>
            <w:hideMark/>
          </w:tcPr>
          <w:p w14:paraId="0ED9FF5D" w14:textId="77777777" w:rsidR="000F1CEF" w:rsidRDefault="000F1CEF" w:rsidP="002C2722">
            <w:pPr>
              <w:jc w:val="both"/>
              <w:rPr>
                <w:rFonts w:eastAsia="Times New Roman"/>
              </w:rPr>
            </w:pPr>
          </w:p>
        </w:tc>
        <w:tc>
          <w:tcPr>
            <w:tcW w:w="2459" w:type="pct"/>
            <w:hideMark/>
          </w:tcPr>
          <w:p w14:paraId="5C265A44" w14:textId="77777777" w:rsidR="000F1CEF" w:rsidRDefault="000F1CEF" w:rsidP="002C2722">
            <w:pPr>
              <w:pStyle w:val="a4"/>
              <w:spacing w:before="0" w:beforeAutospacing="0" w:after="0" w:afterAutospacing="0"/>
              <w:jc w:val="both"/>
            </w:pPr>
            <w:r>
              <w:t> </w:t>
            </w:r>
          </w:p>
          <w:p w14:paraId="4661C77B" w14:textId="77777777" w:rsidR="000F1CEF" w:rsidRDefault="000F1CEF" w:rsidP="002C2722">
            <w:pPr>
              <w:jc w:val="both"/>
              <w:rPr>
                <w:rFonts w:eastAsia="Times New Roman"/>
              </w:rPr>
            </w:pPr>
          </w:p>
        </w:tc>
      </w:tr>
    </w:tbl>
    <w:p w14:paraId="07A1990D" w14:textId="77777777" w:rsidR="000F1CEF" w:rsidRDefault="000F1CEF" w:rsidP="000F1CEF">
      <w:pPr>
        <w:pStyle w:val="a4"/>
        <w:spacing w:before="0" w:beforeAutospacing="0" w:after="0" w:afterAutospacing="0"/>
        <w:jc w:val="both"/>
      </w:pPr>
      <w:r>
        <w:t> </w:t>
      </w:r>
    </w:p>
    <w:p w14:paraId="5D793FEB" w14:textId="77777777" w:rsidR="000F1CEF" w:rsidRDefault="000F1CEF" w:rsidP="000F1CEF">
      <w:pPr>
        <w:pStyle w:val="a4"/>
        <w:spacing w:before="0" w:beforeAutospacing="0" w:after="0" w:afterAutospacing="0"/>
        <w:jc w:val="both"/>
      </w:pPr>
      <w:r>
        <w:t> </w:t>
      </w:r>
    </w:p>
    <w:p w14:paraId="0076EDE2" w14:textId="77777777" w:rsidR="005F576B" w:rsidRDefault="005F576B"/>
    <w:sectPr w:rsidR="005F576B" w:rsidSect="00185536">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FC6"/>
    <w:multiLevelType w:val="multilevel"/>
    <w:tmpl w:val="DE809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231EBF"/>
    <w:multiLevelType w:val="multilevel"/>
    <w:tmpl w:val="77B60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CF"/>
    <w:rsid w:val="000F1CEF"/>
    <w:rsid w:val="003C6BAC"/>
    <w:rsid w:val="005F576B"/>
    <w:rsid w:val="008F5FCF"/>
    <w:rsid w:val="00CB014F"/>
    <w:rsid w:val="00D50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C746"/>
  <w15:chartTrackingRefBased/>
  <w15:docId w15:val="{8AE7A770-9C6D-42CD-83E1-DF7030FA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CEF"/>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0F1CEF"/>
    <w:pPr>
      <w:spacing w:before="100" w:beforeAutospacing="1" w:after="100" w:afterAutospacing="1"/>
      <w:outlineLvl w:val="1"/>
    </w:pPr>
    <w:rPr>
      <w:b/>
      <w:bCs/>
      <w:sz w:val="36"/>
      <w:szCs w:val="36"/>
    </w:rPr>
  </w:style>
  <w:style w:type="paragraph" w:styleId="3">
    <w:name w:val="heading 3"/>
    <w:basedOn w:val="a"/>
    <w:link w:val="30"/>
    <w:uiPriority w:val="9"/>
    <w:qFormat/>
    <w:rsid w:val="000F1CE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1CEF"/>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0F1CEF"/>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0F1CEF"/>
    <w:rPr>
      <w:color w:val="0000FF"/>
      <w:u w:val="single"/>
    </w:rPr>
  </w:style>
  <w:style w:type="paragraph" w:styleId="a4">
    <w:name w:val="Normal (Web)"/>
    <w:basedOn w:val="a"/>
    <w:uiPriority w:val="99"/>
    <w:unhideWhenUsed/>
    <w:rsid w:val="000F1CEF"/>
    <w:pPr>
      <w:spacing w:before="100" w:beforeAutospacing="1" w:after="100" w:afterAutospacing="1"/>
    </w:pPr>
  </w:style>
  <w:style w:type="paragraph" w:customStyle="1" w:styleId="incut-v4title">
    <w:name w:val="incut-v4__title"/>
    <w:basedOn w:val="a"/>
    <w:uiPriority w:val="99"/>
    <w:semiHidden/>
    <w:rsid w:val="000F1CEF"/>
    <w:pPr>
      <w:spacing w:before="100" w:beforeAutospacing="1" w:after="100" w:afterAutospacing="1"/>
    </w:pPr>
  </w:style>
  <w:style w:type="character" w:styleId="a5">
    <w:name w:val="Strong"/>
    <w:basedOn w:val="a0"/>
    <w:uiPriority w:val="22"/>
    <w:qFormat/>
    <w:rsid w:val="000F1CEF"/>
    <w:rPr>
      <w:b/>
      <w:bCs/>
    </w:rPr>
  </w:style>
  <w:style w:type="paragraph" w:customStyle="1" w:styleId="printredaction-line">
    <w:name w:val="print_redaction-line"/>
    <w:basedOn w:val="a"/>
    <w:uiPriority w:val="99"/>
    <w:rsid w:val="00D50D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gzakaz.ru/" TargetMode="External"/><Relationship Id="rId18" Type="http://schemas.openxmlformats.org/officeDocument/2006/relationships/hyperlink" Target="https://vip.1gzakaz.ru/" TargetMode="External"/><Relationship Id="rId26" Type="http://schemas.openxmlformats.org/officeDocument/2006/relationships/image" Target="https://vip.1gzakaz.ru/system/content/image/63/1/-24296973/" TargetMode="External"/><Relationship Id="rId39" Type="http://schemas.openxmlformats.org/officeDocument/2006/relationships/hyperlink" Target="https://vip.1gzakaz.ru/" TargetMode="External"/><Relationship Id="rId21" Type="http://schemas.openxmlformats.org/officeDocument/2006/relationships/hyperlink" Target="https://vip.1gzakaz.ru/" TargetMode="External"/><Relationship Id="rId34" Type="http://schemas.openxmlformats.org/officeDocument/2006/relationships/hyperlink" Target="https://vip.1gzakaz.ru/" TargetMode="External"/><Relationship Id="rId42" Type="http://schemas.openxmlformats.org/officeDocument/2006/relationships/hyperlink" Target="https://vip.1gzakaz.ru/" TargetMode="External"/><Relationship Id="rId47" Type="http://schemas.openxmlformats.org/officeDocument/2006/relationships/hyperlink" Target="https://vip.1gzakaz.ru/" TargetMode="External"/><Relationship Id="rId50" Type="http://schemas.openxmlformats.org/officeDocument/2006/relationships/hyperlink" Target="https://gisp.gov.ru/documents/10546664/" TargetMode="External"/><Relationship Id="rId55" Type="http://schemas.openxmlformats.org/officeDocument/2006/relationships/hyperlink" Target="https://vip.1gzakaz.ru/" TargetMode="External"/><Relationship Id="rId63" Type="http://schemas.openxmlformats.org/officeDocument/2006/relationships/hyperlink" Target="https://vip.1gzakaz.ru/" TargetMode="External"/><Relationship Id="rId68" Type="http://schemas.openxmlformats.org/officeDocument/2006/relationships/hyperlink" Target="https://vip.1gzakaz.ru/" TargetMode="External"/><Relationship Id="rId76" Type="http://schemas.openxmlformats.org/officeDocument/2006/relationships/hyperlink" Target="https://vip.1gzakaz.ru/" TargetMode="External"/><Relationship Id="rId7" Type="http://schemas.openxmlformats.org/officeDocument/2006/relationships/hyperlink" Target="https://vip.1gzakaz.ru/" TargetMode="External"/><Relationship Id="rId71" Type="http://schemas.openxmlformats.org/officeDocument/2006/relationships/hyperlink" Target="https://vip.1gzakaz.ru/" TargetMode="External"/><Relationship Id="rId2" Type="http://schemas.openxmlformats.org/officeDocument/2006/relationships/styles" Target="styles.xml"/><Relationship Id="rId16" Type="http://schemas.openxmlformats.org/officeDocument/2006/relationships/hyperlink" Target="https://vip.1gzakaz.ru/" TargetMode="External"/><Relationship Id="rId29" Type="http://schemas.openxmlformats.org/officeDocument/2006/relationships/hyperlink" Target="https://vip.1gzakaz.ru/" TargetMode="External"/><Relationship Id="rId11" Type="http://schemas.openxmlformats.org/officeDocument/2006/relationships/hyperlink" Target="https://vip.1gzakaz.ru/" TargetMode="External"/><Relationship Id="rId24" Type="http://schemas.openxmlformats.org/officeDocument/2006/relationships/hyperlink" Target="https://vip.1gzakaz.ru/" TargetMode="External"/><Relationship Id="rId32" Type="http://schemas.openxmlformats.org/officeDocument/2006/relationships/hyperlink" Target="https://vip.1gzakaz.ru/" TargetMode="External"/><Relationship Id="rId37" Type="http://schemas.openxmlformats.org/officeDocument/2006/relationships/hyperlink" Target="https://vip.1gzakaz.ru/" TargetMode="External"/><Relationship Id="rId40" Type="http://schemas.openxmlformats.org/officeDocument/2006/relationships/hyperlink" Target="https://vip.1gzakaz.ru/" TargetMode="External"/><Relationship Id="rId45" Type="http://schemas.openxmlformats.org/officeDocument/2006/relationships/hyperlink" Target="https://vip.1gzakaz.ru/" TargetMode="External"/><Relationship Id="rId53" Type="http://schemas.openxmlformats.org/officeDocument/2006/relationships/hyperlink" Target="https://gisp.gov.ru/documents/10546664/" TargetMode="External"/><Relationship Id="rId58" Type="http://schemas.openxmlformats.org/officeDocument/2006/relationships/hyperlink" Target="https://vip.1gzakaz.ru/" TargetMode="External"/><Relationship Id="rId66" Type="http://schemas.openxmlformats.org/officeDocument/2006/relationships/hyperlink" Target="https://vip.1gzakaz.ru/" TargetMode="External"/><Relationship Id="rId74" Type="http://schemas.openxmlformats.org/officeDocument/2006/relationships/hyperlink" Target="https://vip.1gzakaz.ru/" TargetMode="External"/><Relationship Id="rId79" Type="http://schemas.openxmlformats.org/officeDocument/2006/relationships/hyperlink" Target="https://vip.1gzakaz.ru/" TargetMode="External"/><Relationship Id="rId5" Type="http://schemas.openxmlformats.org/officeDocument/2006/relationships/image" Target="media/image1.png"/><Relationship Id="rId61" Type="http://schemas.openxmlformats.org/officeDocument/2006/relationships/hyperlink" Target="https://vip.1gzakaz.ru/" TargetMode="External"/><Relationship Id="rId82" Type="http://schemas.openxmlformats.org/officeDocument/2006/relationships/theme" Target="theme/theme1.xml"/><Relationship Id="rId10" Type="http://schemas.openxmlformats.org/officeDocument/2006/relationships/hyperlink" Target="https://vip.1gzakaz.ru/" TargetMode="External"/><Relationship Id="rId19" Type="http://schemas.openxmlformats.org/officeDocument/2006/relationships/hyperlink" Target="https://vip.1gzakaz.ru/" TargetMode="External"/><Relationship Id="rId31" Type="http://schemas.openxmlformats.org/officeDocument/2006/relationships/hyperlink" Target="https://vip.1gzakaz.ru/" TargetMode="External"/><Relationship Id="rId44" Type="http://schemas.openxmlformats.org/officeDocument/2006/relationships/hyperlink" Target="https://vip.1gzakaz.ru/" TargetMode="External"/><Relationship Id="rId52" Type="http://schemas.openxmlformats.org/officeDocument/2006/relationships/hyperlink" Target="https://gisp.gov.ru/pp616/pub/app_eaeu/search/" TargetMode="External"/><Relationship Id="rId60" Type="http://schemas.openxmlformats.org/officeDocument/2006/relationships/hyperlink" Target="https://vip.1gzakaz.ru/" TargetMode="External"/><Relationship Id="rId65" Type="http://schemas.openxmlformats.org/officeDocument/2006/relationships/hyperlink" Target="https://vip.1gzakaz.ru/" TargetMode="External"/><Relationship Id="rId73" Type="http://schemas.openxmlformats.org/officeDocument/2006/relationships/hyperlink" Target="https://vip.1gzakaz.ru/" TargetMode="External"/><Relationship Id="rId78" Type="http://schemas.openxmlformats.org/officeDocument/2006/relationships/hyperlink" Target="https://vip.1gzakaz.ru/"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p.1gzakaz.ru/" TargetMode="External"/><Relationship Id="rId14" Type="http://schemas.openxmlformats.org/officeDocument/2006/relationships/hyperlink" Target="https://vip.1gzakaz.ru/" TargetMode="External"/><Relationship Id="rId22" Type="http://schemas.openxmlformats.org/officeDocument/2006/relationships/hyperlink" Target="https://vip.1gzakaz.ru/" TargetMode="External"/><Relationship Id="rId27" Type="http://schemas.openxmlformats.org/officeDocument/2006/relationships/hyperlink" Target="https://vip.1gzakaz.ru/" TargetMode="External"/><Relationship Id="rId30" Type="http://schemas.openxmlformats.org/officeDocument/2006/relationships/hyperlink" Target="https://vip.1gzakaz.ru/" TargetMode="External"/><Relationship Id="rId35" Type="http://schemas.openxmlformats.org/officeDocument/2006/relationships/hyperlink" Target="https://vip.1gzakaz.ru/" TargetMode="External"/><Relationship Id="rId43" Type="http://schemas.openxmlformats.org/officeDocument/2006/relationships/hyperlink" Target="https://vip.1gzakaz.ru/" TargetMode="External"/><Relationship Id="rId48" Type="http://schemas.openxmlformats.org/officeDocument/2006/relationships/hyperlink" Target="https://vip.1gzakaz.ru/" TargetMode="External"/><Relationship Id="rId56" Type="http://schemas.openxmlformats.org/officeDocument/2006/relationships/hyperlink" Target="https://vip.1gzakaz.ru/" TargetMode="External"/><Relationship Id="rId64" Type="http://schemas.openxmlformats.org/officeDocument/2006/relationships/hyperlink" Target="https://vip.1gzakaz.ru/" TargetMode="External"/><Relationship Id="rId69" Type="http://schemas.openxmlformats.org/officeDocument/2006/relationships/hyperlink" Target="https://vip.1gzakaz.ru/" TargetMode="External"/><Relationship Id="rId77" Type="http://schemas.openxmlformats.org/officeDocument/2006/relationships/hyperlink" Target="https://vip.1gzakaz.ru/" TargetMode="External"/><Relationship Id="rId8" Type="http://schemas.openxmlformats.org/officeDocument/2006/relationships/hyperlink" Target="https://vip.1gzakaz.ru/" TargetMode="External"/><Relationship Id="rId51" Type="http://schemas.openxmlformats.org/officeDocument/2006/relationships/hyperlink" Target="https://gisp.gov.ru/documents/10546664/" TargetMode="External"/><Relationship Id="rId72" Type="http://schemas.openxmlformats.org/officeDocument/2006/relationships/hyperlink" Target="https://vip.1gzakaz.ru/" TargetMode="External"/><Relationship Id="rId80" Type="http://schemas.openxmlformats.org/officeDocument/2006/relationships/hyperlink" Target="https://vip.1gzakaz.ru/" TargetMode="External"/><Relationship Id="rId3" Type="http://schemas.openxmlformats.org/officeDocument/2006/relationships/settings" Target="settings.xml"/><Relationship Id="rId12" Type="http://schemas.openxmlformats.org/officeDocument/2006/relationships/image" Target="https://vip.1gzakaz.ru/system/content/image/63/1/-29718230/" TargetMode="External"/><Relationship Id="rId17" Type="http://schemas.openxmlformats.org/officeDocument/2006/relationships/hyperlink" Target="https://vip.1gzakaz.ru/" TargetMode="External"/><Relationship Id="rId25" Type="http://schemas.openxmlformats.org/officeDocument/2006/relationships/hyperlink" Target="https://vip.1gzakaz.ru/" TargetMode="External"/><Relationship Id="rId33" Type="http://schemas.openxmlformats.org/officeDocument/2006/relationships/hyperlink" Target="https://vip.1gzakaz.ru/" TargetMode="External"/><Relationship Id="rId38" Type="http://schemas.openxmlformats.org/officeDocument/2006/relationships/hyperlink" Target="https://vip.1gzakaz.ru/" TargetMode="External"/><Relationship Id="rId46" Type="http://schemas.openxmlformats.org/officeDocument/2006/relationships/hyperlink" Target="https://vip.1gzakaz.ru/" TargetMode="External"/><Relationship Id="rId59" Type="http://schemas.openxmlformats.org/officeDocument/2006/relationships/hyperlink" Target="https://vip.1gzakaz.ru/" TargetMode="External"/><Relationship Id="rId67" Type="http://schemas.openxmlformats.org/officeDocument/2006/relationships/hyperlink" Target="https://vip.1gzakaz.ru/" TargetMode="External"/><Relationship Id="rId20" Type="http://schemas.openxmlformats.org/officeDocument/2006/relationships/hyperlink" Target="https://vip.1gzakaz.ru/" TargetMode="External"/><Relationship Id="rId41" Type="http://schemas.openxmlformats.org/officeDocument/2006/relationships/hyperlink" Target="https://vip.1gzakaz.ru/" TargetMode="External"/><Relationship Id="rId54" Type="http://schemas.openxmlformats.org/officeDocument/2006/relationships/hyperlink" Target="https://gisp.gov.ru/pp616/pub/app_eaeu/search/" TargetMode="External"/><Relationship Id="rId62" Type="http://schemas.openxmlformats.org/officeDocument/2006/relationships/hyperlink" Target="https://vip.1gzakaz.ru/" TargetMode="External"/><Relationship Id="rId70" Type="http://schemas.openxmlformats.org/officeDocument/2006/relationships/image" Target="https://vip.1gzakaz.ru/system/content/image/63/1/-24511563/" TargetMode="External"/><Relationship Id="rId75" Type="http://schemas.openxmlformats.org/officeDocument/2006/relationships/hyperlink" Target="https://vip.1gzakaz.ru/"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https://vip.1gzakaz.ru/" TargetMode="External"/><Relationship Id="rId23" Type="http://schemas.openxmlformats.org/officeDocument/2006/relationships/image" Target="https://vip.1gzakaz.ru/system/content/image/63/1/-25214684/" TargetMode="External"/><Relationship Id="rId28" Type="http://schemas.openxmlformats.org/officeDocument/2006/relationships/hyperlink" Target="https://vip.1gzakaz.ru/" TargetMode="External"/><Relationship Id="rId36" Type="http://schemas.openxmlformats.org/officeDocument/2006/relationships/hyperlink" Target="https://vip.1gzakaz.ru/" TargetMode="External"/><Relationship Id="rId49" Type="http://schemas.openxmlformats.org/officeDocument/2006/relationships/hyperlink" Target="https://vip.1gzakaz.ru/" TargetMode="External"/><Relationship Id="rId57" Type="http://schemas.openxmlformats.org/officeDocument/2006/relationships/hyperlink" Target="https://vip.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3606</Words>
  <Characters>20558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lelek2704@outlook.com</dc:creator>
  <cp:keywords/>
  <dc:description/>
  <cp:lastModifiedBy>lelek2704@outlook.com</cp:lastModifiedBy>
  <cp:revision>4</cp:revision>
  <dcterms:created xsi:type="dcterms:W3CDTF">2021-09-21T11:42:00Z</dcterms:created>
  <dcterms:modified xsi:type="dcterms:W3CDTF">2021-09-22T10:32:00Z</dcterms:modified>
</cp:coreProperties>
</file>