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C" w:rsidRDefault="00D226AC" w:rsidP="00D226AC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D226AC">
        <w:rPr>
          <w:rFonts w:ascii="Segoe UI" w:hAnsi="Segoe UI" w:cs="Segoe UI"/>
          <w:b/>
          <w:sz w:val="28"/>
          <w:szCs w:val="28"/>
        </w:rPr>
        <w:t>НОВОСТЬ</w:t>
      </w:r>
    </w:p>
    <w:p w:rsidR="00D226AC" w:rsidRDefault="00D226AC" w:rsidP="00D226A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226AC">
        <w:rPr>
          <w:rFonts w:ascii="Segoe UI" w:hAnsi="Segoe UI" w:cs="Segoe UI"/>
          <w:b/>
          <w:sz w:val="28"/>
          <w:szCs w:val="28"/>
        </w:rPr>
        <w:t xml:space="preserve">Больше возможностей на сайте </w:t>
      </w:r>
      <w:proofErr w:type="spellStart"/>
      <w:r w:rsidRPr="00D226AC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</w:p>
    <w:p w:rsidR="00D226AC" w:rsidRDefault="00D226AC" w:rsidP="00D226A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D226AC" w:rsidRPr="0043637A" w:rsidRDefault="00E77077" w:rsidP="002E29AC">
      <w:pPr>
        <w:tabs>
          <w:tab w:val="left" w:pos="3405"/>
        </w:tabs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43637A">
        <w:rPr>
          <w:rFonts w:ascii="Segoe UI" w:hAnsi="Segoe UI" w:cs="Segoe UI"/>
          <w:sz w:val="24"/>
          <w:szCs w:val="24"/>
        </w:rPr>
        <w:t xml:space="preserve">Уважаемые </w:t>
      </w:r>
      <w:proofErr w:type="spellStart"/>
      <w:r w:rsidRPr="0043637A">
        <w:rPr>
          <w:rFonts w:ascii="Segoe UI" w:hAnsi="Segoe UI" w:cs="Segoe UI"/>
          <w:sz w:val="24"/>
          <w:szCs w:val="24"/>
        </w:rPr>
        <w:t>липчане</w:t>
      </w:r>
      <w:proofErr w:type="spellEnd"/>
      <w:r w:rsidRPr="0043637A">
        <w:rPr>
          <w:rFonts w:ascii="Segoe UI" w:hAnsi="Segoe UI" w:cs="Segoe UI"/>
          <w:sz w:val="24"/>
          <w:szCs w:val="24"/>
        </w:rPr>
        <w:t>!</w:t>
      </w:r>
    </w:p>
    <w:p w:rsidR="00E77077" w:rsidRDefault="00E77077" w:rsidP="002E29A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7077">
        <w:rPr>
          <w:rFonts w:ascii="Segoe UI" w:hAnsi="Segoe UI" w:cs="Segoe UI"/>
          <w:sz w:val="24"/>
          <w:szCs w:val="24"/>
        </w:rPr>
        <w:t xml:space="preserve">Теперь на сайте </w:t>
      </w:r>
      <w:proofErr w:type="spellStart"/>
      <w:r w:rsidRPr="00E770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7707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hyperlink r:id="rId5" w:history="1">
        <w:r w:rsidRPr="00E77077">
          <w:rPr>
            <w:rStyle w:val="a3"/>
            <w:rFonts w:ascii="Segoe UI" w:hAnsi="Segoe UI" w:cs="Segoe UI"/>
            <w:sz w:val="24"/>
            <w:szCs w:val="24"/>
            <w:u w:val="none"/>
          </w:rPr>
          <w:t>https://rosreestr.ru/site/</w:t>
        </w:r>
      </w:hyperlink>
      <w:r>
        <w:rPr>
          <w:rFonts w:ascii="Segoe UI" w:hAnsi="Segoe UI" w:cs="Segoe UI"/>
          <w:sz w:val="24"/>
          <w:szCs w:val="24"/>
        </w:rPr>
        <w:t xml:space="preserve">) доступны два новых сервиса, доработанных в соответствии с новым законодательством – «Справочная информация по объектам недвижимости в режиме </w:t>
      </w:r>
      <w:proofErr w:type="spellStart"/>
      <w:r>
        <w:rPr>
          <w:rFonts w:ascii="Segoe UI" w:hAnsi="Segoe UI" w:cs="Segoe UI"/>
          <w:sz w:val="24"/>
          <w:szCs w:val="24"/>
        </w:rPr>
        <w:t>online</w:t>
      </w:r>
      <w:proofErr w:type="spellEnd"/>
      <w:r>
        <w:rPr>
          <w:rFonts w:ascii="Segoe UI" w:hAnsi="Segoe UI" w:cs="Segoe UI"/>
          <w:sz w:val="24"/>
          <w:szCs w:val="24"/>
        </w:rPr>
        <w:t xml:space="preserve">» и «Офисы и приемные. Предварительная запись на прием». </w:t>
      </w:r>
    </w:p>
    <w:p w:rsidR="00E77077" w:rsidRDefault="00E77077" w:rsidP="002E29A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 «Справочная информация по объектам недвижимости в режиме </w:t>
      </w:r>
      <w:proofErr w:type="spellStart"/>
      <w:r>
        <w:rPr>
          <w:rFonts w:ascii="Segoe UI" w:hAnsi="Segoe UI" w:cs="Segoe UI"/>
          <w:sz w:val="24"/>
          <w:szCs w:val="24"/>
        </w:rPr>
        <w:t>online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позволяет получить актуальную информацию из Единого государственного реестра недвижимости (ЕГРН). С помощью данного сервиса вы можете </w:t>
      </w:r>
      <w:r w:rsidR="00163652">
        <w:rPr>
          <w:rFonts w:ascii="Segoe UI" w:hAnsi="Segoe UI" w:cs="Segoe UI"/>
          <w:sz w:val="24"/>
          <w:szCs w:val="24"/>
        </w:rPr>
        <w:t>узнать местоположение объекта недвижимости, о его размере, о наличии или отсутствии зарегистрированных прав, их ограничений и обременений, найти объект по кадастровому или условному номеру, адресу или по номеру права.</w:t>
      </w:r>
    </w:p>
    <w:p w:rsidR="00163652" w:rsidRDefault="00163652" w:rsidP="002E29A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 сервис «Офисы и приемные. Предварительная запись на прием» вы можете найти в «Личном кабинете правообладателя»</w:t>
      </w:r>
      <w:r w:rsidR="00672A04">
        <w:rPr>
          <w:rFonts w:ascii="Segoe UI" w:hAnsi="Segoe UI" w:cs="Segoe UI"/>
          <w:sz w:val="24"/>
          <w:szCs w:val="24"/>
        </w:rPr>
        <w:t xml:space="preserve">. Данный сервис дает возможность заранее спланировать визит </w:t>
      </w:r>
      <w:r w:rsidR="007E1DA1">
        <w:rPr>
          <w:rFonts w:ascii="Segoe UI" w:hAnsi="Segoe UI" w:cs="Segoe UI"/>
          <w:sz w:val="24"/>
          <w:szCs w:val="24"/>
        </w:rPr>
        <w:t xml:space="preserve">в </w:t>
      </w:r>
      <w:r w:rsidR="00672A04">
        <w:rPr>
          <w:rFonts w:ascii="Segoe UI" w:hAnsi="Segoe UI" w:cs="Segoe UI"/>
          <w:sz w:val="24"/>
          <w:szCs w:val="24"/>
        </w:rPr>
        <w:t xml:space="preserve">офис Кадастровой палаты для получения государственных услуг </w:t>
      </w:r>
      <w:proofErr w:type="spellStart"/>
      <w:r w:rsidR="00672A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72A04">
        <w:rPr>
          <w:rFonts w:ascii="Segoe UI" w:hAnsi="Segoe UI" w:cs="Segoe UI"/>
          <w:sz w:val="24"/>
          <w:szCs w:val="24"/>
        </w:rPr>
        <w:t>.</w:t>
      </w:r>
    </w:p>
    <w:p w:rsidR="00672A04" w:rsidRPr="005024F8" w:rsidRDefault="00163652" w:rsidP="00672A04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672A04"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="00672A04"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="00672A04"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163652" w:rsidRPr="00163652" w:rsidRDefault="00163652" w:rsidP="00163652">
      <w:pPr>
        <w:tabs>
          <w:tab w:val="left" w:pos="2070"/>
        </w:tabs>
        <w:rPr>
          <w:rFonts w:ascii="Segoe UI" w:hAnsi="Segoe UI" w:cs="Segoe UI"/>
          <w:sz w:val="24"/>
          <w:szCs w:val="24"/>
        </w:rPr>
      </w:pPr>
    </w:p>
    <w:sectPr w:rsidR="00163652" w:rsidRPr="00163652" w:rsidSect="00D226A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AC"/>
    <w:rsid w:val="00163652"/>
    <w:rsid w:val="002E29AC"/>
    <w:rsid w:val="0043637A"/>
    <w:rsid w:val="005231B7"/>
    <w:rsid w:val="00672A04"/>
    <w:rsid w:val="006A56EF"/>
    <w:rsid w:val="0075779B"/>
    <w:rsid w:val="007E1DA1"/>
    <w:rsid w:val="00D226AC"/>
    <w:rsid w:val="00E77077"/>
    <w:rsid w:val="00E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2017-01-30T09:10:00Z</cp:lastPrinted>
  <dcterms:created xsi:type="dcterms:W3CDTF">2017-02-20T04:28:00Z</dcterms:created>
  <dcterms:modified xsi:type="dcterms:W3CDTF">2017-02-20T04:28:00Z</dcterms:modified>
</cp:coreProperties>
</file>