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EC" w:rsidRPr="002E5C29" w:rsidRDefault="009B5EEC" w:rsidP="009B5EEC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33EBA861" wp14:editId="72A7635B">
            <wp:extent cx="457200" cy="57340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EEC" w:rsidRPr="002E5C29" w:rsidRDefault="009B5EEC" w:rsidP="009B5EEC">
      <w:pPr>
        <w:spacing w:line="276" w:lineRule="auto"/>
        <w:rPr>
          <w:sz w:val="20"/>
          <w:szCs w:val="20"/>
        </w:rPr>
      </w:pP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КОНТРОЛЬНО-СЧЁТНАЯ КОМИССИЯ</w:t>
      </w: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ДОБРИНСКОГО МУНИЦИПАЛЬНОГО РАЙОНА</w:t>
      </w:r>
    </w:p>
    <w:p w:rsidR="009B5EEC" w:rsidRPr="00A43C82" w:rsidRDefault="009B5EEC" w:rsidP="009B5EEC">
      <w:pPr>
        <w:spacing w:line="276" w:lineRule="auto"/>
        <w:jc w:val="center"/>
        <w:rPr>
          <w:b/>
          <w:sz w:val="24"/>
          <w:szCs w:val="24"/>
        </w:rPr>
      </w:pPr>
      <w:r w:rsidRPr="00A43C82">
        <w:rPr>
          <w:b/>
          <w:sz w:val="24"/>
          <w:szCs w:val="24"/>
        </w:rPr>
        <w:t>ЛИПЕЦКОЙ ОБЛАСТИ РОССИЙСКОЙ ФЕДЕРАЦИИ</w:t>
      </w:r>
    </w:p>
    <w:p w:rsidR="009B5EEC" w:rsidRDefault="009B5EEC" w:rsidP="009B5EEC"/>
    <w:p w:rsidR="009B5EEC" w:rsidRPr="00A43C82" w:rsidRDefault="009B5EEC" w:rsidP="009B5EEC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9B5EEC" w:rsidRDefault="009B5EEC" w:rsidP="009B5EEC">
      <w:pPr>
        <w:jc w:val="center"/>
        <w:rPr>
          <w:b/>
          <w:sz w:val="36"/>
          <w:szCs w:val="36"/>
        </w:rPr>
      </w:pPr>
    </w:p>
    <w:p w:rsidR="002925F7" w:rsidRDefault="009B5EEC">
      <w:pPr>
        <w:rPr>
          <w:u w:val="single"/>
        </w:rPr>
      </w:pPr>
      <w:r>
        <w:rPr>
          <w:u w:val="single"/>
        </w:rPr>
        <w:t xml:space="preserve">01.06.2017 </w:t>
      </w:r>
      <w:r>
        <w:t xml:space="preserve">                                                                                                        </w:t>
      </w:r>
      <w:r w:rsidRPr="009B5EEC">
        <w:rPr>
          <w:u w:val="single"/>
        </w:rPr>
        <w:t>№ 3-р</w:t>
      </w:r>
    </w:p>
    <w:p w:rsidR="009B5EEC" w:rsidRDefault="009B5EEC">
      <w:pPr>
        <w:rPr>
          <w:u w:val="single"/>
        </w:rPr>
      </w:pPr>
    </w:p>
    <w:p w:rsidR="009B5EEC" w:rsidRDefault="009B5EEC">
      <w:r>
        <w:t xml:space="preserve">О внесении изменений </w:t>
      </w:r>
    </w:p>
    <w:p w:rsidR="009B5EEC" w:rsidRDefault="009B5EEC">
      <w:r>
        <w:t>в план работы на 2017 год</w:t>
      </w:r>
    </w:p>
    <w:p w:rsidR="009B5EEC" w:rsidRDefault="009B5EEC"/>
    <w:p w:rsidR="009B5EEC" w:rsidRDefault="009B5EEC" w:rsidP="009B5EEC">
      <w:pPr>
        <w:ind w:firstLine="709"/>
        <w:jc w:val="both"/>
      </w:pPr>
      <w:r>
        <w:t xml:space="preserve">В соответствии со ст.11 Положения «О Контрольно-счётной комиссии Добринского муниципального района Липецкой области», принятого решением Совета депутатов Добринского муниципального района Липецкой области от 10.02.2017г. №132-рс и п.5.5. статьи 5 раздела </w:t>
      </w:r>
      <w:r>
        <w:rPr>
          <w:lang w:val="en-US"/>
        </w:rPr>
        <w:t>III</w:t>
      </w:r>
      <w:r w:rsidRPr="009B5EEC">
        <w:t xml:space="preserve"> </w:t>
      </w:r>
      <w:r>
        <w:t xml:space="preserve">Регламента Контрольно-счётной комиссии </w:t>
      </w:r>
      <w:r w:rsidR="00564BF3">
        <w:t>Добринского муниципального района Липецкой области, утвержденного приказом от 17.04.2017г. №1</w:t>
      </w:r>
      <w:r w:rsidR="00C72233">
        <w:t>,</w:t>
      </w:r>
      <w:r w:rsidR="00564BF3">
        <w:t xml:space="preserve"> внести изменения в План работы Контрольно-счетной комиссии на 2017 год:</w:t>
      </w:r>
    </w:p>
    <w:p w:rsidR="00564BF3" w:rsidRDefault="00564BF3" w:rsidP="009B5EEC">
      <w:pPr>
        <w:ind w:firstLine="709"/>
        <w:jc w:val="both"/>
      </w:pPr>
    </w:p>
    <w:p w:rsidR="00564BF3" w:rsidRDefault="00564BF3" w:rsidP="00564BF3">
      <w:pPr>
        <w:pStyle w:val="a3"/>
        <w:numPr>
          <w:ilvl w:val="0"/>
          <w:numId w:val="1"/>
        </w:numPr>
        <w:jc w:val="both"/>
      </w:pPr>
      <w:r>
        <w:t xml:space="preserve">Дополнить раздел </w:t>
      </w:r>
      <w:r>
        <w:rPr>
          <w:lang w:val="en-US"/>
        </w:rPr>
        <w:t>II</w:t>
      </w:r>
      <w:r w:rsidRPr="00564BF3">
        <w:t xml:space="preserve"> </w:t>
      </w:r>
      <w:r>
        <w:t xml:space="preserve">«Контрольные мероприятия» плана работы на 2017 год пунктом 2 «Проверка соблюдения условий, целей и порядка предоставления субсидий на реализацию </w:t>
      </w:r>
      <w:r w:rsidR="00E6752A">
        <w:t>муниципальных заданий» согласно приложению.</w:t>
      </w:r>
      <w:r>
        <w:t xml:space="preserve"> </w:t>
      </w:r>
    </w:p>
    <w:p w:rsidR="00877533" w:rsidRDefault="00877533" w:rsidP="00564BF3">
      <w:pPr>
        <w:pStyle w:val="a3"/>
        <w:numPr>
          <w:ilvl w:val="0"/>
          <w:numId w:val="1"/>
        </w:numPr>
        <w:jc w:val="both"/>
      </w:pPr>
      <w:r>
        <w:t xml:space="preserve">Дополнить раздел </w:t>
      </w:r>
      <w:r>
        <w:rPr>
          <w:lang w:val="en-US"/>
        </w:rPr>
        <w:t>III</w:t>
      </w:r>
      <w:r w:rsidRPr="00877533">
        <w:t xml:space="preserve"> </w:t>
      </w:r>
      <w:r>
        <w:t>«Экспертно-аналитическая деятельность» плана работы на 2017 год пунктом 7 «Проведение экспертизы и подготовка заключения на правовые акты, рассматриваемые Советом депутатов, связанные с формированием и исполнением бюджета сельского поселения (17 сельских поселений)</w:t>
      </w:r>
    </w:p>
    <w:p w:rsidR="00564BF3" w:rsidRDefault="00E6752A" w:rsidP="00564BF3">
      <w:pPr>
        <w:pStyle w:val="a3"/>
        <w:numPr>
          <w:ilvl w:val="0"/>
          <w:numId w:val="1"/>
        </w:numPr>
        <w:jc w:val="both"/>
      </w:pPr>
      <w:r>
        <w:t>Разместить изменения в План работы Контрольно-счетной комиссии на 2017 год на официальном сайте администрации района в информационно-телекоммуникационной сети Интернет.</w:t>
      </w:r>
    </w:p>
    <w:p w:rsidR="00E6752A" w:rsidRDefault="00E6752A" w:rsidP="00564BF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распоряжения оставляю за собой.</w:t>
      </w: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E6752A" w:rsidRDefault="00E553AB" w:rsidP="00E6752A">
      <w:pPr>
        <w:jc w:val="both"/>
      </w:pPr>
      <w:r>
        <w:t>Председатель</w:t>
      </w:r>
    </w:p>
    <w:p w:rsidR="00E553AB" w:rsidRDefault="00E553AB" w:rsidP="00E6752A">
      <w:pPr>
        <w:jc w:val="both"/>
      </w:pPr>
      <w:r>
        <w:t>Контрольно-счётной комиссии</w:t>
      </w:r>
    </w:p>
    <w:p w:rsidR="00E553AB" w:rsidRDefault="00E553AB" w:rsidP="00E6752A">
      <w:pPr>
        <w:jc w:val="both"/>
      </w:pPr>
      <w:r>
        <w:t>Добринского муниципального района</w:t>
      </w:r>
    </w:p>
    <w:p w:rsidR="00E553AB" w:rsidRDefault="00E553AB" w:rsidP="00E6752A">
      <w:pPr>
        <w:jc w:val="both"/>
      </w:pPr>
      <w:r>
        <w:t xml:space="preserve">Липецкой области                                                                            </w:t>
      </w:r>
      <w:proofErr w:type="spellStart"/>
      <w:r>
        <w:t>Н.В.Гаршина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6752A" w:rsidTr="0088021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72233" w:rsidRDefault="00C72233" w:rsidP="00C72233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E6752A" w:rsidRDefault="00E6752A" w:rsidP="00E6752A">
      <w:pPr>
        <w:jc w:val="both"/>
      </w:pPr>
    </w:p>
    <w:p w:rsidR="00E6752A" w:rsidRDefault="00E6752A" w:rsidP="00E6752A">
      <w:pPr>
        <w:jc w:val="both"/>
      </w:pP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lastRenderedPageBreak/>
        <w:t>Приложение</w:t>
      </w: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К</w:t>
      </w:r>
      <w:r w:rsidRPr="0022056C">
        <w:rPr>
          <w:sz w:val="24"/>
          <w:szCs w:val="24"/>
        </w:rPr>
        <w:t>онтрольно-счётной комиссии</w:t>
      </w:r>
    </w:p>
    <w:p w:rsidR="002C6B43" w:rsidRPr="0022056C" w:rsidRDefault="002C6B43" w:rsidP="002C6B4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Добринского</w:t>
      </w:r>
      <w:r w:rsidRPr="0022056C">
        <w:rPr>
          <w:sz w:val="24"/>
          <w:szCs w:val="24"/>
        </w:rPr>
        <w:t xml:space="preserve"> муниципального района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 xml:space="preserve">Липецкой области 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  <w:r w:rsidRPr="0022056C">
        <w:rPr>
          <w:sz w:val="24"/>
          <w:szCs w:val="24"/>
        </w:rPr>
        <w:t>«0</w:t>
      </w:r>
      <w:r>
        <w:rPr>
          <w:sz w:val="24"/>
          <w:szCs w:val="24"/>
        </w:rPr>
        <w:t>1</w:t>
      </w:r>
      <w:r w:rsidRPr="002205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22056C">
        <w:rPr>
          <w:sz w:val="24"/>
          <w:szCs w:val="24"/>
        </w:rPr>
        <w:t xml:space="preserve"> 2017г.</w:t>
      </w:r>
      <w:r>
        <w:rPr>
          <w:sz w:val="24"/>
          <w:szCs w:val="24"/>
        </w:rPr>
        <w:t xml:space="preserve"> </w:t>
      </w:r>
      <w:r w:rsidRPr="0022056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  <w:r w:rsidRPr="0022056C">
        <w:rPr>
          <w:sz w:val="24"/>
          <w:szCs w:val="24"/>
        </w:rPr>
        <w:t xml:space="preserve">-р </w:t>
      </w: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</w:p>
    <w:p w:rsidR="002C6B43" w:rsidRDefault="002C6B43" w:rsidP="002C6B43">
      <w:pPr>
        <w:spacing w:line="276" w:lineRule="auto"/>
        <w:jc w:val="right"/>
        <w:rPr>
          <w:sz w:val="24"/>
          <w:szCs w:val="24"/>
        </w:rPr>
      </w:pPr>
    </w:p>
    <w:p w:rsidR="002C6B43" w:rsidRDefault="002C6B43" w:rsidP="002C6B43">
      <w:pPr>
        <w:jc w:val="right"/>
      </w:pPr>
      <w:r>
        <w:t>.</w:t>
      </w:r>
    </w:p>
    <w:p w:rsidR="002C6B43" w:rsidRPr="00C67552" w:rsidRDefault="002C6B43" w:rsidP="002C6B43">
      <w:pPr>
        <w:jc w:val="center"/>
        <w:rPr>
          <w:b/>
        </w:rPr>
      </w:pPr>
      <w:r>
        <w:rPr>
          <w:b/>
        </w:rPr>
        <w:t xml:space="preserve">ИЗМЕНЕНИЯ В </w:t>
      </w:r>
      <w:r w:rsidRPr="00C67552">
        <w:rPr>
          <w:b/>
        </w:rPr>
        <w:t>ПЛАН</w:t>
      </w:r>
    </w:p>
    <w:p w:rsidR="002C6B43" w:rsidRDefault="002C6B43" w:rsidP="002C6B43">
      <w:pPr>
        <w:jc w:val="center"/>
        <w:rPr>
          <w:b/>
        </w:rPr>
      </w:pPr>
      <w:r w:rsidRPr="00C67552">
        <w:rPr>
          <w:b/>
        </w:rPr>
        <w:t xml:space="preserve">работы Контрольно-счётной комиссии </w:t>
      </w:r>
      <w:r>
        <w:rPr>
          <w:b/>
        </w:rPr>
        <w:t>Добринского</w:t>
      </w:r>
      <w:r w:rsidRPr="00C67552">
        <w:rPr>
          <w:b/>
        </w:rPr>
        <w:t xml:space="preserve"> муниципального района Липецкой области на 2017 год</w:t>
      </w:r>
    </w:p>
    <w:p w:rsidR="002C6B43" w:rsidRDefault="002C6B43" w:rsidP="002C6B43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825"/>
        <w:gridCol w:w="3446"/>
        <w:gridCol w:w="2179"/>
      </w:tblGrid>
      <w:tr w:rsidR="002C6B43" w:rsidTr="004D21F9">
        <w:tc>
          <w:tcPr>
            <w:tcW w:w="9095" w:type="dxa"/>
            <w:gridSpan w:val="4"/>
            <w:shd w:val="clear" w:color="auto" w:fill="auto"/>
          </w:tcPr>
          <w:p w:rsidR="002C6B43" w:rsidRPr="00874006" w:rsidRDefault="002C6B43" w:rsidP="004D21F9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874006">
              <w:rPr>
                <w:b/>
              </w:rPr>
              <w:t>Контрольные мероприятия</w:t>
            </w:r>
          </w:p>
        </w:tc>
      </w:tr>
      <w:tr w:rsidR="004D21F9" w:rsidTr="004D21F9">
        <w:tc>
          <w:tcPr>
            <w:tcW w:w="645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№</w:t>
            </w: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п/п</w:t>
            </w:r>
          </w:p>
        </w:tc>
        <w:tc>
          <w:tcPr>
            <w:tcW w:w="2825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Объект</w:t>
            </w:r>
          </w:p>
        </w:tc>
        <w:tc>
          <w:tcPr>
            <w:tcW w:w="3446" w:type="dxa"/>
            <w:shd w:val="clear" w:color="auto" w:fill="auto"/>
          </w:tcPr>
          <w:p w:rsidR="002C6B43" w:rsidRPr="00874006" w:rsidRDefault="002C6B43" w:rsidP="00880212">
            <w:pPr>
              <w:jc w:val="center"/>
              <w:rPr>
                <w:b/>
              </w:rPr>
            </w:pP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 w:rsidRPr="00874006">
              <w:rPr>
                <w:b/>
              </w:rPr>
              <w:t>Содержание мероприятия</w:t>
            </w:r>
          </w:p>
        </w:tc>
        <w:tc>
          <w:tcPr>
            <w:tcW w:w="2179" w:type="dxa"/>
            <w:shd w:val="clear" w:color="auto" w:fill="auto"/>
          </w:tcPr>
          <w:p w:rsidR="002C6B43" w:rsidRDefault="002C6B43" w:rsidP="00880212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Инициатор (основания), </w:t>
            </w:r>
          </w:p>
          <w:p w:rsidR="002C6B43" w:rsidRPr="00874006" w:rsidRDefault="002C6B43" w:rsidP="0088021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74006">
              <w:rPr>
                <w:b/>
              </w:rPr>
              <w:t>рок исполнения</w:t>
            </w:r>
          </w:p>
        </w:tc>
      </w:tr>
      <w:tr w:rsidR="004D21F9" w:rsidTr="00DC5E94">
        <w:trPr>
          <w:trHeight w:val="5826"/>
        </w:trPr>
        <w:tc>
          <w:tcPr>
            <w:tcW w:w="645" w:type="dxa"/>
            <w:shd w:val="clear" w:color="auto" w:fill="auto"/>
          </w:tcPr>
          <w:p w:rsidR="004D21F9" w:rsidRDefault="004D21F9" w:rsidP="00880212">
            <w:pPr>
              <w:jc w:val="center"/>
            </w:pPr>
            <w:r>
              <w:t>2.</w:t>
            </w:r>
          </w:p>
        </w:tc>
        <w:tc>
          <w:tcPr>
            <w:tcW w:w="2825" w:type="dxa"/>
            <w:shd w:val="clear" w:color="auto" w:fill="auto"/>
          </w:tcPr>
          <w:p w:rsidR="004D21F9" w:rsidRDefault="004D21F9" w:rsidP="004D21F9">
            <w:r>
              <w:t xml:space="preserve">Главные распорядители средств районного бюджета: </w:t>
            </w:r>
          </w:p>
          <w:p w:rsidR="004D21F9" w:rsidRDefault="004D21F9" w:rsidP="004D21F9">
            <w:r>
              <w:t>-Отдел культуры администрации Добринского муниципального района</w:t>
            </w:r>
          </w:p>
          <w:p w:rsidR="004D21F9" w:rsidRDefault="004D21F9" w:rsidP="004D21F9">
            <w:r>
              <w:t>-Отдел образования администрации Добринского муниципального района</w:t>
            </w:r>
          </w:p>
          <w:p w:rsidR="004D21F9" w:rsidRDefault="004D21F9" w:rsidP="004D21F9">
            <w:r>
              <w:t>-Администрация Добринского муниципального района</w:t>
            </w:r>
          </w:p>
        </w:tc>
        <w:tc>
          <w:tcPr>
            <w:tcW w:w="3446" w:type="dxa"/>
            <w:shd w:val="clear" w:color="auto" w:fill="auto"/>
          </w:tcPr>
          <w:p w:rsidR="004D21F9" w:rsidRDefault="004D21F9" w:rsidP="00880212">
            <w:pPr>
              <w:jc w:val="center"/>
            </w:pPr>
            <w:r>
              <w:t>Проверка соблюдения условий, целей и порядка предоставления субсидий на реализацию муниципальных заданий</w:t>
            </w:r>
          </w:p>
        </w:tc>
        <w:tc>
          <w:tcPr>
            <w:tcW w:w="2179" w:type="dxa"/>
            <w:shd w:val="clear" w:color="auto" w:fill="auto"/>
          </w:tcPr>
          <w:p w:rsidR="004D21F9" w:rsidRDefault="004D21F9" w:rsidP="00880212">
            <w:pPr>
              <w:jc w:val="center"/>
            </w:pPr>
            <w:r>
              <w:t xml:space="preserve">Контрольно-счётная комиссия </w:t>
            </w:r>
          </w:p>
          <w:p w:rsidR="004D21F9" w:rsidRPr="00E553AB" w:rsidRDefault="004D21F9" w:rsidP="00880212">
            <w:pPr>
              <w:jc w:val="center"/>
            </w:pPr>
            <w:r>
              <w:rPr>
                <w:lang w:val="en-US"/>
              </w:rPr>
              <w:t>II</w:t>
            </w:r>
            <w:r w:rsidRPr="00E553AB">
              <w:t xml:space="preserve"> </w:t>
            </w:r>
            <w:r>
              <w:t>квартал</w:t>
            </w:r>
            <w:r w:rsidR="00E553AB">
              <w:t xml:space="preserve"> – </w:t>
            </w:r>
            <w:r w:rsidR="00E553AB">
              <w:rPr>
                <w:lang w:val="en-US"/>
              </w:rPr>
              <w:t xml:space="preserve">III </w:t>
            </w:r>
            <w:r w:rsidR="00E553AB">
              <w:t>квартал</w:t>
            </w: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  <w:p w:rsidR="004D21F9" w:rsidRDefault="004D21F9" w:rsidP="00880212">
            <w:pPr>
              <w:jc w:val="center"/>
            </w:pPr>
          </w:p>
        </w:tc>
      </w:tr>
      <w:tr w:rsidR="00877533" w:rsidTr="00877533">
        <w:trPr>
          <w:trHeight w:val="558"/>
        </w:trPr>
        <w:tc>
          <w:tcPr>
            <w:tcW w:w="9095" w:type="dxa"/>
            <w:gridSpan w:val="4"/>
            <w:shd w:val="clear" w:color="auto" w:fill="auto"/>
          </w:tcPr>
          <w:p w:rsidR="00877533" w:rsidRPr="00877533" w:rsidRDefault="00877533" w:rsidP="00877533">
            <w:pPr>
              <w:pStyle w:val="a3"/>
              <w:numPr>
                <w:ilvl w:val="0"/>
                <w:numId w:val="3"/>
              </w:numPr>
              <w:rPr>
                <w:b/>
              </w:rPr>
            </w:pPr>
            <w:r w:rsidRPr="00877533">
              <w:rPr>
                <w:b/>
              </w:rPr>
              <w:t>Экспертно-аналитическая деятельность</w:t>
            </w:r>
          </w:p>
        </w:tc>
      </w:tr>
      <w:tr w:rsidR="00877533" w:rsidTr="00E553AB">
        <w:trPr>
          <w:trHeight w:val="2966"/>
        </w:trPr>
        <w:tc>
          <w:tcPr>
            <w:tcW w:w="645" w:type="dxa"/>
            <w:shd w:val="clear" w:color="auto" w:fill="auto"/>
          </w:tcPr>
          <w:p w:rsidR="00877533" w:rsidRDefault="00E553AB" w:rsidP="00880212">
            <w:pPr>
              <w:jc w:val="center"/>
            </w:pPr>
            <w:r>
              <w:t>7.</w:t>
            </w:r>
          </w:p>
        </w:tc>
        <w:tc>
          <w:tcPr>
            <w:tcW w:w="2825" w:type="dxa"/>
            <w:shd w:val="clear" w:color="auto" w:fill="auto"/>
          </w:tcPr>
          <w:p w:rsidR="00877533" w:rsidRDefault="00E553AB" w:rsidP="004D21F9">
            <w:r>
              <w:t>Проекты нормативных правовых актов по бюджетно-финансовым вопросам, рассматриваемые Советом депутатов</w:t>
            </w:r>
          </w:p>
        </w:tc>
        <w:tc>
          <w:tcPr>
            <w:tcW w:w="3446" w:type="dxa"/>
            <w:shd w:val="clear" w:color="auto" w:fill="auto"/>
          </w:tcPr>
          <w:p w:rsidR="00877533" w:rsidRDefault="00E553AB" w:rsidP="00880212">
            <w:pPr>
              <w:jc w:val="center"/>
            </w:pPr>
            <w:r>
              <w:t>Проведение экспертизы и подготовка заключения на правовые акты, рассматриваемые Советом депутатов, связанные с формированием и исполнением бюджета сельского поселения (17 сельских поселений)</w:t>
            </w:r>
          </w:p>
        </w:tc>
        <w:tc>
          <w:tcPr>
            <w:tcW w:w="2179" w:type="dxa"/>
            <w:shd w:val="clear" w:color="auto" w:fill="auto"/>
          </w:tcPr>
          <w:p w:rsidR="00877533" w:rsidRDefault="00E553AB" w:rsidP="00880212">
            <w:pPr>
              <w:jc w:val="center"/>
            </w:pPr>
            <w:r>
              <w:t>По мере предоставления материалов</w:t>
            </w:r>
          </w:p>
        </w:tc>
      </w:tr>
    </w:tbl>
    <w:p w:rsidR="00E6752A" w:rsidRPr="009B5EEC" w:rsidRDefault="00E6752A" w:rsidP="00E553AB">
      <w:pPr>
        <w:jc w:val="both"/>
      </w:pPr>
      <w:bookmarkStart w:id="0" w:name="_GoBack"/>
      <w:bookmarkEnd w:id="0"/>
    </w:p>
    <w:sectPr w:rsidR="00E6752A" w:rsidRPr="009B5EEC" w:rsidSect="00E55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294"/>
    <w:multiLevelType w:val="hybridMultilevel"/>
    <w:tmpl w:val="308E0382"/>
    <w:lvl w:ilvl="0" w:tplc="91D29B82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D124124"/>
    <w:multiLevelType w:val="hybridMultilevel"/>
    <w:tmpl w:val="ACDE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02D657C"/>
    <w:multiLevelType w:val="hybridMultilevel"/>
    <w:tmpl w:val="9A680DF2"/>
    <w:lvl w:ilvl="0" w:tplc="98242388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EC"/>
    <w:rsid w:val="002925F7"/>
    <w:rsid w:val="002C6B43"/>
    <w:rsid w:val="004D21F9"/>
    <w:rsid w:val="00564BF3"/>
    <w:rsid w:val="00877533"/>
    <w:rsid w:val="009B5EEC"/>
    <w:rsid w:val="00C72233"/>
    <w:rsid w:val="00E553AB"/>
    <w:rsid w:val="00E6752A"/>
    <w:rsid w:val="00F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A903"/>
  <w15:chartTrackingRefBased/>
  <w15:docId w15:val="{2106E91A-E597-41CA-AF42-C560ACD6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E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F3"/>
    <w:pPr>
      <w:ind w:left="720"/>
      <w:contextualSpacing/>
    </w:pPr>
  </w:style>
  <w:style w:type="character" w:styleId="a4">
    <w:name w:val="Emphasis"/>
    <w:qFormat/>
    <w:rsid w:val="002C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2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4</cp:revision>
  <cp:lastPrinted>2017-06-27T12:28:00Z</cp:lastPrinted>
  <dcterms:created xsi:type="dcterms:W3CDTF">2017-06-27T11:49:00Z</dcterms:created>
  <dcterms:modified xsi:type="dcterms:W3CDTF">2017-07-14T11:55:00Z</dcterms:modified>
</cp:coreProperties>
</file>