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276C51" w:rsidTr="009B3151">
        <w:trPr>
          <w:cantSplit/>
          <w:trHeight w:val="1293"/>
          <w:jc w:val="center"/>
        </w:trPr>
        <w:tc>
          <w:tcPr>
            <w:tcW w:w="4608" w:type="dxa"/>
          </w:tcPr>
          <w:p w:rsidR="00276C51" w:rsidRDefault="00276C51" w:rsidP="009B3151">
            <w:pPr>
              <w:spacing w:before="240" w:line="240" w:lineRule="atLeast"/>
              <w:jc w:val="center"/>
              <w:rPr>
                <w:rFonts w:ascii="NTHarmonica" w:hAnsi="NTHarmonica"/>
                <w:b/>
              </w:rPr>
            </w:pPr>
            <w:r>
              <w:rPr>
                <w:b/>
                <w:noProof/>
              </w:rPr>
              <w:drawing>
                <wp:inline distT="0" distB="0" distL="0" distR="0" wp14:anchorId="1723FF31" wp14:editId="5B01B099">
                  <wp:extent cx="539750" cy="679450"/>
                  <wp:effectExtent l="0" t="0" r="0" b="6350"/>
                  <wp:docPr id="6" name="Рисунок 6"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276C51" w:rsidRDefault="00276C51" w:rsidP="00276C51">
      <w:pPr>
        <w:pStyle w:val="a4"/>
      </w:pPr>
      <w:r>
        <w:t>СОВЕТ  ДЕПУТАТОВ</w:t>
      </w:r>
    </w:p>
    <w:p w:rsidR="00276C51" w:rsidRDefault="00276C51" w:rsidP="00276C51">
      <w:pPr>
        <w:pStyle w:val="a4"/>
      </w:pPr>
      <w:r>
        <w:t xml:space="preserve"> ДОБРИНСКОГО МУНИЦИПАЛЬНОГО РАЙОНА</w:t>
      </w:r>
    </w:p>
    <w:p w:rsidR="00276C51" w:rsidRDefault="00276C51" w:rsidP="00276C51">
      <w:pPr>
        <w:jc w:val="center"/>
        <w:rPr>
          <w:sz w:val="32"/>
        </w:rPr>
      </w:pPr>
      <w:r>
        <w:rPr>
          <w:sz w:val="32"/>
        </w:rPr>
        <w:t>Липецкой области</w:t>
      </w:r>
    </w:p>
    <w:p w:rsidR="00276C51" w:rsidRDefault="00276C51" w:rsidP="00276C51">
      <w:pPr>
        <w:jc w:val="center"/>
        <w:rPr>
          <w:sz w:val="28"/>
        </w:rPr>
      </w:pPr>
      <w:r>
        <w:rPr>
          <w:sz w:val="28"/>
        </w:rPr>
        <w:t xml:space="preserve">13-я сессия </w:t>
      </w:r>
      <w:r>
        <w:rPr>
          <w:sz w:val="28"/>
          <w:lang w:val="en-US"/>
        </w:rPr>
        <w:t>VI</w:t>
      </w:r>
      <w:r>
        <w:rPr>
          <w:sz w:val="28"/>
        </w:rPr>
        <w:t>-го созыва</w:t>
      </w:r>
    </w:p>
    <w:p w:rsidR="00276C51" w:rsidRDefault="00276C51" w:rsidP="00276C51">
      <w:pPr>
        <w:jc w:val="center"/>
        <w:rPr>
          <w:sz w:val="32"/>
        </w:rPr>
      </w:pPr>
    </w:p>
    <w:p w:rsidR="00276C51" w:rsidRPr="00C1503F" w:rsidRDefault="00276C51" w:rsidP="00276C51">
      <w:pPr>
        <w:pStyle w:val="7"/>
        <w:jc w:val="center"/>
        <w:rPr>
          <w:b/>
          <w:i w:val="0"/>
          <w:sz w:val="44"/>
        </w:rPr>
      </w:pPr>
      <w:r w:rsidRPr="00C1503F">
        <w:rPr>
          <w:b/>
          <w:i w:val="0"/>
          <w:sz w:val="44"/>
        </w:rPr>
        <w:t>РЕШЕНИЕ</w:t>
      </w:r>
    </w:p>
    <w:p w:rsidR="00276C51" w:rsidRDefault="00276C51" w:rsidP="00276C51">
      <w:pPr>
        <w:pStyle w:val="3"/>
        <w:ind w:left="0"/>
        <w:jc w:val="center"/>
      </w:pPr>
    </w:p>
    <w:p w:rsidR="00276C51" w:rsidRPr="00F141E0" w:rsidRDefault="00276C51" w:rsidP="00276C51">
      <w:pPr>
        <w:pStyle w:val="3"/>
        <w:ind w:left="0"/>
        <w:rPr>
          <w:sz w:val="28"/>
          <w:szCs w:val="28"/>
        </w:rPr>
      </w:pPr>
      <w:r w:rsidRPr="00F141E0">
        <w:rPr>
          <w:sz w:val="28"/>
          <w:szCs w:val="28"/>
        </w:rPr>
        <w:t>2</w:t>
      </w:r>
      <w:r w:rsidRPr="00B67CB4">
        <w:rPr>
          <w:sz w:val="28"/>
          <w:szCs w:val="28"/>
        </w:rPr>
        <w:t>7</w:t>
      </w:r>
      <w:r w:rsidRPr="00F141E0">
        <w:rPr>
          <w:sz w:val="28"/>
          <w:szCs w:val="28"/>
        </w:rPr>
        <w:t>.0</w:t>
      </w:r>
      <w:r w:rsidRPr="00B67CB4">
        <w:rPr>
          <w:sz w:val="28"/>
          <w:szCs w:val="28"/>
        </w:rPr>
        <w:t>9</w:t>
      </w:r>
      <w:r w:rsidRPr="00F141E0">
        <w:rPr>
          <w:sz w:val="28"/>
          <w:szCs w:val="28"/>
        </w:rPr>
        <w:t xml:space="preserve">.2015г.                                    </w:t>
      </w:r>
      <w:proofErr w:type="spellStart"/>
      <w:r w:rsidRPr="00F141E0">
        <w:rPr>
          <w:sz w:val="28"/>
          <w:szCs w:val="28"/>
        </w:rPr>
        <w:t>п</w:t>
      </w:r>
      <w:proofErr w:type="gramStart"/>
      <w:r w:rsidRPr="00F141E0">
        <w:rPr>
          <w:sz w:val="28"/>
          <w:szCs w:val="28"/>
        </w:rPr>
        <w:t>.Д</w:t>
      </w:r>
      <w:proofErr w:type="gramEnd"/>
      <w:r w:rsidRPr="00F141E0">
        <w:rPr>
          <w:sz w:val="28"/>
          <w:szCs w:val="28"/>
        </w:rPr>
        <w:t>обринка</w:t>
      </w:r>
      <w:proofErr w:type="spellEnd"/>
      <w:r w:rsidRPr="00F141E0">
        <w:rPr>
          <w:sz w:val="28"/>
          <w:szCs w:val="28"/>
        </w:rPr>
        <w:tab/>
        <w:t xml:space="preserve">                   </w:t>
      </w:r>
      <w:r>
        <w:rPr>
          <w:sz w:val="28"/>
          <w:szCs w:val="28"/>
        </w:rPr>
        <w:t xml:space="preserve">     </w:t>
      </w:r>
      <w:r w:rsidRPr="00F141E0">
        <w:rPr>
          <w:sz w:val="28"/>
          <w:szCs w:val="28"/>
        </w:rPr>
        <w:t xml:space="preserve">          №</w:t>
      </w:r>
      <w:r>
        <w:rPr>
          <w:sz w:val="28"/>
          <w:szCs w:val="28"/>
        </w:rPr>
        <w:t>101</w:t>
      </w:r>
      <w:r w:rsidRPr="00F141E0">
        <w:rPr>
          <w:sz w:val="28"/>
          <w:szCs w:val="28"/>
        </w:rPr>
        <w:t>-рс</w:t>
      </w:r>
    </w:p>
    <w:p w:rsidR="00276C51" w:rsidRDefault="00276C51" w:rsidP="00276C51">
      <w:pPr>
        <w:ind w:firstLine="851"/>
        <w:jc w:val="both"/>
        <w:rPr>
          <w:iCs/>
          <w:sz w:val="28"/>
          <w:szCs w:val="28"/>
        </w:rPr>
      </w:pPr>
    </w:p>
    <w:p w:rsidR="00276C51" w:rsidRDefault="00276C51" w:rsidP="00276C51">
      <w:pPr>
        <w:pStyle w:val="a3"/>
        <w:jc w:val="center"/>
        <w:rPr>
          <w:b/>
          <w:sz w:val="28"/>
          <w:szCs w:val="28"/>
        </w:rPr>
      </w:pPr>
      <w:r w:rsidRPr="005D60C1">
        <w:rPr>
          <w:b/>
          <w:sz w:val="28"/>
          <w:szCs w:val="28"/>
        </w:rPr>
        <w:t xml:space="preserve">О Положении «О денежном содержании и социальных гарантиях </w:t>
      </w:r>
    </w:p>
    <w:p w:rsidR="00276C51" w:rsidRPr="005D60C1" w:rsidRDefault="00276C51" w:rsidP="00276C51">
      <w:pPr>
        <w:pStyle w:val="a3"/>
        <w:jc w:val="center"/>
        <w:rPr>
          <w:b/>
          <w:sz w:val="28"/>
          <w:szCs w:val="28"/>
        </w:rPr>
      </w:pPr>
      <w:r w:rsidRPr="005D60C1">
        <w:rPr>
          <w:b/>
          <w:sz w:val="28"/>
          <w:szCs w:val="28"/>
        </w:rPr>
        <w:t>лиц, замещающих должности муниципальной службы</w:t>
      </w:r>
    </w:p>
    <w:p w:rsidR="00276C51" w:rsidRDefault="00276C51" w:rsidP="00276C51">
      <w:pPr>
        <w:pStyle w:val="a3"/>
        <w:jc w:val="center"/>
        <w:rPr>
          <w:b/>
          <w:sz w:val="28"/>
          <w:szCs w:val="28"/>
        </w:rPr>
      </w:pPr>
      <w:proofErr w:type="spellStart"/>
      <w:r w:rsidRPr="005D60C1">
        <w:rPr>
          <w:b/>
          <w:sz w:val="28"/>
          <w:szCs w:val="28"/>
        </w:rPr>
        <w:t>Добринского</w:t>
      </w:r>
      <w:proofErr w:type="spellEnd"/>
      <w:r w:rsidRPr="005D60C1">
        <w:rPr>
          <w:b/>
          <w:sz w:val="28"/>
          <w:szCs w:val="28"/>
        </w:rPr>
        <w:t xml:space="preserve"> муниципального района</w:t>
      </w:r>
    </w:p>
    <w:p w:rsidR="00276C51" w:rsidRPr="005D60C1" w:rsidRDefault="00276C51" w:rsidP="00276C51">
      <w:pPr>
        <w:pStyle w:val="a3"/>
        <w:jc w:val="center"/>
        <w:rPr>
          <w:b/>
          <w:sz w:val="28"/>
          <w:szCs w:val="28"/>
        </w:rPr>
      </w:pPr>
    </w:p>
    <w:p w:rsidR="00276C51" w:rsidRDefault="00276C51" w:rsidP="00276C51">
      <w:pPr>
        <w:pStyle w:val="a6"/>
        <w:spacing w:after="0" w:afterAutospacing="0"/>
        <w:ind w:firstLine="708"/>
        <w:jc w:val="both"/>
        <w:rPr>
          <w:sz w:val="28"/>
          <w:szCs w:val="28"/>
        </w:rPr>
      </w:pPr>
      <w:proofErr w:type="gramStart"/>
      <w:r w:rsidRPr="005D60C1">
        <w:rPr>
          <w:sz w:val="28"/>
          <w:szCs w:val="28"/>
        </w:rPr>
        <w:t xml:space="preserve">Рассмотрев представленный администрацией </w:t>
      </w:r>
      <w:proofErr w:type="spellStart"/>
      <w:r w:rsidRPr="005D60C1">
        <w:rPr>
          <w:sz w:val="28"/>
          <w:szCs w:val="28"/>
        </w:rPr>
        <w:t>Добринского</w:t>
      </w:r>
      <w:proofErr w:type="spellEnd"/>
      <w:r w:rsidRPr="005D60C1">
        <w:rPr>
          <w:sz w:val="28"/>
          <w:szCs w:val="28"/>
        </w:rPr>
        <w:t xml:space="preserve"> муниципального района проект </w:t>
      </w:r>
      <w:r>
        <w:rPr>
          <w:sz w:val="28"/>
          <w:szCs w:val="28"/>
        </w:rPr>
        <w:t>П</w:t>
      </w:r>
      <w:r w:rsidRPr="005D60C1">
        <w:rPr>
          <w:sz w:val="28"/>
          <w:szCs w:val="28"/>
        </w:rPr>
        <w:t xml:space="preserve">оложения </w:t>
      </w:r>
      <w:r>
        <w:rPr>
          <w:sz w:val="28"/>
          <w:szCs w:val="28"/>
        </w:rPr>
        <w:t>«О</w:t>
      </w:r>
      <w:r w:rsidRPr="005D60C1">
        <w:rPr>
          <w:sz w:val="28"/>
          <w:szCs w:val="28"/>
        </w:rPr>
        <w:t xml:space="preserve"> денежном содержании и социальных гарантиях лиц, замещающих должности муниципальной службы </w:t>
      </w:r>
      <w:proofErr w:type="spellStart"/>
      <w:r w:rsidRPr="005D60C1">
        <w:rPr>
          <w:sz w:val="28"/>
          <w:szCs w:val="28"/>
        </w:rPr>
        <w:t>Добринского</w:t>
      </w:r>
      <w:proofErr w:type="spellEnd"/>
      <w:r w:rsidRPr="005D60C1">
        <w:rPr>
          <w:sz w:val="28"/>
          <w:szCs w:val="28"/>
        </w:rPr>
        <w:t xml:space="preserve"> муниципального района</w:t>
      </w:r>
      <w:r>
        <w:rPr>
          <w:sz w:val="28"/>
          <w:szCs w:val="28"/>
        </w:rPr>
        <w:t>»</w:t>
      </w:r>
      <w:r w:rsidRPr="005D60C1">
        <w:rPr>
          <w:sz w:val="28"/>
          <w:szCs w:val="28"/>
        </w:rPr>
        <w:t xml:space="preserve">, руководствуясь </w:t>
      </w:r>
      <w:r>
        <w:rPr>
          <w:sz w:val="28"/>
          <w:szCs w:val="28"/>
        </w:rPr>
        <w:t xml:space="preserve">ч.6 </w:t>
      </w:r>
      <w:r w:rsidRPr="005D60C1">
        <w:rPr>
          <w:sz w:val="28"/>
          <w:szCs w:val="28"/>
        </w:rPr>
        <w:t>ст. 50</w:t>
      </w:r>
      <w:r>
        <w:rPr>
          <w:sz w:val="28"/>
          <w:szCs w:val="28"/>
        </w:rPr>
        <w:t>, ст.27</w:t>
      </w:r>
      <w:r w:rsidRPr="005D60C1">
        <w:rPr>
          <w:sz w:val="28"/>
          <w:szCs w:val="28"/>
        </w:rPr>
        <w:t xml:space="preserve"> Устава </w:t>
      </w:r>
      <w:proofErr w:type="spellStart"/>
      <w:r w:rsidRPr="005D60C1">
        <w:rPr>
          <w:sz w:val="28"/>
          <w:szCs w:val="28"/>
        </w:rPr>
        <w:t>Добринского</w:t>
      </w:r>
      <w:proofErr w:type="spellEnd"/>
      <w:r w:rsidRPr="005D60C1">
        <w:rPr>
          <w:sz w:val="28"/>
          <w:szCs w:val="28"/>
        </w:rPr>
        <w:t xml:space="preserve"> муниципального района, учитывая решения постоянных комиссий по экономике, бюджету</w:t>
      </w:r>
      <w:r>
        <w:rPr>
          <w:sz w:val="28"/>
          <w:szCs w:val="28"/>
        </w:rPr>
        <w:t xml:space="preserve">, </w:t>
      </w:r>
      <w:r w:rsidRPr="005D60C1">
        <w:rPr>
          <w:sz w:val="28"/>
          <w:szCs w:val="28"/>
        </w:rPr>
        <w:t>муниципальной собственности</w:t>
      </w:r>
      <w:r>
        <w:rPr>
          <w:sz w:val="28"/>
          <w:szCs w:val="28"/>
        </w:rPr>
        <w:t xml:space="preserve"> и социальным вопросам</w:t>
      </w:r>
      <w:r w:rsidRPr="005D60C1">
        <w:rPr>
          <w:sz w:val="28"/>
          <w:szCs w:val="28"/>
        </w:rPr>
        <w:t xml:space="preserve"> и по правовым вопросам, местному самоуправлению и работе с депутатами, Совет депутатов </w:t>
      </w:r>
      <w:proofErr w:type="spellStart"/>
      <w:r w:rsidRPr="005D60C1">
        <w:rPr>
          <w:sz w:val="28"/>
          <w:szCs w:val="28"/>
        </w:rPr>
        <w:t>Добринского</w:t>
      </w:r>
      <w:proofErr w:type="spellEnd"/>
      <w:r w:rsidRPr="005D60C1">
        <w:rPr>
          <w:sz w:val="28"/>
          <w:szCs w:val="28"/>
        </w:rPr>
        <w:t xml:space="preserve"> муниципального района</w:t>
      </w:r>
      <w:proofErr w:type="gramEnd"/>
    </w:p>
    <w:p w:rsidR="00276C51" w:rsidRDefault="00276C51" w:rsidP="00276C51">
      <w:pPr>
        <w:pStyle w:val="a3"/>
        <w:ind w:firstLine="708"/>
        <w:jc w:val="both"/>
        <w:rPr>
          <w:b/>
          <w:sz w:val="28"/>
          <w:szCs w:val="28"/>
        </w:rPr>
      </w:pPr>
      <w:r w:rsidRPr="005D60C1">
        <w:rPr>
          <w:b/>
          <w:sz w:val="28"/>
          <w:szCs w:val="28"/>
        </w:rPr>
        <w:t>РЕШИЛ:</w:t>
      </w:r>
    </w:p>
    <w:p w:rsidR="00276C51" w:rsidRPr="005D60C1" w:rsidRDefault="00276C51" w:rsidP="00276C51">
      <w:pPr>
        <w:pStyle w:val="a3"/>
        <w:ind w:firstLine="708"/>
        <w:jc w:val="both"/>
        <w:rPr>
          <w:b/>
          <w:sz w:val="28"/>
          <w:szCs w:val="28"/>
        </w:rPr>
      </w:pPr>
    </w:p>
    <w:p w:rsidR="00276C51" w:rsidRDefault="00276C51" w:rsidP="00276C51">
      <w:pPr>
        <w:pStyle w:val="a3"/>
        <w:ind w:firstLine="708"/>
        <w:jc w:val="both"/>
        <w:rPr>
          <w:sz w:val="28"/>
          <w:szCs w:val="28"/>
        </w:rPr>
      </w:pPr>
      <w:r w:rsidRPr="005D60C1">
        <w:rPr>
          <w:sz w:val="28"/>
          <w:szCs w:val="28"/>
        </w:rPr>
        <w:t xml:space="preserve">1. Принять Положение </w:t>
      </w:r>
      <w:r>
        <w:rPr>
          <w:sz w:val="28"/>
          <w:szCs w:val="28"/>
        </w:rPr>
        <w:t>«О</w:t>
      </w:r>
      <w:r w:rsidRPr="005D60C1">
        <w:rPr>
          <w:sz w:val="28"/>
          <w:szCs w:val="28"/>
        </w:rPr>
        <w:t xml:space="preserve"> денежном содержании и социальных гарантиях лиц, замещающих должности муниципальной службы </w:t>
      </w:r>
      <w:proofErr w:type="spellStart"/>
      <w:r w:rsidRPr="005D60C1">
        <w:rPr>
          <w:sz w:val="28"/>
          <w:szCs w:val="28"/>
        </w:rPr>
        <w:t>Добринского</w:t>
      </w:r>
      <w:proofErr w:type="spellEnd"/>
      <w:r w:rsidRPr="005D60C1">
        <w:rPr>
          <w:sz w:val="28"/>
          <w:szCs w:val="28"/>
        </w:rPr>
        <w:t xml:space="preserve"> муниципального района</w:t>
      </w:r>
      <w:r>
        <w:rPr>
          <w:sz w:val="28"/>
          <w:szCs w:val="28"/>
        </w:rPr>
        <w:t>»</w:t>
      </w:r>
      <w:r w:rsidRPr="005D60C1">
        <w:rPr>
          <w:sz w:val="28"/>
          <w:szCs w:val="28"/>
        </w:rPr>
        <w:t xml:space="preserve"> (прилагается).</w:t>
      </w:r>
    </w:p>
    <w:p w:rsidR="00276C51" w:rsidRPr="005D60C1" w:rsidRDefault="00276C51" w:rsidP="00276C51">
      <w:pPr>
        <w:pStyle w:val="a3"/>
        <w:ind w:firstLine="708"/>
        <w:jc w:val="both"/>
        <w:rPr>
          <w:sz w:val="28"/>
          <w:szCs w:val="28"/>
        </w:rPr>
      </w:pPr>
    </w:p>
    <w:p w:rsidR="00276C51" w:rsidRDefault="00276C51" w:rsidP="00276C51">
      <w:pPr>
        <w:pStyle w:val="a3"/>
        <w:ind w:firstLine="708"/>
        <w:jc w:val="both"/>
        <w:rPr>
          <w:sz w:val="28"/>
          <w:szCs w:val="28"/>
        </w:rPr>
      </w:pPr>
      <w:r>
        <w:rPr>
          <w:sz w:val="28"/>
          <w:szCs w:val="28"/>
        </w:rPr>
        <w:t>2</w:t>
      </w:r>
      <w:r w:rsidRPr="005D60C1">
        <w:rPr>
          <w:sz w:val="28"/>
          <w:szCs w:val="28"/>
        </w:rPr>
        <w:t xml:space="preserve">. Признать утратившими силу со дня вступления в силу настоящего </w:t>
      </w:r>
      <w:r>
        <w:rPr>
          <w:sz w:val="28"/>
          <w:szCs w:val="28"/>
        </w:rPr>
        <w:t>р</w:t>
      </w:r>
      <w:r w:rsidRPr="005D60C1">
        <w:rPr>
          <w:sz w:val="28"/>
          <w:szCs w:val="28"/>
        </w:rPr>
        <w:t>ешения:</w:t>
      </w:r>
    </w:p>
    <w:p w:rsidR="00276C51" w:rsidRPr="005D60C1" w:rsidRDefault="00276C51" w:rsidP="00276C51">
      <w:pPr>
        <w:pStyle w:val="a3"/>
        <w:ind w:firstLine="708"/>
        <w:jc w:val="both"/>
        <w:rPr>
          <w:sz w:val="28"/>
          <w:szCs w:val="28"/>
        </w:rPr>
      </w:pPr>
    </w:p>
    <w:p w:rsidR="00276C51" w:rsidRDefault="00276C51" w:rsidP="00276C51">
      <w:pPr>
        <w:pStyle w:val="a3"/>
        <w:ind w:firstLine="708"/>
        <w:jc w:val="both"/>
        <w:rPr>
          <w:sz w:val="28"/>
          <w:szCs w:val="28"/>
        </w:rPr>
      </w:pPr>
      <w:r>
        <w:rPr>
          <w:sz w:val="28"/>
          <w:szCs w:val="28"/>
        </w:rPr>
        <w:t>2.1.</w:t>
      </w:r>
      <w:r w:rsidRPr="005D60C1">
        <w:rPr>
          <w:sz w:val="28"/>
          <w:szCs w:val="28"/>
        </w:rPr>
        <w:t xml:space="preserve"> Решение Совета депутатов </w:t>
      </w:r>
      <w:proofErr w:type="spellStart"/>
      <w:r w:rsidRPr="005D60C1">
        <w:rPr>
          <w:sz w:val="28"/>
          <w:szCs w:val="28"/>
        </w:rPr>
        <w:t>Добринского</w:t>
      </w:r>
      <w:proofErr w:type="spellEnd"/>
      <w:r w:rsidRPr="005D60C1">
        <w:rPr>
          <w:sz w:val="28"/>
          <w:szCs w:val="28"/>
        </w:rPr>
        <w:t xml:space="preserve"> муниципального района Липецкой обл. от 24.12.2010 N 294-рс </w:t>
      </w:r>
      <w:r>
        <w:rPr>
          <w:sz w:val="28"/>
          <w:szCs w:val="28"/>
        </w:rPr>
        <w:t>«</w:t>
      </w:r>
      <w:r w:rsidRPr="005D60C1">
        <w:rPr>
          <w:sz w:val="28"/>
          <w:szCs w:val="28"/>
        </w:rPr>
        <w:t xml:space="preserve">О Положении </w:t>
      </w:r>
      <w:r>
        <w:rPr>
          <w:sz w:val="28"/>
          <w:szCs w:val="28"/>
        </w:rPr>
        <w:t>«О</w:t>
      </w:r>
      <w:r w:rsidRPr="005D60C1">
        <w:rPr>
          <w:sz w:val="28"/>
          <w:szCs w:val="28"/>
        </w:rPr>
        <w:t xml:space="preserve"> денежном содержании и социальных гарантиях лиц, замещающих должности муниципальной службы </w:t>
      </w:r>
      <w:proofErr w:type="spellStart"/>
      <w:r w:rsidRPr="005D60C1">
        <w:rPr>
          <w:sz w:val="28"/>
          <w:szCs w:val="28"/>
        </w:rPr>
        <w:t>Добринского</w:t>
      </w:r>
      <w:proofErr w:type="spellEnd"/>
      <w:r w:rsidRPr="005D60C1">
        <w:rPr>
          <w:sz w:val="28"/>
          <w:szCs w:val="28"/>
        </w:rPr>
        <w:t xml:space="preserve"> муниципального района</w:t>
      </w:r>
      <w:r>
        <w:rPr>
          <w:sz w:val="28"/>
          <w:szCs w:val="28"/>
        </w:rPr>
        <w:t>»</w:t>
      </w:r>
      <w:r w:rsidRPr="005D60C1">
        <w:rPr>
          <w:sz w:val="28"/>
          <w:szCs w:val="28"/>
        </w:rPr>
        <w:t>;</w:t>
      </w:r>
    </w:p>
    <w:p w:rsidR="00276C51" w:rsidRPr="005D60C1" w:rsidRDefault="00276C51" w:rsidP="00276C51">
      <w:pPr>
        <w:pStyle w:val="a3"/>
        <w:ind w:firstLine="708"/>
        <w:jc w:val="both"/>
        <w:rPr>
          <w:sz w:val="28"/>
          <w:szCs w:val="28"/>
        </w:rPr>
      </w:pPr>
    </w:p>
    <w:p w:rsidR="00276C51" w:rsidRDefault="00276C51" w:rsidP="00276C51">
      <w:pPr>
        <w:pStyle w:val="a3"/>
        <w:ind w:firstLine="708"/>
        <w:jc w:val="both"/>
        <w:rPr>
          <w:sz w:val="28"/>
          <w:szCs w:val="28"/>
        </w:rPr>
      </w:pPr>
      <w:r>
        <w:rPr>
          <w:sz w:val="28"/>
          <w:szCs w:val="28"/>
        </w:rPr>
        <w:t>2.2.</w:t>
      </w:r>
      <w:r w:rsidRPr="005D60C1">
        <w:rPr>
          <w:sz w:val="28"/>
          <w:szCs w:val="28"/>
        </w:rPr>
        <w:t xml:space="preserve">Решение Совета депутатов </w:t>
      </w:r>
      <w:proofErr w:type="spellStart"/>
      <w:r w:rsidRPr="005D60C1">
        <w:rPr>
          <w:sz w:val="28"/>
          <w:szCs w:val="28"/>
        </w:rPr>
        <w:t>Добринского</w:t>
      </w:r>
      <w:proofErr w:type="spellEnd"/>
      <w:r w:rsidRPr="005D60C1">
        <w:rPr>
          <w:sz w:val="28"/>
          <w:szCs w:val="28"/>
        </w:rPr>
        <w:t xml:space="preserve"> муниципального района Липецкой обл. от 12.10.2012 N 426-рс </w:t>
      </w:r>
      <w:r>
        <w:rPr>
          <w:sz w:val="28"/>
          <w:szCs w:val="28"/>
        </w:rPr>
        <w:t>«</w:t>
      </w:r>
      <w:r w:rsidRPr="005D60C1">
        <w:rPr>
          <w:sz w:val="28"/>
          <w:szCs w:val="28"/>
        </w:rPr>
        <w:t xml:space="preserve">О внесении изменений в Положение </w:t>
      </w:r>
      <w:r>
        <w:rPr>
          <w:sz w:val="28"/>
          <w:szCs w:val="28"/>
        </w:rPr>
        <w:t>«О</w:t>
      </w:r>
      <w:r w:rsidRPr="005D60C1">
        <w:rPr>
          <w:sz w:val="28"/>
          <w:szCs w:val="28"/>
        </w:rPr>
        <w:t xml:space="preserve"> денежном содержании и социальных гарантиях лиц, замещающих должности муниципальной службы </w:t>
      </w:r>
      <w:proofErr w:type="spellStart"/>
      <w:r w:rsidRPr="005D60C1">
        <w:rPr>
          <w:sz w:val="28"/>
          <w:szCs w:val="28"/>
        </w:rPr>
        <w:t>Добринского</w:t>
      </w:r>
      <w:proofErr w:type="spellEnd"/>
      <w:r w:rsidRPr="005D60C1">
        <w:rPr>
          <w:sz w:val="28"/>
          <w:szCs w:val="28"/>
        </w:rPr>
        <w:t xml:space="preserve"> муниципального района</w:t>
      </w:r>
      <w:r>
        <w:rPr>
          <w:sz w:val="28"/>
          <w:szCs w:val="28"/>
        </w:rPr>
        <w:t>»</w:t>
      </w:r>
      <w:r w:rsidRPr="005D60C1">
        <w:rPr>
          <w:sz w:val="28"/>
          <w:szCs w:val="28"/>
        </w:rPr>
        <w:t>.</w:t>
      </w:r>
    </w:p>
    <w:p w:rsidR="00276C51" w:rsidRDefault="00276C51" w:rsidP="00276C51">
      <w:pPr>
        <w:pStyle w:val="a3"/>
        <w:ind w:firstLine="708"/>
        <w:jc w:val="both"/>
        <w:rPr>
          <w:sz w:val="28"/>
          <w:szCs w:val="28"/>
        </w:rPr>
      </w:pPr>
    </w:p>
    <w:p w:rsidR="00276C51" w:rsidRDefault="00276C51" w:rsidP="00276C51">
      <w:pPr>
        <w:pStyle w:val="a3"/>
        <w:ind w:firstLine="708"/>
        <w:jc w:val="both"/>
        <w:rPr>
          <w:sz w:val="28"/>
          <w:szCs w:val="28"/>
        </w:rPr>
      </w:pPr>
    </w:p>
    <w:p w:rsidR="00276C51" w:rsidRDefault="00276C51" w:rsidP="00276C51">
      <w:pPr>
        <w:pStyle w:val="a3"/>
        <w:ind w:firstLine="708"/>
        <w:jc w:val="both"/>
        <w:rPr>
          <w:sz w:val="28"/>
          <w:szCs w:val="28"/>
        </w:rPr>
      </w:pPr>
    </w:p>
    <w:p w:rsidR="00276C51" w:rsidRDefault="00276C51" w:rsidP="00276C51">
      <w:pPr>
        <w:pStyle w:val="a3"/>
        <w:ind w:firstLine="708"/>
        <w:jc w:val="both"/>
        <w:rPr>
          <w:sz w:val="28"/>
          <w:szCs w:val="28"/>
        </w:rPr>
      </w:pPr>
    </w:p>
    <w:p w:rsidR="00276C51" w:rsidRDefault="00276C51" w:rsidP="00276C51">
      <w:pPr>
        <w:pStyle w:val="a3"/>
        <w:ind w:firstLine="708"/>
        <w:jc w:val="both"/>
        <w:rPr>
          <w:sz w:val="28"/>
          <w:szCs w:val="28"/>
        </w:rPr>
      </w:pPr>
      <w:r>
        <w:rPr>
          <w:sz w:val="28"/>
          <w:szCs w:val="28"/>
        </w:rPr>
        <w:t>3</w:t>
      </w:r>
      <w:r w:rsidRPr="005D60C1">
        <w:rPr>
          <w:sz w:val="28"/>
          <w:szCs w:val="28"/>
        </w:rPr>
        <w:t xml:space="preserve">. Направить указанный нормативный правовой акт главе </w:t>
      </w:r>
      <w:proofErr w:type="spellStart"/>
      <w:r w:rsidRPr="005D60C1">
        <w:rPr>
          <w:sz w:val="28"/>
          <w:szCs w:val="28"/>
        </w:rPr>
        <w:t>Добринского</w:t>
      </w:r>
      <w:proofErr w:type="spellEnd"/>
      <w:r w:rsidRPr="005D60C1">
        <w:rPr>
          <w:sz w:val="28"/>
          <w:szCs w:val="28"/>
        </w:rPr>
        <w:t xml:space="preserve"> муниципального района для подписания и официального опубликования.</w:t>
      </w:r>
    </w:p>
    <w:p w:rsidR="00276C51" w:rsidRPr="005D60C1" w:rsidRDefault="00276C51" w:rsidP="00276C51">
      <w:pPr>
        <w:pStyle w:val="a3"/>
        <w:ind w:firstLine="708"/>
        <w:jc w:val="both"/>
        <w:rPr>
          <w:sz w:val="28"/>
          <w:szCs w:val="28"/>
        </w:rPr>
      </w:pPr>
    </w:p>
    <w:p w:rsidR="00276C51" w:rsidRPr="005D60C1" w:rsidRDefault="00276C51" w:rsidP="00276C51">
      <w:pPr>
        <w:pStyle w:val="a3"/>
        <w:ind w:firstLine="708"/>
        <w:jc w:val="both"/>
        <w:rPr>
          <w:sz w:val="28"/>
          <w:szCs w:val="28"/>
        </w:rPr>
      </w:pPr>
      <w:r>
        <w:rPr>
          <w:sz w:val="28"/>
          <w:szCs w:val="28"/>
        </w:rPr>
        <w:t>4</w:t>
      </w:r>
      <w:r w:rsidRPr="005D60C1">
        <w:rPr>
          <w:sz w:val="28"/>
          <w:szCs w:val="28"/>
        </w:rPr>
        <w:t>.Настоящее решение вступает в силу с 1 октября 2016 года.</w:t>
      </w:r>
    </w:p>
    <w:p w:rsidR="00276C51" w:rsidRPr="005D60C1" w:rsidRDefault="00276C51" w:rsidP="00276C51">
      <w:pPr>
        <w:pStyle w:val="a3"/>
        <w:jc w:val="both"/>
        <w:rPr>
          <w:sz w:val="28"/>
          <w:szCs w:val="28"/>
        </w:rPr>
      </w:pPr>
    </w:p>
    <w:p w:rsidR="00276C51" w:rsidRDefault="00276C51" w:rsidP="00276C51">
      <w:pPr>
        <w:pStyle w:val="a6"/>
        <w:spacing w:after="158" w:afterAutospacing="0"/>
      </w:pPr>
    </w:p>
    <w:p w:rsidR="00276C51" w:rsidRDefault="00276C51" w:rsidP="00276C51">
      <w:pPr>
        <w:pStyle w:val="a3"/>
        <w:jc w:val="both"/>
        <w:rPr>
          <w:sz w:val="28"/>
          <w:szCs w:val="28"/>
        </w:rPr>
      </w:pPr>
    </w:p>
    <w:p w:rsidR="00276C51" w:rsidRDefault="00276C51" w:rsidP="00276C51"/>
    <w:p w:rsidR="00276C51" w:rsidRDefault="00276C51" w:rsidP="00276C51"/>
    <w:p w:rsidR="00276C51" w:rsidRPr="004664E6" w:rsidRDefault="00276C51" w:rsidP="00276C51">
      <w:pPr>
        <w:jc w:val="both"/>
        <w:rPr>
          <w:b/>
          <w:sz w:val="28"/>
          <w:szCs w:val="28"/>
        </w:rPr>
      </w:pPr>
      <w:r w:rsidRPr="004664E6">
        <w:rPr>
          <w:b/>
          <w:sz w:val="28"/>
          <w:szCs w:val="28"/>
        </w:rPr>
        <w:t>Председатель Совета депутатов</w:t>
      </w:r>
    </w:p>
    <w:p w:rsidR="00276C51" w:rsidRDefault="00276C51" w:rsidP="00276C51">
      <w:pPr>
        <w:jc w:val="both"/>
        <w:rPr>
          <w:b/>
          <w:sz w:val="28"/>
          <w:szCs w:val="28"/>
        </w:rPr>
      </w:pPr>
      <w:proofErr w:type="spellStart"/>
      <w:r w:rsidRPr="004664E6">
        <w:rPr>
          <w:b/>
          <w:sz w:val="28"/>
          <w:szCs w:val="28"/>
        </w:rPr>
        <w:t>Добринского</w:t>
      </w:r>
      <w:proofErr w:type="spellEnd"/>
      <w:r w:rsidRPr="004664E6">
        <w:rPr>
          <w:b/>
          <w:sz w:val="28"/>
          <w:szCs w:val="28"/>
        </w:rPr>
        <w:t xml:space="preserve"> муниципального района </w:t>
      </w:r>
      <w:r w:rsidRPr="004664E6">
        <w:rPr>
          <w:b/>
          <w:sz w:val="28"/>
          <w:szCs w:val="28"/>
        </w:rPr>
        <w:tab/>
      </w:r>
      <w:r>
        <w:rPr>
          <w:b/>
          <w:sz w:val="28"/>
          <w:szCs w:val="28"/>
        </w:rPr>
        <w:t xml:space="preserve">                    </w:t>
      </w:r>
      <w:r w:rsidRPr="004664E6">
        <w:rPr>
          <w:b/>
          <w:sz w:val="28"/>
          <w:szCs w:val="28"/>
        </w:rPr>
        <w:tab/>
      </w:r>
      <w:r>
        <w:rPr>
          <w:b/>
          <w:sz w:val="28"/>
          <w:szCs w:val="28"/>
        </w:rPr>
        <w:t xml:space="preserve">   </w:t>
      </w:r>
      <w:r w:rsidRPr="004664E6">
        <w:rPr>
          <w:b/>
          <w:sz w:val="28"/>
          <w:szCs w:val="28"/>
        </w:rPr>
        <w:tab/>
      </w:r>
      <w:r>
        <w:rPr>
          <w:b/>
          <w:sz w:val="28"/>
          <w:szCs w:val="28"/>
        </w:rPr>
        <w:t xml:space="preserve">       </w:t>
      </w:r>
      <w:proofErr w:type="spellStart"/>
      <w:r>
        <w:rPr>
          <w:b/>
          <w:sz w:val="28"/>
          <w:szCs w:val="28"/>
        </w:rPr>
        <w:t>М.Б.Денисов</w:t>
      </w:r>
      <w:proofErr w:type="spellEnd"/>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jc w:val="both"/>
        <w:rPr>
          <w:b/>
          <w:sz w:val="28"/>
          <w:szCs w:val="28"/>
        </w:rPr>
      </w:pPr>
    </w:p>
    <w:p w:rsidR="00276C51" w:rsidRDefault="00276C51" w:rsidP="00276C51">
      <w:pPr>
        <w:pStyle w:val="a3"/>
        <w:jc w:val="center"/>
      </w:pPr>
      <w:r>
        <w:lastRenderedPageBreak/>
        <w:t xml:space="preserve">                                                                               Принято</w:t>
      </w:r>
    </w:p>
    <w:p w:rsidR="00276C51" w:rsidRDefault="00276C51" w:rsidP="00276C51">
      <w:pPr>
        <w:pStyle w:val="a3"/>
        <w:jc w:val="center"/>
      </w:pPr>
      <w:r>
        <w:t xml:space="preserve">                                                                                  решением Совета депутатов</w:t>
      </w:r>
    </w:p>
    <w:p w:rsidR="00276C51" w:rsidRDefault="00276C51" w:rsidP="00276C51">
      <w:pPr>
        <w:pStyle w:val="a3"/>
        <w:jc w:val="center"/>
      </w:pPr>
      <w:r>
        <w:t xml:space="preserve">                                                                            </w:t>
      </w:r>
      <w:proofErr w:type="spellStart"/>
      <w:r>
        <w:t>Добринского</w:t>
      </w:r>
      <w:proofErr w:type="spellEnd"/>
      <w:r>
        <w:t xml:space="preserve"> муниципального района</w:t>
      </w:r>
    </w:p>
    <w:p w:rsidR="00276C51" w:rsidRDefault="00276C51" w:rsidP="00276C51">
      <w:pPr>
        <w:pStyle w:val="a3"/>
        <w:jc w:val="center"/>
      </w:pPr>
      <w:r>
        <w:t xml:space="preserve">                                                                            от 27.09.2016 года №101- </w:t>
      </w:r>
      <w:proofErr w:type="spellStart"/>
      <w:r>
        <w:t>рс</w:t>
      </w:r>
      <w:proofErr w:type="spellEnd"/>
    </w:p>
    <w:p w:rsidR="00276C51" w:rsidRDefault="00276C51" w:rsidP="00276C51">
      <w:pPr>
        <w:pStyle w:val="a6"/>
        <w:spacing w:after="0" w:afterAutospacing="0"/>
        <w:jc w:val="center"/>
      </w:pPr>
      <w:bookmarkStart w:id="0" w:name="P34"/>
      <w:bookmarkEnd w:id="0"/>
    </w:p>
    <w:p w:rsidR="00276C51" w:rsidRPr="00C600ED" w:rsidRDefault="00276C51" w:rsidP="00276C51">
      <w:pPr>
        <w:pStyle w:val="a3"/>
        <w:jc w:val="center"/>
        <w:rPr>
          <w:b/>
        </w:rPr>
      </w:pPr>
      <w:r w:rsidRPr="00C600ED">
        <w:rPr>
          <w:b/>
        </w:rPr>
        <w:t>ПОЛОЖЕНИЕ</w:t>
      </w:r>
    </w:p>
    <w:p w:rsidR="00276C51" w:rsidRPr="00C600ED" w:rsidRDefault="00276C51" w:rsidP="00276C51">
      <w:pPr>
        <w:pStyle w:val="a3"/>
        <w:jc w:val="center"/>
        <w:rPr>
          <w:b/>
        </w:rPr>
      </w:pPr>
      <w:r w:rsidRPr="00C600ED">
        <w:rPr>
          <w:b/>
        </w:rPr>
        <w:t>О ДЕНЕЖНОМ СОДЕРЖАНИИ И СОЦИАЛЬНЫХ ГАРАНТИЯХ ЛИЦ,</w:t>
      </w:r>
    </w:p>
    <w:p w:rsidR="00276C51" w:rsidRPr="00C600ED" w:rsidRDefault="00276C51" w:rsidP="00276C51">
      <w:pPr>
        <w:pStyle w:val="a3"/>
        <w:jc w:val="center"/>
        <w:rPr>
          <w:b/>
        </w:rPr>
      </w:pPr>
      <w:proofErr w:type="gramStart"/>
      <w:r w:rsidRPr="00C600ED">
        <w:rPr>
          <w:b/>
        </w:rPr>
        <w:t>ЗАМЕЩАЮЩИХ</w:t>
      </w:r>
      <w:proofErr w:type="gramEnd"/>
      <w:r w:rsidRPr="00C600ED">
        <w:rPr>
          <w:b/>
        </w:rPr>
        <w:t xml:space="preserve"> ДОЛЖНОСТИ МУНИЦИПАЛЬНОЙ СЛУЖБЫ</w:t>
      </w:r>
    </w:p>
    <w:p w:rsidR="00276C51" w:rsidRPr="00C600ED" w:rsidRDefault="00276C51" w:rsidP="00276C51">
      <w:pPr>
        <w:pStyle w:val="a3"/>
        <w:jc w:val="center"/>
        <w:rPr>
          <w:b/>
        </w:rPr>
      </w:pPr>
      <w:r w:rsidRPr="00C600ED">
        <w:rPr>
          <w:b/>
        </w:rPr>
        <w:t>ДОБРИНСКОГО МУНИЦИПАЛЬНОГО РАЙОНА</w:t>
      </w:r>
    </w:p>
    <w:p w:rsidR="00276C51" w:rsidRDefault="00276C51" w:rsidP="00276C51">
      <w:pPr>
        <w:pStyle w:val="a6"/>
        <w:spacing w:after="0" w:afterAutospacing="0"/>
        <w:jc w:val="center"/>
      </w:pPr>
    </w:p>
    <w:p w:rsidR="00276C51" w:rsidRPr="00C600ED" w:rsidRDefault="00276C51" w:rsidP="00276C51">
      <w:pPr>
        <w:pStyle w:val="a3"/>
        <w:ind w:firstLine="851"/>
        <w:jc w:val="both"/>
        <w:rPr>
          <w:b/>
        </w:rPr>
      </w:pPr>
      <w:r w:rsidRPr="00C600ED">
        <w:rPr>
          <w:b/>
        </w:rPr>
        <w:t>Статья 1. Общие положения и законодательная основа</w:t>
      </w:r>
    </w:p>
    <w:p w:rsidR="00276C51" w:rsidRDefault="00276C51" w:rsidP="00276C51">
      <w:pPr>
        <w:pStyle w:val="a3"/>
        <w:ind w:firstLine="851"/>
        <w:jc w:val="both"/>
      </w:pPr>
    </w:p>
    <w:p w:rsidR="00276C51" w:rsidRDefault="00276C51" w:rsidP="00276C51">
      <w:pPr>
        <w:pStyle w:val="a3"/>
        <w:ind w:firstLine="851"/>
        <w:jc w:val="both"/>
      </w:pPr>
      <w:proofErr w:type="gramStart"/>
      <w:r>
        <w:t>Настоящее Положение разработано в соответствии с Федеральным законом "О муниципальной службе в Российской Федерации" от 02.03.2007 N 25-ФЗ, Законом Липецкой области "О правовом регулировании вопросов муниципальной службы Липецкой области" от 02.07.2007 N 68-ОЗ, и определяет порядок установления и размеры должностных окладов, надбавок к должностным окладам, основания и условия премирования, оказания материальной помощи и иных выплат лицам, замещающим должности муниципальной службы</w:t>
      </w:r>
      <w:proofErr w:type="gramEnd"/>
      <w:r>
        <w:t xml:space="preserve"> </w:t>
      </w:r>
      <w:proofErr w:type="spellStart"/>
      <w:r>
        <w:t>Добринского</w:t>
      </w:r>
      <w:proofErr w:type="spellEnd"/>
      <w:r>
        <w:t xml:space="preserve"> муниципального района (далее - муниципальные служащие).</w:t>
      </w:r>
    </w:p>
    <w:p w:rsidR="00276C51" w:rsidRDefault="00276C51" w:rsidP="00276C51">
      <w:pPr>
        <w:pStyle w:val="a3"/>
        <w:ind w:firstLine="851"/>
        <w:jc w:val="both"/>
      </w:pPr>
    </w:p>
    <w:p w:rsidR="00276C51" w:rsidRPr="00C600ED" w:rsidRDefault="00276C51" w:rsidP="00276C51">
      <w:pPr>
        <w:pStyle w:val="a3"/>
        <w:ind w:firstLine="851"/>
        <w:jc w:val="both"/>
        <w:rPr>
          <w:b/>
        </w:rPr>
      </w:pPr>
      <w:r w:rsidRPr="00C600ED">
        <w:rPr>
          <w:b/>
        </w:rPr>
        <w:t>Статья 2. Оплата труда муниципальных служащих</w:t>
      </w:r>
    </w:p>
    <w:p w:rsidR="00276C51" w:rsidRDefault="00276C51" w:rsidP="00276C51">
      <w:pPr>
        <w:pStyle w:val="a3"/>
        <w:ind w:firstLine="851"/>
        <w:jc w:val="both"/>
      </w:pPr>
    </w:p>
    <w:p w:rsidR="00276C51" w:rsidRDefault="00276C51" w:rsidP="00276C51">
      <w:pPr>
        <w:pStyle w:val="a3"/>
        <w:ind w:firstLine="851"/>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276C51" w:rsidRDefault="00276C51" w:rsidP="00276C51">
      <w:pPr>
        <w:pStyle w:val="a3"/>
        <w:ind w:firstLine="851"/>
        <w:jc w:val="both"/>
      </w:pPr>
      <w:r>
        <w:t>2. К ежемесячным выплатам относятся:</w:t>
      </w:r>
    </w:p>
    <w:p w:rsidR="00276C51" w:rsidRDefault="00276C51" w:rsidP="00276C51">
      <w:pPr>
        <w:pStyle w:val="a3"/>
        <w:ind w:firstLine="851"/>
        <w:jc w:val="both"/>
      </w:pPr>
      <w:r>
        <w:t>ежемесячная надбавка к должностному окладу за классный чин;</w:t>
      </w:r>
    </w:p>
    <w:p w:rsidR="00276C51" w:rsidRDefault="00276C51" w:rsidP="00276C51">
      <w:pPr>
        <w:pStyle w:val="a3"/>
        <w:ind w:firstLine="851"/>
        <w:jc w:val="both"/>
      </w:pPr>
      <w:r>
        <w:t>ежемесячная надбавка к должностному окладу за выслугу лет;</w:t>
      </w:r>
    </w:p>
    <w:p w:rsidR="00276C51" w:rsidRDefault="00276C51" w:rsidP="00276C51">
      <w:pPr>
        <w:pStyle w:val="a3"/>
        <w:ind w:firstLine="851"/>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276C51" w:rsidRDefault="00276C51" w:rsidP="00276C51">
      <w:pPr>
        <w:pStyle w:val="a3"/>
        <w:ind w:firstLine="851"/>
        <w:jc w:val="both"/>
      </w:pPr>
      <w:r>
        <w:t>ежемесячная надбавка к должностному окладу за работу со сведениями, составляющими государственную тайну;</w:t>
      </w:r>
    </w:p>
    <w:p w:rsidR="00276C51" w:rsidRDefault="00276C51" w:rsidP="00276C51">
      <w:pPr>
        <w:pStyle w:val="a3"/>
        <w:ind w:firstLine="851"/>
        <w:jc w:val="both"/>
      </w:pPr>
      <w:r>
        <w:t>ежемесячное денежное поощрение.</w:t>
      </w:r>
    </w:p>
    <w:p w:rsidR="00276C51" w:rsidRDefault="00276C51" w:rsidP="00276C51">
      <w:pPr>
        <w:pStyle w:val="a3"/>
        <w:ind w:firstLine="851"/>
        <w:jc w:val="both"/>
      </w:pPr>
      <w:r>
        <w:t>К иным дополнительным выплатам относятся:</w:t>
      </w:r>
    </w:p>
    <w:p w:rsidR="00276C51" w:rsidRDefault="00276C51" w:rsidP="00276C51">
      <w:pPr>
        <w:pStyle w:val="a3"/>
        <w:ind w:firstLine="851"/>
        <w:jc w:val="both"/>
      </w:pPr>
      <w:r>
        <w:t>единовременная выплата при предоставлении ежегодного оплачиваемого отпуска;</w:t>
      </w:r>
    </w:p>
    <w:p w:rsidR="00276C51" w:rsidRDefault="00276C51" w:rsidP="00276C51">
      <w:pPr>
        <w:pStyle w:val="a3"/>
        <w:ind w:firstLine="851"/>
        <w:jc w:val="both"/>
      </w:pPr>
      <w:r>
        <w:t>материальная помощь;</w:t>
      </w:r>
    </w:p>
    <w:p w:rsidR="00276C51" w:rsidRDefault="00276C51" w:rsidP="00276C51">
      <w:pPr>
        <w:pStyle w:val="a3"/>
        <w:ind w:firstLine="851"/>
        <w:jc w:val="both"/>
      </w:pPr>
      <w:r>
        <w:t>премии по результатам работы.</w:t>
      </w:r>
    </w:p>
    <w:p w:rsidR="00276C51" w:rsidRDefault="00276C51" w:rsidP="00276C51">
      <w:pPr>
        <w:pStyle w:val="a3"/>
        <w:ind w:firstLine="851"/>
        <w:jc w:val="both"/>
      </w:pPr>
      <w:r>
        <w:t xml:space="preserve">Муниципальным служащим района устанавливаются должностные оклады и ежемесячное денежное поощрение согласно </w:t>
      </w:r>
      <w:hyperlink r:id="rId7" w:anchor="P189" w:history="1">
        <w:r>
          <w:rPr>
            <w:rStyle w:val="a7"/>
          </w:rPr>
          <w:t>приложению № 1</w:t>
        </w:r>
      </w:hyperlink>
      <w:r>
        <w:t xml:space="preserve"> к настоящему Положению.</w:t>
      </w:r>
    </w:p>
    <w:p w:rsidR="00276C51" w:rsidRDefault="00276C51" w:rsidP="00276C51">
      <w:pPr>
        <w:pStyle w:val="a3"/>
        <w:ind w:firstLine="851"/>
        <w:jc w:val="both"/>
      </w:pPr>
      <w:proofErr w:type="gramStart"/>
      <w:r>
        <w:t>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Постановлением администрации Липецкой области от 05.07.2016 N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w:t>
      </w:r>
      <w:proofErr w:type="gramEnd"/>
      <w:r>
        <w:t xml:space="preserve"> В соответствии с указанной классификацией </w:t>
      </w:r>
      <w:proofErr w:type="spellStart"/>
      <w:r>
        <w:t>Добринский</w:t>
      </w:r>
      <w:proofErr w:type="spellEnd"/>
      <w:r>
        <w:t xml:space="preserve"> муниципальный район относится к четвертой группе с численностью населения от 25000 до 59999 человек.</w:t>
      </w:r>
    </w:p>
    <w:p w:rsidR="00276C51" w:rsidRDefault="00276C51" w:rsidP="00276C51">
      <w:pPr>
        <w:pStyle w:val="a3"/>
        <w:ind w:firstLine="851"/>
        <w:jc w:val="both"/>
      </w:pPr>
      <w:r>
        <w:t>3. Ежемесячная надбавка к должностному окладу за классный чин муниципальным служащим устанавливается в следующих размерах:</w:t>
      </w:r>
    </w:p>
    <w:p w:rsidR="00276C51" w:rsidRDefault="00276C51" w:rsidP="00276C51">
      <w:pPr>
        <w:pStyle w:val="a6"/>
        <w:spacing w:after="0" w:afterAutospacing="0"/>
      </w:pPr>
    </w:p>
    <w:p w:rsidR="00276C51" w:rsidRDefault="00276C51" w:rsidP="00276C51">
      <w:pPr>
        <w:pStyle w:val="a6"/>
        <w:spacing w:after="0" w:afterAutospacing="0"/>
      </w:pPr>
    </w:p>
    <w:tbl>
      <w:tblPr>
        <w:tblStyle w:val="a8"/>
        <w:tblW w:w="7161" w:type="dxa"/>
        <w:tblLook w:val="04A0" w:firstRow="1" w:lastRow="0" w:firstColumn="1" w:lastColumn="0" w:noHBand="0" w:noVBand="1"/>
      </w:tblPr>
      <w:tblGrid>
        <w:gridCol w:w="4769"/>
        <w:gridCol w:w="2392"/>
      </w:tblGrid>
      <w:tr w:rsidR="00276C51" w:rsidTr="009B3151">
        <w:tc>
          <w:tcPr>
            <w:tcW w:w="4769" w:type="dxa"/>
            <w:hideMark/>
          </w:tcPr>
          <w:p w:rsidR="00276C51" w:rsidRDefault="00276C51" w:rsidP="009B3151">
            <w:pPr>
              <w:pStyle w:val="a6"/>
              <w:jc w:val="center"/>
            </w:pPr>
            <w:r>
              <w:t>Наименование классного чина</w:t>
            </w:r>
          </w:p>
        </w:tc>
        <w:tc>
          <w:tcPr>
            <w:tcW w:w="2392" w:type="dxa"/>
            <w:hideMark/>
          </w:tcPr>
          <w:p w:rsidR="00276C51" w:rsidRDefault="00276C51" w:rsidP="009B3151">
            <w:pPr>
              <w:pStyle w:val="a6"/>
              <w:jc w:val="center"/>
            </w:pPr>
            <w:r>
              <w:t xml:space="preserve">Размер надбавки за классный чин </w:t>
            </w:r>
            <w:proofErr w:type="gramStart"/>
            <w:r>
              <w:t>в</w:t>
            </w:r>
            <w:proofErr w:type="gramEnd"/>
            <w:r>
              <w:t xml:space="preserve"> % к должностному окладу</w:t>
            </w:r>
          </w:p>
        </w:tc>
      </w:tr>
      <w:tr w:rsidR="00276C51" w:rsidTr="009B3151">
        <w:tc>
          <w:tcPr>
            <w:tcW w:w="4769" w:type="dxa"/>
            <w:hideMark/>
          </w:tcPr>
          <w:p w:rsidR="00276C51" w:rsidRDefault="00276C51" w:rsidP="009B3151">
            <w:pPr>
              <w:pStyle w:val="a6"/>
            </w:pPr>
            <w:r>
              <w:t>Действительный муниципальный советник Липецкой области 1 класса</w:t>
            </w:r>
          </w:p>
        </w:tc>
        <w:tc>
          <w:tcPr>
            <w:tcW w:w="2392" w:type="dxa"/>
            <w:hideMark/>
          </w:tcPr>
          <w:p w:rsidR="00276C51" w:rsidRDefault="00276C51" w:rsidP="009B3151">
            <w:pPr>
              <w:pStyle w:val="a6"/>
              <w:jc w:val="center"/>
            </w:pPr>
            <w:r>
              <w:t>30</w:t>
            </w:r>
          </w:p>
        </w:tc>
      </w:tr>
      <w:tr w:rsidR="00276C51" w:rsidTr="009B3151">
        <w:tc>
          <w:tcPr>
            <w:tcW w:w="4769" w:type="dxa"/>
            <w:hideMark/>
          </w:tcPr>
          <w:p w:rsidR="00276C51" w:rsidRDefault="00276C51" w:rsidP="009B3151">
            <w:pPr>
              <w:pStyle w:val="a6"/>
            </w:pPr>
            <w:r>
              <w:t>Действительный муниципальный советник Липецкой области 2 класса</w:t>
            </w:r>
          </w:p>
        </w:tc>
        <w:tc>
          <w:tcPr>
            <w:tcW w:w="2392" w:type="dxa"/>
            <w:hideMark/>
          </w:tcPr>
          <w:p w:rsidR="00276C51" w:rsidRDefault="00276C51" w:rsidP="009B3151">
            <w:pPr>
              <w:pStyle w:val="a6"/>
              <w:jc w:val="center"/>
            </w:pPr>
            <w:r>
              <w:t>20</w:t>
            </w:r>
          </w:p>
        </w:tc>
      </w:tr>
      <w:tr w:rsidR="00276C51" w:rsidTr="009B3151">
        <w:tc>
          <w:tcPr>
            <w:tcW w:w="4769" w:type="dxa"/>
            <w:hideMark/>
          </w:tcPr>
          <w:p w:rsidR="00276C51" w:rsidRDefault="00276C51" w:rsidP="009B3151">
            <w:pPr>
              <w:pStyle w:val="a6"/>
            </w:pPr>
            <w:r>
              <w:t>Действительный муниципальный советник Липецкой области 3 класса</w:t>
            </w:r>
          </w:p>
        </w:tc>
        <w:tc>
          <w:tcPr>
            <w:tcW w:w="2392" w:type="dxa"/>
            <w:hideMark/>
          </w:tcPr>
          <w:p w:rsidR="00276C51" w:rsidRDefault="00276C51" w:rsidP="009B3151">
            <w:pPr>
              <w:pStyle w:val="a6"/>
              <w:jc w:val="center"/>
            </w:pPr>
            <w:r>
              <w:t>10</w:t>
            </w:r>
          </w:p>
        </w:tc>
      </w:tr>
      <w:tr w:rsidR="00276C51" w:rsidTr="009B3151">
        <w:tc>
          <w:tcPr>
            <w:tcW w:w="4769" w:type="dxa"/>
            <w:hideMark/>
          </w:tcPr>
          <w:p w:rsidR="00276C51" w:rsidRDefault="00276C51" w:rsidP="009B3151">
            <w:pPr>
              <w:pStyle w:val="a6"/>
            </w:pPr>
            <w:r>
              <w:t>Муниципальный советник Липецкой области 1 класса</w:t>
            </w:r>
          </w:p>
        </w:tc>
        <w:tc>
          <w:tcPr>
            <w:tcW w:w="2392" w:type="dxa"/>
            <w:hideMark/>
          </w:tcPr>
          <w:p w:rsidR="00276C51" w:rsidRDefault="00276C51" w:rsidP="009B3151">
            <w:pPr>
              <w:pStyle w:val="a6"/>
              <w:jc w:val="center"/>
            </w:pPr>
            <w:r>
              <w:t>30</w:t>
            </w:r>
          </w:p>
        </w:tc>
      </w:tr>
      <w:tr w:rsidR="00276C51" w:rsidTr="009B3151">
        <w:tc>
          <w:tcPr>
            <w:tcW w:w="4769" w:type="dxa"/>
            <w:hideMark/>
          </w:tcPr>
          <w:p w:rsidR="00276C51" w:rsidRDefault="00276C51" w:rsidP="009B3151">
            <w:pPr>
              <w:pStyle w:val="a6"/>
            </w:pPr>
            <w:r>
              <w:t>Муниципальный советник Липецкой области 2 класса</w:t>
            </w:r>
          </w:p>
        </w:tc>
        <w:tc>
          <w:tcPr>
            <w:tcW w:w="2392" w:type="dxa"/>
            <w:hideMark/>
          </w:tcPr>
          <w:p w:rsidR="00276C51" w:rsidRDefault="00276C51" w:rsidP="009B3151">
            <w:pPr>
              <w:pStyle w:val="a6"/>
              <w:jc w:val="center"/>
            </w:pPr>
            <w:r>
              <w:t>20</w:t>
            </w:r>
          </w:p>
        </w:tc>
      </w:tr>
      <w:tr w:rsidR="00276C51" w:rsidTr="009B3151">
        <w:tc>
          <w:tcPr>
            <w:tcW w:w="4769" w:type="dxa"/>
            <w:hideMark/>
          </w:tcPr>
          <w:p w:rsidR="00276C51" w:rsidRDefault="00276C51" w:rsidP="009B3151">
            <w:pPr>
              <w:pStyle w:val="a6"/>
            </w:pPr>
            <w:r>
              <w:t>Муниципальный советник Липецкой области 3 класса</w:t>
            </w:r>
          </w:p>
        </w:tc>
        <w:tc>
          <w:tcPr>
            <w:tcW w:w="2392" w:type="dxa"/>
            <w:hideMark/>
          </w:tcPr>
          <w:p w:rsidR="00276C51" w:rsidRDefault="00276C51" w:rsidP="009B3151">
            <w:pPr>
              <w:pStyle w:val="a6"/>
              <w:jc w:val="center"/>
            </w:pPr>
            <w:r>
              <w:t>10</w:t>
            </w:r>
          </w:p>
        </w:tc>
      </w:tr>
      <w:tr w:rsidR="00276C51" w:rsidTr="009B3151">
        <w:tc>
          <w:tcPr>
            <w:tcW w:w="4769" w:type="dxa"/>
            <w:hideMark/>
          </w:tcPr>
          <w:p w:rsidR="00276C51" w:rsidRDefault="00276C51" w:rsidP="009B3151">
            <w:pPr>
              <w:pStyle w:val="a6"/>
            </w:pPr>
            <w:r>
              <w:t>Советник муниципальной службы Липецкой области 1 класса</w:t>
            </w:r>
          </w:p>
        </w:tc>
        <w:tc>
          <w:tcPr>
            <w:tcW w:w="2392" w:type="dxa"/>
            <w:hideMark/>
          </w:tcPr>
          <w:p w:rsidR="00276C51" w:rsidRDefault="00276C51" w:rsidP="009B3151">
            <w:pPr>
              <w:pStyle w:val="a6"/>
              <w:jc w:val="center"/>
            </w:pPr>
            <w:r>
              <w:t>30</w:t>
            </w:r>
          </w:p>
        </w:tc>
      </w:tr>
      <w:tr w:rsidR="00276C51" w:rsidTr="009B3151">
        <w:tc>
          <w:tcPr>
            <w:tcW w:w="4769" w:type="dxa"/>
            <w:hideMark/>
          </w:tcPr>
          <w:p w:rsidR="00276C51" w:rsidRDefault="00276C51" w:rsidP="009B3151">
            <w:pPr>
              <w:pStyle w:val="a6"/>
            </w:pPr>
            <w:r>
              <w:t>Советник муниципальной службы Липецкой области 2 класса</w:t>
            </w:r>
          </w:p>
        </w:tc>
        <w:tc>
          <w:tcPr>
            <w:tcW w:w="2392" w:type="dxa"/>
            <w:hideMark/>
          </w:tcPr>
          <w:p w:rsidR="00276C51" w:rsidRDefault="00276C51" w:rsidP="009B3151">
            <w:pPr>
              <w:pStyle w:val="a6"/>
              <w:jc w:val="center"/>
            </w:pPr>
            <w:r>
              <w:t>20</w:t>
            </w:r>
          </w:p>
        </w:tc>
      </w:tr>
      <w:tr w:rsidR="00276C51" w:rsidTr="009B3151">
        <w:tc>
          <w:tcPr>
            <w:tcW w:w="4769" w:type="dxa"/>
            <w:hideMark/>
          </w:tcPr>
          <w:p w:rsidR="00276C51" w:rsidRDefault="00276C51" w:rsidP="009B3151">
            <w:pPr>
              <w:pStyle w:val="a6"/>
            </w:pPr>
            <w:r>
              <w:t>Советник муниципальной службы Липецкой области 3 класса</w:t>
            </w:r>
          </w:p>
        </w:tc>
        <w:tc>
          <w:tcPr>
            <w:tcW w:w="2392" w:type="dxa"/>
            <w:hideMark/>
          </w:tcPr>
          <w:p w:rsidR="00276C51" w:rsidRDefault="00276C51" w:rsidP="009B3151">
            <w:pPr>
              <w:pStyle w:val="a6"/>
              <w:jc w:val="center"/>
            </w:pPr>
            <w:r>
              <w:t>10</w:t>
            </w:r>
          </w:p>
        </w:tc>
      </w:tr>
      <w:tr w:rsidR="00276C51" w:rsidTr="009B3151">
        <w:tc>
          <w:tcPr>
            <w:tcW w:w="4769" w:type="dxa"/>
            <w:hideMark/>
          </w:tcPr>
          <w:p w:rsidR="00276C51" w:rsidRDefault="00276C51" w:rsidP="009B3151">
            <w:pPr>
              <w:pStyle w:val="a6"/>
            </w:pPr>
            <w:r>
              <w:t>Референт муниципальной службы Липецкой области 1 класса</w:t>
            </w:r>
          </w:p>
        </w:tc>
        <w:tc>
          <w:tcPr>
            <w:tcW w:w="2392" w:type="dxa"/>
            <w:hideMark/>
          </w:tcPr>
          <w:p w:rsidR="00276C51" w:rsidRDefault="00276C51" w:rsidP="009B3151">
            <w:pPr>
              <w:pStyle w:val="a6"/>
              <w:jc w:val="center"/>
            </w:pPr>
            <w:r>
              <w:t>30</w:t>
            </w:r>
          </w:p>
        </w:tc>
      </w:tr>
      <w:tr w:rsidR="00276C51" w:rsidTr="009B3151">
        <w:tc>
          <w:tcPr>
            <w:tcW w:w="4769" w:type="dxa"/>
            <w:hideMark/>
          </w:tcPr>
          <w:p w:rsidR="00276C51" w:rsidRDefault="00276C51" w:rsidP="009B3151">
            <w:pPr>
              <w:pStyle w:val="a6"/>
            </w:pPr>
            <w:r>
              <w:t>Референт муниципальной службы Липецкой области 2 класса</w:t>
            </w:r>
          </w:p>
        </w:tc>
        <w:tc>
          <w:tcPr>
            <w:tcW w:w="2392" w:type="dxa"/>
            <w:hideMark/>
          </w:tcPr>
          <w:p w:rsidR="00276C51" w:rsidRDefault="00276C51" w:rsidP="009B3151">
            <w:pPr>
              <w:pStyle w:val="a6"/>
              <w:jc w:val="center"/>
            </w:pPr>
            <w:r>
              <w:t>20</w:t>
            </w:r>
          </w:p>
        </w:tc>
      </w:tr>
      <w:tr w:rsidR="00276C51" w:rsidTr="009B3151">
        <w:tc>
          <w:tcPr>
            <w:tcW w:w="4769" w:type="dxa"/>
            <w:hideMark/>
          </w:tcPr>
          <w:p w:rsidR="00276C51" w:rsidRDefault="00276C51" w:rsidP="009B3151">
            <w:pPr>
              <w:pStyle w:val="a6"/>
            </w:pPr>
            <w:r>
              <w:t>Референт муниципальной службы Липецкой области 3 класса</w:t>
            </w:r>
          </w:p>
        </w:tc>
        <w:tc>
          <w:tcPr>
            <w:tcW w:w="2392" w:type="dxa"/>
            <w:hideMark/>
          </w:tcPr>
          <w:p w:rsidR="00276C51" w:rsidRDefault="00276C51" w:rsidP="009B3151">
            <w:pPr>
              <w:pStyle w:val="a6"/>
              <w:jc w:val="center"/>
            </w:pPr>
            <w:r>
              <w:t>10</w:t>
            </w:r>
          </w:p>
        </w:tc>
      </w:tr>
      <w:tr w:rsidR="00276C51" w:rsidTr="009B3151">
        <w:tc>
          <w:tcPr>
            <w:tcW w:w="4769" w:type="dxa"/>
            <w:hideMark/>
          </w:tcPr>
          <w:p w:rsidR="00276C51" w:rsidRDefault="00276C51" w:rsidP="009B3151">
            <w:pPr>
              <w:pStyle w:val="a6"/>
            </w:pPr>
            <w:r>
              <w:t>Секретарь муниципальной службы Липецкой области 1 класса</w:t>
            </w:r>
          </w:p>
        </w:tc>
        <w:tc>
          <w:tcPr>
            <w:tcW w:w="2392" w:type="dxa"/>
            <w:hideMark/>
          </w:tcPr>
          <w:p w:rsidR="00276C51" w:rsidRDefault="00276C51" w:rsidP="009B3151">
            <w:pPr>
              <w:pStyle w:val="a6"/>
              <w:jc w:val="center"/>
            </w:pPr>
            <w:r>
              <w:t>30</w:t>
            </w:r>
          </w:p>
        </w:tc>
      </w:tr>
      <w:tr w:rsidR="00276C51" w:rsidTr="009B3151">
        <w:tc>
          <w:tcPr>
            <w:tcW w:w="4769" w:type="dxa"/>
            <w:hideMark/>
          </w:tcPr>
          <w:p w:rsidR="00276C51" w:rsidRDefault="00276C51" w:rsidP="009B3151">
            <w:pPr>
              <w:pStyle w:val="a6"/>
            </w:pPr>
            <w:r>
              <w:t>Секретарь муниципальной службы Липецкой области 2 класса</w:t>
            </w:r>
          </w:p>
        </w:tc>
        <w:tc>
          <w:tcPr>
            <w:tcW w:w="2392" w:type="dxa"/>
            <w:hideMark/>
          </w:tcPr>
          <w:p w:rsidR="00276C51" w:rsidRDefault="00276C51" w:rsidP="009B3151">
            <w:pPr>
              <w:pStyle w:val="a6"/>
              <w:jc w:val="center"/>
            </w:pPr>
            <w:r>
              <w:t>20</w:t>
            </w:r>
          </w:p>
        </w:tc>
      </w:tr>
      <w:tr w:rsidR="00276C51" w:rsidTr="009B3151">
        <w:tc>
          <w:tcPr>
            <w:tcW w:w="4769" w:type="dxa"/>
            <w:hideMark/>
          </w:tcPr>
          <w:p w:rsidR="00276C51" w:rsidRDefault="00276C51" w:rsidP="009B3151">
            <w:pPr>
              <w:pStyle w:val="a6"/>
            </w:pPr>
            <w:r>
              <w:t>Секретарь муниципальной службы Липецкой области 3 класса</w:t>
            </w:r>
          </w:p>
        </w:tc>
        <w:tc>
          <w:tcPr>
            <w:tcW w:w="2392" w:type="dxa"/>
            <w:hideMark/>
          </w:tcPr>
          <w:p w:rsidR="00276C51" w:rsidRDefault="00276C51" w:rsidP="009B3151">
            <w:pPr>
              <w:pStyle w:val="a6"/>
              <w:jc w:val="center"/>
            </w:pPr>
            <w:r>
              <w:t>10</w:t>
            </w:r>
          </w:p>
        </w:tc>
      </w:tr>
    </w:tbl>
    <w:p w:rsidR="00276C51" w:rsidRDefault="00276C51" w:rsidP="00276C51">
      <w:pPr>
        <w:pStyle w:val="a3"/>
        <w:ind w:firstLine="851"/>
        <w:jc w:val="both"/>
      </w:pPr>
    </w:p>
    <w:p w:rsidR="00276C51" w:rsidRDefault="00276C51" w:rsidP="00276C51">
      <w:pPr>
        <w:pStyle w:val="a3"/>
        <w:ind w:firstLine="851"/>
        <w:jc w:val="both"/>
      </w:pPr>
      <w:r>
        <w:t>4. Надбавка за особые условия муниципальной службы (сложность, напряженность, специальный режим работы) устанавливается в соответствии с приложением № 2 к настоящему Положению руководителем органа местного самоуправления в следующих размерах:</w:t>
      </w:r>
    </w:p>
    <w:p w:rsidR="00276C51" w:rsidRDefault="00276C51" w:rsidP="00276C51">
      <w:pPr>
        <w:pStyle w:val="a3"/>
        <w:ind w:firstLine="851"/>
        <w:jc w:val="both"/>
      </w:pPr>
      <w:r>
        <w:t>для высших должностей муниципальной службы - от 150 до 200 процентов должностного оклада;</w:t>
      </w:r>
    </w:p>
    <w:p w:rsidR="00276C51" w:rsidRDefault="00276C51" w:rsidP="00276C51">
      <w:pPr>
        <w:pStyle w:val="a3"/>
        <w:ind w:firstLine="851"/>
        <w:jc w:val="both"/>
      </w:pPr>
      <w:r>
        <w:t>для главных должностей муниципальной службы - от 120 до 150 процентов должностного оклада;</w:t>
      </w:r>
    </w:p>
    <w:p w:rsidR="00276C51" w:rsidRDefault="00276C51" w:rsidP="00276C51">
      <w:pPr>
        <w:pStyle w:val="a3"/>
        <w:ind w:firstLine="851"/>
        <w:jc w:val="both"/>
      </w:pPr>
      <w:r>
        <w:t>для ведущих должностей муниципальной службы - от 90 до 120 процентов должностного оклада;</w:t>
      </w:r>
    </w:p>
    <w:p w:rsidR="00276C51" w:rsidRDefault="00276C51" w:rsidP="00276C51">
      <w:pPr>
        <w:pStyle w:val="a3"/>
        <w:ind w:firstLine="851"/>
        <w:jc w:val="both"/>
      </w:pPr>
      <w:r>
        <w:t>для старших должностей муниципальной службы - от 60 до 90 процентов должностного оклада;</w:t>
      </w:r>
    </w:p>
    <w:p w:rsidR="00276C51" w:rsidRDefault="00276C51" w:rsidP="00276C51">
      <w:pPr>
        <w:pStyle w:val="a3"/>
        <w:ind w:firstLine="851"/>
        <w:jc w:val="both"/>
      </w:pPr>
      <w:r>
        <w:t>для младших должностей муниципальной службы - до 60 процентов должностного оклада.</w:t>
      </w:r>
    </w:p>
    <w:p w:rsidR="00276C51" w:rsidRDefault="00276C51" w:rsidP="00276C51">
      <w:pPr>
        <w:pStyle w:val="a3"/>
        <w:ind w:firstLine="851"/>
        <w:jc w:val="both"/>
      </w:pPr>
    </w:p>
    <w:p w:rsidR="00276C51" w:rsidRDefault="00276C51" w:rsidP="00276C51">
      <w:pPr>
        <w:pStyle w:val="a3"/>
        <w:ind w:firstLine="851"/>
        <w:jc w:val="both"/>
      </w:pPr>
      <w:r>
        <w:t>5. Ежемесячная надбавка за выслугу лет устанавливается в процентах к должностному окладу муниципального служащего в следующих размерах:</w:t>
      </w:r>
    </w:p>
    <w:p w:rsidR="00276C51" w:rsidRDefault="00276C51" w:rsidP="00276C51">
      <w:pPr>
        <w:pStyle w:val="a3"/>
        <w:ind w:firstLine="851"/>
        <w:jc w:val="both"/>
      </w:pPr>
    </w:p>
    <w:p w:rsidR="00276C51" w:rsidRDefault="00276C51" w:rsidP="00276C51">
      <w:pPr>
        <w:pStyle w:val="a3"/>
        <w:ind w:firstLine="851"/>
        <w:jc w:val="both"/>
      </w:pPr>
    </w:p>
    <w:tbl>
      <w:tblPr>
        <w:tblStyle w:val="a8"/>
        <w:tblW w:w="4480" w:type="dxa"/>
        <w:jc w:val="center"/>
        <w:tblLook w:val="04A0" w:firstRow="1" w:lastRow="0" w:firstColumn="1" w:lastColumn="0" w:noHBand="0" w:noVBand="1"/>
      </w:tblPr>
      <w:tblGrid>
        <w:gridCol w:w="2735"/>
        <w:gridCol w:w="1745"/>
      </w:tblGrid>
      <w:tr w:rsidR="00276C51" w:rsidTr="009B3151">
        <w:trPr>
          <w:trHeight w:val="90"/>
          <w:jc w:val="center"/>
        </w:trPr>
        <w:tc>
          <w:tcPr>
            <w:tcW w:w="2735" w:type="dxa"/>
            <w:hideMark/>
          </w:tcPr>
          <w:p w:rsidR="00276C51" w:rsidRDefault="00276C51" w:rsidP="009B3151">
            <w:pPr>
              <w:pStyle w:val="a6"/>
              <w:spacing w:line="90" w:lineRule="atLeast"/>
              <w:jc w:val="center"/>
            </w:pPr>
            <w:r>
              <w:t xml:space="preserve">При стаже </w:t>
            </w:r>
            <w:r>
              <w:lastRenderedPageBreak/>
              <w:t>муниципальной службы</w:t>
            </w:r>
          </w:p>
        </w:tc>
        <w:tc>
          <w:tcPr>
            <w:tcW w:w="1745" w:type="dxa"/>
            <w:hideMark/>
          </w:tcPr>
          <w:p w:rsidR="00276C51" w:rsidRDefault="00276C51" w:rsidP="009B3151">
            <w:pPr>
              <w:pStyle w:val="a6"/>
              <w:spacing w:line="90" w:lineRule="atLeast"/>
              <w:jc w:val="center"/>
            </w:pPr>
            <w:r>
              <w:lastRenderedPageBreak/>
              <w:t xml:space="preserve">Размер </w:t>
            </w:r>
            <w:r>
              <w:lastRenderedPageBreak/>
              <w:t>надбавки (в процентах)</w:t>
            </w:r>
          </w:p>
        </w:tc>
      </w:tr>
      <w:tr w:rsidR="00276C51" w:rsidTr="009B3151">
        <w:trPr>
          <w:trHeight w:val="100"/>
          <w:jc w:val="center"/>
        </w:trPr>
        <w:tc>
          <w:tcPr>
            <w:tcW w:w="2735" w:type="dxa"/>
            <w:hideMark/>
          </w:tcPr>
          <w:p w:rsidR="00276C51" w:rsidRDefault="00276C51" w:rsidP="009B3151">
            <w:pPr>
              <w:pStyle w:val="a6"/>
              <w:spacing w:line="100" w:lineRule="atLeast"/>
            </w:pPr>
            <w:r>
              <w:lastRenderedPageBreak/>
              <w:t>от 1 года до 5 лет</w:t>
            </w:r>
          </w:p>
        </w:tc>
        <w:tc>
          <w:tcPr>
            <w:tcW w:w="1745" w:type="dxa"/>
            <w:hideMark/>
          </w:tcPr>
          <w:p w:rsidR="00276C51" w:rsidRDefault="00276C51" w:rsidP="009B3151">
            <w:pPr>
              <w:pStyle w:val="a6"/>
              <w:spacing w:line="100" w:lineRule="atLeast"/>
              <w:jc w:val="center"/>
            </w:pPr>
            <w:r>
              <w:t>10</w:t>
            </w:r>
          </w:p>
        </w:tc>
      </w:tr>
      <w:tr w:rsidR="00276C51" w:rsidTr="009B3151">
        <w:trPr>
          <w:trHeight w:val="100"/>
          <w:jc w:val="center"/>
        </w:trPr>
        <w:tc>
          <w:tcPr>
            <w:tcW w:w="2735" w:type="dxa"/>
            <w:hideMark/>
          </w:tcPr>
          <w:p w:rsidR="00276C51" w:rsidRDefault="00276C51" w:rsidP="009B3151">
            <w:pPr>
              <w:pStyle w:val="a6"/>
              <w:spacing w:line="100" w:lineRule="atLeast"/>
            </w:pPr>
            <w:r>
              <w:t>от 5 до 10 лет</w:t>
            </w:r>
          </w:p>
        </w:tc>
        <w:tc>
          <w:tcPr>
            <w:tcW w:w="1745" w:type="dxa"/>
            <w:hideMark/>
          </w:tcPr>
          <w:p w:rsidR="00276C51" w:rsidRDefault="00276C51" w:rsidP="009B3151">
            <w:pPr>
              <w:pStyle w:val="a6"/>
              <w:spacing w:line="100" w:lineRule="atLeast"/>
              <w:jc w:val="center"/>
            </w:pPr>
            <w:r>
              <w:t>15</w:t>
            </w:r>
          </w:p>
        </w:tc>
      </w:tr>
      <w:tr w:rsidR="00276C51" w:rsidTr="009B3151">
        <w:trPr>
          <w:trHeight w:val="100"/>
          <w:jc w:val="center"/>
        </w:trPr>
        <w:tc>
          <w:tcPr>
            <w:tcW w:w="2735" w:type="dxa"/>
            <w:hideMark/>
          </w:tcPr>
          <w:p w:rsidR="00276C51" w:rsidRDefault="00276C51" w:rsidP="009B3151">
            <w:pPr>
              <w:pStyle w:val="a6"/>
              <w:spacing w:line="100" w:lineRule="atLeast"/>
            </w:pPr>
            <w:r>
              <w:t>от 10 до 15 лет</w:t>
            </w:r>
          </w:p>
        </w:tc>
        <w:tc>
          <w:tcPr>
            <w:tcW w:w="1745" w:type="dxa"/>
            <w:hideMark/>
          </w:tcPr>
          <w:p w:rsidR="00276C51" w:rsidRDefault="00276C51" w:rsidP="009B3151">
            <w:pPr>
              <w:pStyle w:val="a6"/>
              <w:spacing w:line="100" w:lineRule="atLeast"/>
              <w:jc w:val="center"/>
            </w:pPr>
            <w:r>
              <w:t>20</w:t>
            </w:r>
          </w:p>
        </w:tc>
      </w:tr>
      <w:tr w:rsidR="00276C51" w:rsidTr="009B3151">
        <w:trPr>
          <w:trHeight w:val="90"/>
          <w:jc w:val="center"/>
        </w:trPr>
        <w:tc>
          <w:tcPr>
            <w:tcW w:w="2735" w:type="dxa"/>
            <w:hideMark/>
          </w:tcPr>
          <w:p w:rsidR="00276C51" w:rsidRDefault="00276C51" w:rsidP="009B3151">
            <w:pPr>
              <w:pStyle w:val="a6"/>
              <w:spacing w:line="90" w:lineRule="atLeast"/>
            </w:pPr>
            <w:r>
              <w:t>свыше 15 лет</w:t>
            </w:r>
          </w:p>
        </w:tc>
        <w:tc>
          <w:tcPr>
            <w:tcW w:w="1745" w:type="dxa"/>
            <w:hideMark/>
          </w:tcPr>
          <w:p w:rsidR="00276C51" w:rsidRDefault="00276C51" w:rsidP="009B3151">
            <w:pPr>
              <w:pStyle w:val="a6"/>
              <w:spacing w:line="90" w:lineRule="atLeast"/>
              <w:jc w:val="center"/>
            </w:pPr>
            <w:r>
              <w:t>30</w:t>
            </w:r>
          </w:p>
        </w:tc>
      </w:tr>
    </w:tbl>
    <w:p w:rsidR="00276C51" w:rsidRDefault="00276C51" w:rsidP="00276C51">
      <w:pPr>
        <w:pStyle w:val="a6"/>
        <w:spacing w:after="0" w:afterAutospacing="0"/>
        <w:ind w:firstLine="851"/>
        <w:jc w:val="both"/>
      </w:pPr>
      <w:r>
        <w:t>Стаж работы, дающий право на получение ежемесячных надбавок за выслугу лет, определяется в соответствии с действующим законодательством.</w:t>
      </w:r>
    </w:p>
    <w:p w:rsidR="00276C51" w:rsidRDefault="00276C51" w:rsidP="00276C51">
      <w:pPr>
        <w:pStyle w:val="a6"/>
        <w:spacing w:after="0" w:afterAutospacing="0"/>
        <w:ind w:firstLine="851"/>
        <w:jc w:val="both"/>
      </w:pPr>
      <w:proofErr w:type="gramStart"/>
      <w:r>
        <w:t>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 устанавливается Законом Липецкой области от 02.07.2007 N 68-ОЗ "О правовом регулировании вопросов муниципальной службы Липецкой области".</w:t>
      </w:r>
      <w:proofErr w:type="gramEnd"/>
    </w:p>
    <w:p w:rsidR="00276C51" w:rsidRDefault="00276C51" w:rsidP="00276C51">
      <w:pPr>
        <w:pStyle w:val="a6"/>
        <w:spacing w:after="0" w:afterAutospacing="0"/>
        <w:ind w:firstLine="851"/>
        <w:jc w:val="both"/>
      </w:pPr>
      <w:r>
        <w:t>6.Ежемесячная надбавка за работу со сведениями, составляющими государственную тайну, устанавливается в порядке и размерах, предусмотренных постановлением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276C51" w:rsidRDefault="00276C51" w:rsidP="00276C51">
      <w:pPr>
        <w:pStyle w:val="a6"/>
        <w:spacing w:after="0" w:afterAutospacing="0"/>
        <w:ind w:firstLine="851"/>
        <w:jc w:val="both"/>
      </w:pPr>
      <w:r>
        <w:t xml:space="preserve">7. Размеры должностных окладов по должностям муниципальным служащим муниципальной службы района ежегодно увеличиваются (индексируются) в соответствии с решением сессии Совета депутатов о районном бюджете на соответствующий финансовый год и плановый период с учетом уровня инфляции (потребительских цен). Увеличение (индексация) размеров должностных окладов по должностям муниципальной службы района производится в соответствии с муниципальными правовыми актами района. </w:t>
      </w:r>
    </w:p>
    <w:p w:rsidR="00276C51" w:rsidRDefault="00276C51" w:rsidP="00276C51">
      <w:pPr>
        <w:pStyle w:val="a6"/>
        <w:spacing w:after="0" w:afterAutospacing="0"/>
        <w:ind w:firstLine="851"/>
        <w:jc w:val="both"/>
      </w:pPr>
      <w:r>
        <w:t xml:space="preserve">8. Муниципальным служащим выплачивается премия по итогам работы за полугодие в порядке, установленном </w:t>
      </w:r>
      <w:hyperlink r:id="rId8" w:anchor="P252" w:history="1">
        <w:r>
          <w:rPr>
            <w:rStyle w:val="a7"/>
          </w:rPr>
          <w:t xml:space="preserve">приложением № </w:t>
        </w:r>
      </w:hyperlink>
      <w:r>
        <w:t>3 к настоящему Положению, без ограничения максимальным размером.</w:t>
      </w:r>
    </w:p>
    <w:p w:rsidR="00276C51" w:rsidRDefault="00276C51" w:rsidP="00276C51">
      <w:pPr>
        <w:pStyle w:val="a6"/>
        <w:spacing w:after="0" w:afterAutospacing="0"/>
        <w:ind w:firstLine="851"/>
        <w:jc w:val="both"/>
      </w:pPr>
      <w:bookmarkStart w:id="1" w:name="P104"/>
      <w:bookmarkEnd w:id="1"/>
      <w:r>
        <w:t xml:space="preserve">9. Муниципальным служащим выплачивается премия по итогам работы за год в порядке, установленном </w:t>
      </w:r>
      <w:hyperlink r:id="rId9" w:anchor="P252" w:history="1">
        <w:r>
          <w:rPr>
            <w:rStyle w:val="a7"/>
          </w:rPr>
          <w:t xml:space="preserve">приложением № </w:t>
        </w:r>
      </w:hyperlink>
      <w:r>
        <w:t>3 к настоящему Положению, по следующим критериям.</w:t>
      </w:r>
    </w:p>
    <w:p w:rsidR="00276C51" w:rsidRDefault="00276C51" w:rsidP="00276C51">
      <w:pPr>
        <w:pStyle w:val="a6"/>
        <w:spacing w:after="0" w:afterAutospacing="0"/>
        <w:ind w:firstLine="851"/>
        <w:jc w:val="both"/>
      </w:pPr>
      <w:r>
        <w:t>Критерии оценки премирования для лиц, замещающих высшие и главные муниципальные должности муниципальной службы:</w:t>
      </w:r>
    </w:p>
    <w:p w:rsidR="00276C51" w:rsidRDefault="00276C51" w:rsidP="00276C51">
      <w:pPr>
        <w:pStyle w:val="a6"/>
        <w:spacing w:after="0" w:afterAutospacing="0"/>
        <w:ind w:firstLine="851"/>
        <w:jc w:val="both"/>
      </w:pPr>
      <w:r>
        <w:t>- профессиональное владение состоянием дел по предмету деятельности возглавляемого структурного подразделения органа местного самоуправления;</w:t>
      </w:r>
    </w:p>
    <w:p w:rsidR="00276C51" w:rsidRDefault="00276C51" w:rsidP="00276C51">
      <w:pPr>
        <w:pStyle w:val="a6"/>
        <w:spacing w:after="0" w:afterAutospacing="0"/>
        <w:ind w:firstLine="851"/>
        <w:jc w:val="both"/>
      </w:pPr>
      <w:r>
        <w:t>- анализ и прогнозирование процесса в управляемой сфере;</w:t>
      </w:r>
    </w:p>
    <w:p w:rsidR="00276C51" w:rsidRDefault="00276C51" w:rsidP="00276C51">
      <w:pPr>
        <w:pStyle w:val="a6"/>
        <w:spacing w:after="0" w:afterAutospacing="0"/>
        <w:ind w:firstLine="851"/>
        <w:jc w:val="both"/>
      </w:pPr>
      <w:r>
        <w:t>- рациональность и эффективность использования бюджетных средств;</w:t>
      </w:r>
    </w:p>
    <w:p w:rsidR="00276C51" w:rsidRDefault="00276C51" w:rsidP="00276C51">
      <w:pPr>
        <w:pStyle w:val="a6"/>
        <w:spacing w:after="0" w:afterAutospacing="0"/>
        <w:ind w:firstLine="851"/>
        <w:jc w:val="both"/>
      </w:pPr>
      <w:r>
        <w:t>- своевременное, качественное и полное исполнение мероприятий по приоритетным направлениям деятельности органа местного самоуправления;</w:t>
      </w:r>
    </w:p>
    <w:p w:rsidR="00276C51" w:rsidRDefault="00276C51" w:rsidP="00276C51">
      <w:pPr>
        <w:pStyle w:val="a6"/>
        <w:spacing w:after="0" w:afterAutospacing="0"/>
        <w:ind w:firstLine="851"/>
        <w:jc w:val="both"/>
      </w:pPr>
      <w:r>
        <w:t xml:space="preserve">- результаты работы структурных подразделений органа местного самоуправления по реализации полномочий органов местного самоуправления по Уставу </w:t>
      </w:r>
      <w:proofErr w:type="spellStart"/>
      <w:r>
        <w:t>Добринского</w:t>
      </w:r>
      <w:proofErr w:type="spellEnd"/>
      <w:r>
        <w:t xml:space="preserve"> муниципального района;</w:t>
      </w:r>
    </w:p>
    <w:p w:rsidR="00276C51" w:rsidRDefault="00276C51" w:rsidP="00276C51">
      <w:pPr>
        <w:pStyle w:val="a6"/>
        <w:spacing w:after="0" w:afterAutospacing="0"/>
        <w:ind w:firstLine="851"/>
        <w:jc w:val="both"/>
      </w:pPr>
      <w:r>
        <w:lastRenderedPageBreak/>
        <w:t>- положительная рекомендация общественности, способной дать оценку профессиональной деятельности структурного подразделения органа местного самоуправления.</w:t>
      </w:r>
    </w:p>
    <w:p w:rsidR="00276C51" w:rsidRDefault="00276C51" w:rsidP="00276C51">
      <w:pPr>
        <w:pStyle w:val="a6"/>
        <w:spacing w:after="0" w:afterAutospacing="0"/>
        <w:ind w:firstLine="851"/>
        <w:jc w:val="both"/>
      </w:pPr>
      <w:r>
        <w:t>Премирование лиц, замещающих старшие и младшие муниципальные должности муниципальной службы, производится с учетом личного вклада в деятельность структурного подразделения органа местного самоуправления.</w:t>
      </w:r>
    </w:p>
    <w:p w:rsidR="00276C51" w:rsidRDefault="00276C51" w:rsidP="00276C51">
      <w:pPr>
        <w:pStyle w:val="a6"/>
        <w:spacing w:after="0" w:afterAutospacing="0"/>
        <w:ind w:firstLine="851"/>
        <w:jc w:val="both"/>
      </w:pPr>
      <w:r>
        <w:t>Критерии оценки премирования для лиц, замещающих старшие и младшие муниципальные должности муниципальной службы:</w:t>
      </w:r>
    </w:p>
    <w:p w:rsidR="00276C51" w:rsidRDefault="00276C51" w:rsidP="00276C51">
      <w:pPr>
        <w:pStyle w:val="a6"/>
        <w:spacing w:after="0" w:afterAutospacing="0"/>
        <w:ind w:firstLine="851"/>
        <w:jc w:val="both"/>
      </w:pPr>
      <w:r>
        <w:t>- своевременное, квалифицированное и качественное выполнение мероприятий, внесенных в план работы органа местного самоуправления и структурных подразделений органа местного самоуправления;</w:t>
      </w:r>
    </w:p>
    <w:p w:rsidR="00276C51" w:rsidRDefault="00276C51" w:rsidP="00276C51">
      <w:pPr>
        <w:pStyle w:val="a6"/>
        <w:spacing w:after="0" w:afterAutospacing="0"/>
        <w:ind w:firstLine="851"/>
        <w:jc w:val="both"/>
      </w:pPr>
      <w:r>
        <w:t>- своевременное и качественное обеспечение реализации федерального, областного законодательства, нормативных и правовых актов органов местного самоуправления;</w:t>
      </w:r>
    </w:p>
    <w:p w:rsidR="00276C51" w:rsidRDefault="00276C51" w:rsidP="00276C51">
      <w:pPr>
        <w:pStyle w:val="a6"/>
        <w:spacing w:after="0" w:afterAutospacing="0"/>
        <w:ind w:firstLine="851"/>
        <w:jc w:val="both"/>
      </w:pPr>
      <w:r>
        <w:t>- добросовестное, квалифицированное и качественное исполнение должностных обязанностей, соблюдение исполнительской и трудовой дисциплины, вклад работника в выполнение функций структурного подразделения органов местного самоуправления;</w:t>
      </w:r>
    </w:p>
    <w:p w:rsidR="00276C51" w:rsidRDefault="00276C51" w:rsidP="00276C51">
      <w:pPr>
        <w:pStyle w:val="a6"/>
        <w:spacing w:after="0" w:afterAutospacing="0"/>
        <w:ind w:firstLine="851"/>
        <w:jc w:val="both"/>
      </w:pPr>
      <w:r>
        <w:t>- своевременное и полное исполнение приказов, распоряжений и устных поручений вышестоящих, в порядке подчиненности, руководителей;</w:t>
      </w:r>
    </w:p>
    <w:p w:rsidR="00276C51" w:rsidRDefault="00276C51" w:rsidP="00276C51">
      <w:pPr>
        <w:pStyle w:val="a6"/>
        <w:spacing w:after="0" w:afterAutospacing="0"/>
        <w:ind w:firstLine="851"/>
        <w:jc w:val="both"/>
      </w:pPr>
      <w:r>
        <w:t>- своевременная и качественная подготовка проектов правовых актов органов местного самоуправления,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p w:rsidR="00276C51" w:rsidRDefault="00276C51" w:rsidP="00276C51">
      <w:pPr>
        <w:pStyle w:val="a6"/>
        <w:spacing w:after="0" w:afterAutospacing="0"/>
        <w:ind w:firstLine="851"/>
        <w:jc w:val="both"/>
      </w:pPr>
      <w:r>
        <w:t xml:space="preserve">Не допускается использование средств фонда оплаты труда, предусмотренных на выплату премии, указанной в </w:t>
      </w:r>
      <w:hyperlink r:id="rId10" w:anchor="P104" w:history="1">
        <w:r>
          <w:rPr>
            <w:rStyle w:val="a7"/>
          </w:rPr>
          <w:t>абзаце первом</w:t>
        </w:r>
      </w:hyperlink>
      <w:r>
        <w:t xml:space="preserve"> настоящего пункта, на премирование по другим основаниям.</w:t>
      </w:r>
    </w:p>
    <w:p w:rsidR="00276C51" w:rsidRDefault="00276C51" w:rsidP="00276C51">
      <w:pPr>
        <w:pStyle w:val="a6"/>
        <w:spacing w:after="0" w:afterAutospacing="0"/>
        <w:ind w:firstLine="851"/>
        <w:jc w:val="both"/>
      </w:pPr>
      <w:r>
        <w:t>10. Муниципальным служащим могут выплачиваться разовые премии за счет экономии средств по фонду оплаты труда без ограничения максимальным размером.</w:t>
      </w:r>
    </w:p>
    <w:p w:rsidR="00276C51" w:rsidRDefault="00276C51" w:rsidP="00276C51">
      <w:pPr>
        <w:pStyle w:val="a6"/>
        <w:spacing w:after="0" w:afterAutospacing="0"/>
        <w:ind w:firstLine="851"/>
        <w:jc w:val="both"/>
      </w:pPr>
      <w:r>
        <w:t>11. Премии муниципальным служащим начисляются за фактически отработанное время, включая период нахождения в ежегодном оплачиваемом отпуске.</w:t>
      </w:r>
    </w:p>
    <w:p w:rsidR="00276C51" w:rsidRDefault="00276C51" w:rsidP="00276C51">
      <w:pPr>
        <w:pStyle w:val="a6"/>
        <w:spacing w:after="0" w:afterAutospacing="0"/>
        <w:ind w:firstLine="851"/>
        <w:jc w:val="both"/>
      </w:pPr>
      <w:r>
        <w:t>Средства на выплату премий предусматриваются при утверждении фондов оплаты труда.</w:t>
      </w:r>
    </w:p>
    <w:p w:rsidR="00276C51" w:rsidRDefault="00276C51" w:rsidP="00276C51">
      <w:pPr>
        <w:pStyle w:val="a6"/>
        <w:spacing w:after="0" w:afterAutospacing="0"/>
        <w:ind w:firstLine="851"/>
        <w:jc w:val="both"/>
      </w:pPr>
      <w:r>
        <w:t>Основанием для премирования является распорядительный документ руководителя соответствующего органа местного самоуправления.</w:t>
      </w:r>
    </w:p>
    <w:p w:rsidR="00276C51" w:rsidRDefault="00276C51" w:rsidP="00276C51">
      <w:pPr>
        <w:pStyle w:val="a6"/>
        <w:spacing w:after="0" w:afterAutospacing="0"/>
        <w:ind w:firstLine="851"/>
        <w:jc w:val="both"/>
      </w:pPr>
      <w:r>
        <w:t>12. Муниципальным служащим один раз в год при предоставлении ежегодного оплачиваемого отпуска производится единовременная выплата в размере 2-х должностных окладов и материальная помощь в размере должностного оклада. В случае</w:t>
      </w:r>
      <w:proofErr w:type="gramStart"/>
      <w:r>
        <w:t>,</w:t>
      </w:r>
      <w:proofErr w:type="gramEnd"/>
      <w:r>
        <w:t xml:space="preserve"> если ежегодный оплачиваемый отпуск предоставляется муниципальному служащему по частям, единовременная выплата и материальная помощь производятся при предоставлении одной из частей отпуска продолжительностью не менее 14 календарных дней по выбору муниципального служащего.</w:t>
      </w:r>
    </w:p>
    <w:p w:rsidR="00276C51" w:rsidRDefault="00276C51" w:rsidP="00276C51">
      <w:pPr>
        <w:pStyle w:val="a6"/>
        <w:spacing w:after="0" w:afterAutospacing="0"/>
        <w:ind w:firstLine="851"/>
        <w:jc w:val="both"/>
      </w:pPr>
      <w:r>
        <w:t xml:space="preserve">13. За счет экономии средств по фонду оплаты труда муниципальному служащему оказывается материальная помощь дополнительно в связи с юбилейными датами и в </w:t>
      </w:r>
      <w:r>
        <w:lastRenderedPageBreak/>
        <w:t>особых случаях (несчастье, в связи со смертью родителей, супруга (супруги), детей муниципального служащего, стихийные бедствия и других).</w:t>
      </w:r>
    </w:p>
    <w:p w:rsidR="00276C51" w:rsidRPr="00386323" w:rsidRDefault="00276C51" w:rsidP="00276C51">
      <w:pPr>
        <w:pStyle w:val="a6"/>
        <w:spacing w:after="0" w:afterAutospacing="0"/>
        <w:rPr>
          <w:b/>
        </w:rPr>
      </w:pPr>
      <w:r w:rsidRPr="00386323">
        <w:rPr>
          <w:b/>
        </w:rPr>
        <w:t>Статья 3. Формирование фонда оплаты труда муниципальных служащих</w:t>
      </w:r>
    </w:p>
    <w:p w:rsidR="00276C51" w:rsidRDefault="00276C51" w:rsidP="00276C51">
      <w:pPr>
        <w:pStyle w:val="a6"/>
        <w:spacing w:after="0" w:afterAutospacing="0"/>
        <w:ind w:firstLine="851"/>
        <w:jc w:val="both"/>
      </w:pPr>
      <w:r>
        <w:t xml:space="preserve">1. При формировании фонда оплаты труда муниципальных служащих района предусматриваются средства на выплату (64,317 должностных окладов в расчете на год) в </w:t>
      </w:r>
      <w:proofErr w:type="spellStart"/>
      <w:r>
        <w:t>т.ч</w:t>
      </w:r>
      <w:proofErr w:type="spellEnd"/>
      <w:r>
        <w:t>.</w:t>
      </w:r>
      <w:proofErr w:type="gramStart"/>
      <w:r>
        <w:t xml:space="preserve"> :</w:t>
      </w:r>
      <w:proofErr w:type="gramEnd"/>
    </w:p>
    <w:p w:rsidR="00276C51" w:rsidRDefault="00276C51" w:rsidP="00276C51">
      <w:pPr>
        <w:pStyle w:val="a6"/>
        <w:spacing w:after="0" w:afterAutospacing="0"/>
        <w:ind w:firstLine="851"/>
        <w:jc w:val="both"/>
      </w:pPr>
      <w:r>
        <w:t>- должностных окладов - в размере 12 должностных окладов;</w:t>
      </w:r>
    </w:p>
    <w:p w:rsidR="00276C51" w:rsidRDefault="00276C51" w:rsidP="00276C51">
      <w:pPr>
        <w:pStyle w:val="a6"/>
        <w:spacing w:after="0" w:afterAutospacing="0"/>
        <w:ind w:firstLine="851"/>
        <w:jc w:val="both"/>
      </w:pPr>
      <w:r>
        <w:t>- ежемесячной надбавки за классный чин - в размере 3,6 должностного оклада;</w:t>
      </w:r>
    </w:p>
    <w:p w:rsidR="00276C51" w:rsidRDefault="00276C51" w:rsidP="00276C51">
      <w:pPr>
        <w:pStyle w:val="a6"/>
        <w:spacing w:after="0" w:afterAutospacing="0"/>
        <w:ind w:firstLine="851"/>
        <w:jc w:val="both"/>
      </w:pPr>
      <w:r>
        <w:t>- ежемесячной надбавки за особые условия муниципальной службы - в размере 14 должностных окладов;</w:t>
      </w:r>
    </w:p>
    <w:p w:rsidR="00276C51" w:rsidRDefault="00276C51" w:rsidP="00276C51">
      <w:pPr>
        <w:pStyle w:val="a6"/>
        <w:spacing w:after="0" w:afterAutospacing="0"/>
        <w:ind w:firstLine="851"/>
        <w:jc w:val="both"/>
      </w:pPr>
      <w:r>
        <w:t>- ежемесячной надбавки за выслугу лет - в размере 3 должностных окладов;</w:t>
      </w:r>
    </w:p>
    <w:p w:rsidR="00276C51" w:rsidRDefault="00276C51" w:rsidP="00276C51">
      <w:pPr>
        <w:pStyle w:val="a6"/>
        <w:spacing w:after="0" w:afterAutospacing="0"/>
        <w:ind w:firstLine="851"/>
        <w:jc w:val="both"/>
      </w:pPr>
      <w:r>
        <w:t>- премии по итогам работы за полугодие - в размере 2 должностных окладов;</w:t>
      </w:r>
    </w:p>
    <w:p w:rsidR="00276C51" w:rsidRDefault="00276C51" w:rsidP="00276C51">
      <w:pPr>
        <w:pStyle w:val="a6"/>
        <w:spacing w:after="0" w:afterAutospacing="0"/>
        <w:ind w:firstLine="851"/>
        <w:jc w:val="both"/>
      </w:pPr>
      <w:r>
        <w:t>- ежемесячного денежного поощрения - в размере 24 должностных окладов;</w:t>
      </w:r>
    </w:p>
    <w:p w:rsidR="00276C51" w:rsidRDefault="00276C51" w:rsidP="00276C51">
      <w:pPr>
        <w:pStyle w:val="a6"/>
        <w:spacing w:after="0" w:afterAutospacing="0"/>
        <w:ind w:firstLine="851"/>
        <w:jc w:val="both"/>
      </w:pPr>
      <w:r>
        <w:t>- единовременной выплаты при предоставлении ежегодного оплачиваемого отпуска и материальной помощи - в размере 3 должностных окладов;</w:t>
      </w:r>
    </w:p>
    <w:p w:rsidR="00276C51" w:rsidRDefault="00276C51" w:rsidP="00276C51">
      <w:pPr>
        <w:pStyle w:val="a6"/>
        <w:spacing w:after="0" w:afterAutospacing="0"/>
        <w:ind w:firstLine="851"/>
        <w:jc w:val="both"/>
      </w:pPr>
      <w:r>
        <w:t>- премии по итогам работы за год - в размере одного должностного оклада с учетом надбавок.</w:t>
      </w:r>
    </w:p>
    <w:p w:rsidR="00276C51" w:rsidRDefault="00276C51" w:rsidP="00276C51">
      <w:pPr>
        <w:pStyle w:val="a6"/>
        <w:spacing w:after="0" w:afterAutospacing="0"/>
        <w:ind w:firstLine="851"/>
        <w:jc w:val="both"/>
      </w:pPr>
      <w:r>
        <w:t>2.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муниципальным служащим премий по результатам работы.</w:t>
      </w:r>
    </w:p>
    <w:p w:rsidR="00276C51" w:rsidRPr="00386323" w:rsidRDefault="00276C51" w:rsidP="00276C51">
      <w:pPr>
        <w:pStyle w:val="a6"/>
        <w:spacing w:after="0" w:afterAutospacing="0"/>
        <w:jc w:val="both"/>
        <w:rPr>
          <w:b/>
        </w:rPr>
      </w:pPr>
      <w:r w:rsidRPr="00386323">
        <w:rPr>
          <w:b/>
        </w:rPr>
        <w:t>Статья 4. Санаторно-курортное обслуживание муниципального служащего</w:t>
      </w:r>
    </w:p>
    <w:p w:rsidR="00276C51" w:rsidRDefault="00276C51" w:rsidP="00276C51">
      <w:pPr>
        <w:pStyle w:val="a6"/>
        <w:spacing w:after="0" w:afterAutospacing="0"/>
        <w:ind w:firstLine="851"/>
        <w:jc w:val="both"/>
      </w:pPr>
      <w:r>
        <w:t>Муниципальному служащему один раз в год 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В случае</w:t>
      </w:r>
      <w:proofErr w:type="gramStart"/>
      <w:r>
        <w:t>,</w:t>
      </w:r>
      <w:proofErr w:type="gramEnd"/>
      <w:r>
        <w:t xml:space="preserve"> если ежегодный оплачиваемый отпуск предоставляется муниципальному служащему по частям, указанная денежная компенсация выплачивается при предоставлении одной из частей отпуска продолжительностью не менее 14 календарных дней по выбору муниципального служащего.</w:t>
      </w:r>
    </w:p>
    <w:p w:rsidR="00276C51" w:rsidRDefault="00276C51" w:rsidP="00276C51">
      <w:pPr>
        <w:pStyle w:val="a6"/>
        <w:spacing w:after="0" w:afterAutospacing="0"/>
        <w:ind w:firstLine="851"/>
        <w:jc w:val="both"/>
      </w:pPr>
      <w:r>
        <w:t>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путевки - при наличии проездных документов в пределах стоимости проезда железнодорожным транспортом в купейном вагоне скорых фирменных поездов.</w:t>
      </w:r>
    </w:p>
    <w:p w:rsidR="00276C51" w:rsidRPr="00386323" w:rsidRDefault="00276C51" w:rsidP="00276C51">
      <w:pPr>
        <w:pStyle w:val="a6"/>
        <w:spacing w:after="0" w:afterAutospacing="0"/>
        <w:jc w:val="both"/>
        <w:rPr>
          <w:b/>
        </w:rPr>
      </w:pPr>
      <w:bookmarkStart w:id="2" w:name="P151"/>
      <w:bookmarkEnd w:id="2"/>
      <w:r w:rsidRPr="00386323">
        <w:rPr>
          <w:b/>
        </w:rPr>
        <w:t>Статья 5. Выплата единовременного денежного вознаграждения муниципальным служащим при уходе на пенсию</w:t>
      </w:r>
    </w:p>
    <w:p w:rsidR="00276C51" w:rsidRDefault="00276C51" w:rsidP="00276C51">
      <w:pPr>
        <w:pStyle w:val="a6"/>
        <w:spacing w:after="0" w:afterAutospacing="0"/>
        <w:jc w:val="both"/>
      </w:pPr>
      <w:r>
        <w:t>Муниципальным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276C51" w:rsidRDefault="00276C51" w:rsidP="00276C51">
      <w:pPr>
        <w:pStyle w:val="a3"/>
        <w:jc w:val="both"/>
      </w:pPr>
    </w:p>
    <w:p w:rsidR="00276C51" w:rsidRDefault="00276C51" w:rsidP="00276C51">
      <w:pPr>
        <w:pStyle w:val="a3"/>
        <w:jc w:val="both"/>
      </w:pPr>
      <w:r>
        <w:lastRenderedPageBreak/>
        <w:t>При стаже муниципальной службы Размер единовременного денежного вознаграждения</w:t>
      </w:r>
    </w:p>
    <w:p w:rsidR="00276C51" w:rsidRDefault="00276C51" w:rsidP="00276C51">
      <w:pPr>
        <w:pStyle w:val="a6"/>
        <w:spacing w:after="0" w:afterAutospacing="0"/>
      </w:pPr>
      <w:r>
        <w:t>От 1 года до 5 лет</w:t>
      </w:r>
      <w:proofErr w:type="gramStart"/>
      <w:r>
        <w:t xml:space="preserve"> Т</w:t>
      </w:r>
      <w:proofErr w:type="gramEnd"/>
      <w:r>
        <w:t>ри должностных оклада</w:t>
      </w:r>
    </w:p>
    <w:p w:rsidR="00276C51" w:rsidRDefault="00276C51" w:rsidP="00276C51">
      <w:pPr>
        <w:pStyle w:val="a6"/>
        <w:spacing w:after="0" w:afterAutospacing="0"/>
      </w:pPr>
      <w:r>
        <w:t>Свыше 5 лет до 10 лет</w:t>
      </w:r>
      <w:proofErr w:type="gramStart"/>
      <w:r>
        <w:t xml:space="preserve"> П</w:t>
      </w:r>
      <w:proofErr w:type="gramEnd"/>
      <w:r>
        <w:t>ять должностных окладов</w:t>
      </w:r>
    </w:p>
    <w:p w:rsidR="00276C51" w:rsidRDefault="00276C51" w:rsidP="00276C51">
      <w:pPr>
        <w:pStyle w:val="a6"/>
        <w:spacing w:after="0" w:afterAutospacing="0"/>
      </w:pPr>
      <w:r>
        <w:t>Свыше 10 лет до 15 лет</w:t>
      </w:r>
      <w:proofErr w:type="gramStart"/>
      <w:r>
        <w:t xml:space="preserve"> С</w:t>
      </w:r>
      <w:proofErr w:type="gramEnd"/>
      <w:r>
        <w:t>емь должностных окладов</w:t>
      </w:r>
    </w:p>
    <w:p w:rsidR="00276C51" w:rsidRDefault="00276C51" w:rsidP="00276C51">
      <w:pPr>
        <w:pStyle w:val="a6"/>
        <w:spacing w:after="0" w:afterAutospacing="0"/>
      </w:pPr>
      <w:r>
        <w:t>Свыше 15 лет</w:t>
      </w:r>
      <w:proofErr w:type="gramStart"/>
      <w:r>
        <w:t xml:space="preserve"> Д</w:t>
      </w:r>
      <w:proofErr w:type="gramEnd"/>
      <w:r>
        <w:t>есять должностных окладов</w:t>
      </w:r>
    </w:p>
    <w:p w:rsidR="00276C51" w:rsidRPr="00386323" w:rsidRDefault="00276C51" w:rsidP="00276C51">
      <w:pPr>
        <w:pStyle w:val="a6"/>
        <w:spacing w:after="0" w:afterAutospacing="0"/>
        <w:rPr>
          <w:b/>
        </w:rPr>
      </w:pPr>
      <w:r w:rsidRPr="00386323">
        <w:rPr>
          <w:b/>
        </w:rPr>
        <w:t>Статья 6. Пособие на погребение</w:t>
      </w:r>
    </w:p>
    <w:p w:rsidR="00276C51" w:rsidRDefault="00276C51" w:rsidP="00276C51">
      <w:pPr>
        <w:pStyle w:val="a6"/>
        <w:spacing w:after="0" w:afterAutospacing="0"/>
        <w:ind w:firstLine="851"/>
        <w:jc w:val="both"/>
      </w:pPr>
      <w:proofErr w:type="gramStart"/>
      <w:r>
        <w:t>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w:t>
      </w:r>
      <w:proofErr w:type="gramEnd"/>
    </w:p>
    <w:p w:rsidR="00276C51" w:rsidRDefault="00276C51" w:rsidP="00276C51">
      <w:pPr>
        <w:pStyle w:val="a6"/>
        <w:spacing w:after="0" w:afterAutospacing="0"/>
        <w:ind w:firstLine="851"/>
        <w:jc w:val="both"/>
      </w:pPr>
      <w:r>
        <w:t>В связи со смертью муниципального служащего супругу (супруге), близким родственникам умершего оказывается материальная помощь за счет экономии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w:t>
      </w:r>
    </w:p>
    <w:p w:rsidR="00276C51" w:rsidRPr="00386323" w:rsidRDefault="00276C51" w:rsidP="00276C51">
      <w:pPr>
        <w:pStyle w:val="a6"/>
        <w:spacing w:after="0" w:afterAutospacing="0"/>
        <w:rPr>
          <w:b/>
        </w:rPr>
      </w:pPr>
      <w:r w:rsidRPr="00386323">
        <w:rPr>
          <w:b/>
        </w:rPr>
        <w:t>Статья 7. Порядок вступления в силу настоящего Положения</w:t>
      </w:r>
    </w:p>
    <w:p w:rsidR="00276C51" w:rsidRDefault="00276C51" w:rsidP="00276C51">
      <w:pPr>
        <w:pStyle w:val="a6"/>
        <w:spacing w:after="0" w:afterAutospacing="0"/>
        <w:ind w:firstLine="708"/>
      </w:pPr>
      <w:r>
        <w:t>1. Настоящее Положение вступает в силу с 01.10.2016 года.</w:t>
      </w:r>
    </w:p>
    <w:p w:rsidR="00276C51" w:rsidRDefault="00276C51" w:rsidP="00276C51">
      <w:pPr>
        <w:pStyle w:val="a6"/>
        <w:spacing w:after="0" w:afterAutospacing="0"/>
        <w:ind w:firstLine="708"/>
        <w:jc w:val="both"/>
      </w:pPr>
      <w:bookmarkStart w:id="3" w:name="P170"/>
      <w:bookmarkEnd w:id="3"/>
      <w:r>
        <w:t xml:space="preserve">2. </w:t>
      </w:r>
      <w:hyperlink r:id="rId11" w:anchor="P151" w:history="1">
        <w:r>
          <w:rPr>
            <w:rStyle w:val="a7"/>
          </w:rPr>
          <w:t>Статья 5</w:t>
        </w:r>
      </w:hyperlink>
      <w:r>
        <w:t xml:space="preserve"> настоящего Положения, требующая выделения дополнительных финансовых средств, вводится в действие решением о районном бюджете на очередной финансовый год и плановый период.</w:t>
      </w:r>
    </w:p>
    <w:p w:rsidR="00276C51" w:rsidRDefault="00276C51" w:rsidP="00276C51">
      <w:pPr>
        <w:pStyle w:val="a6"/>
        <w:spacing w:after="0" w:afterAutospacing="0"/>
        <w:jc w:val="both"/>
        <w:rPr>
          <w:b/>
        </w:rPr>
      </w:pPr>
    </w:p>
    <w:p w:rsidR="00276C51" w:rsidRDefault="00276C51" w:rsidP="00276C51">
      <w:pPr>
        <w:pStyle w:val="a6"/>
        <w:spacing w:after="0" w:afterAutospacing="0"/>
        <w:jc w:val="both"/>
        <w:rPr>
          <w:b/>
        </w:rPr>
      </w:pPr>
    </w:p>
    <w:p w:rsidR="00276C51" w:rsidRDefault="00276C51" w:rsidP="00276C51">
      <w:pPr>
        <w:pStyle w:val="a3"/>
        <w:rPr>
          <w:b/>
        </w:rPr>
      </w:pPr>
      <w:r w:rsidRPr="00386323">
        <w:rPr>
          <w:b/>
        </w:rPr>
        <w:t>Глава</w:t>
      </w:r>
    </w:p>
    <w:p w:rsidR="00276C51" w:rsidRPr="00386323" w:rsidRDefault="00276C51" w:rsidP="00276C51">
      <w:pPr>
        <w:pStyle w:val="a3"/>
        <w:rPr>
          <w:b/>
        </w:rPr>
      </w:pPr>
      <w:proofErr w:type="spellStart"/>
      <w:r>
        <w:rPr>
          <w:b/>
        </w:rPr>
        <w:t>Добринского</w:t>
      </w:r>
      <w:proofErr w:type="spellEnd"/>
      <w:r>
        <w:rPr>
          <w:b/>
        </w:rPr>
        <w:t xml:space="preserve"> муниципального района                                                 </w:t>
      </w:r>
      <w:proofErr w:type="spellStart"/>
      <w:r>
        <w:rPr>
          <w:b/>
        </w:rPr>
        <w:t>С.П.</w:t>
      </w:r>
      <w:proofErr w:type="gramStart"/>
      <w:r>
        <w:rPr>
          <w:b/>
        </w:rPr>
        <w:t>Москворецкий</w:t>
      </w:r>
      <w:proofErr w:type="spellEnd"/>
      <w:proofErr w:type="gramEnd"/>
    </w:p>
    <w:p w:rsidR="00276C51" w:rsidRPr="00386323" w:rsidRDefault="00276C51" w:rsidP="00276C51">
      <w:pPr>
        <w:pStyle w:val="a6"/>
        <w:spacing w:after="0" w:afterAutospacing="0"/>
        <w:jc w:val="both"/>
        <w:rPr>
          <w:b/>
        </w:rPr>
      </w:pPr>
    </w:p>
    <w:p w:rsidR="00276C51" w:rsidRDefault="00276C51" w:rsidP="00276C51">
      <w:pPr>
        <w:pStyle w:val="a6"/>
        <w:spacing w:after="0" w:afterAutospacing="0"/>
        <w:jc w:val="right"/>
      </w:pPr>
    </w:p>
    <w:p w:rsidR="00276C51" w:rsidRDefault="00276C51" w:rsidP="00276C51">
      <w:pPr>
        <w:pStyle w:val="a6"/>
        <w:spacing w:after="0" w:afterAutospacing="0"/>
        <w:jc w:val="right"/>
      </w:pPr>
    </w:p>
    <w:p w:rsidR="00276C51" w:rsidRDefault="00276C51" w:rsidP="00276C51">
      <w:pPr>
        <w:pStyle w:val="a3"/>
      </w:pPr>
    </w:p>
    <w:p w:rsidR="00276C51" w:rsidRDefault="00276C51" w:rsidP="00276C51">
      <w:pPr>
        <w:pStyle w:val="a3"/>
      </w:pPr>
      <w:r>
        <w:t xml:space="preserve">                                                                                    </w:t>
      </w:r>
    </w:p>
    <w:p w:rsidR="00276C51" w:rsidRDefault="00276C51" w:rsidP="00276C51">
      <w:pPr>
        <w:pStyle w:val="a3"/>
      </w:pPr>
    </w:p>
    <w:p w:rsidR="00276C51" w:rsidRDefault="00276C51" w:rsidP="00276C51">
      <w:pPr>
        <w:pStyle w:val="a3"/>
      </w:pPr>
    </w:p>
    <w:p w:rsidR="00276C51" w:rsidRDefault="00276C51" w:rsidP="00276C51">
      <w:pPr>
        <w:pStyle w:val="a3"/>
      </w:pPr>
    </w:p>
    <w:p w:rsidR="00276C51" w:rsidRDefault="00276C51" w:rsidP="00276C51">
      <w:pPr>
        <w:pStyle w:val="a3"/>
      </w:pPr>
    </w:p>
    <w:p w:rsidR="00276C51" w:rsidRDefault="00276C51" w:rsidP="00276C51">
      <w:pPr>
        <w:pStyle w:val="a3"/>
      </w:pPr>
    </w:p>
    <w:p w:rsidR="00276C51" w:rsidRDefault="00276C51" w:rsidP="00276C51">
      <w:pPr>
        <w:pStyle w:val="a3"/>
      </w:pPr>
    </w:p>
    <w:p w:rsidR="00276C51" w:rsidRDefault="00276C51" w:rsidP="00276C51">
      <w:pPr>
        <w:pStyle w:val="a3"/>
      </w:pPr>
    </w:p>
    <w:p w:rsidR="00276C51" w:rsidRDefault="00276C51" w:rsidP="00276C51">
      <w:pPr>
        <w:pStyle w:val="a3"/>
      </w:pPr>
    </w:p>
    <w:p w:rsidR="00276C51" w:rsidRDefault="00276C51" w:rsidP="00276C51">
      <w:pPr>
        <w:pStyle w:val="a3"/>
      </w:pPr>
    </w:p>
    <w:p w:rsidR="00276C51" w:rsidRDefault="00276C51" w:rsidP="00276C51">
      <w:pPr>
        <w:pStyle w:val="a3"/>
      </w:pPr>
    </w:p>
    <w:p w:rsidR="00276C51" w:rsidRDefault="00276C51" w:rsidP="00276C51">
      <w:pPr>
        <w:pStyle w:val="a3"/>
      </w:pPr>
      <w:r>
        <w:lastRenderedPageBreak/>
        <w:t xml:space="preserve">                                                                                        </w:t>
      </w:r>
      <w:r>
        <w:t>Приложение N 1</w:t>
      </w:r>
    </w:p>
    <w:p w:rsidR="00276C51" w:rsidRDefault="00276C51" w:rsidP="00276C51">
      <w:pPr>
        <w:pStyle w:val="a3"/>
        <w:jc w:val="center"/>
      </w:pPr>
      <w:r>
        <w:t xml:space="preserve">                                             к Положению «О денежном содержании и </w:t>
      </w:r>
      <w:proofErr w:type="gramStart"/>
      <w:r>
        <w:t>социальных</w:t>
      </w:r>
      <w:proofErr w:type="gramEnd"/>
    </w:p>
    <w:p w:rsidR="00276C51" w:rsidRDefault="00276C51" w:rsidP="00276C51">
      <w:pPr>
        <w:pStyle w:val="a3"/>
        <w:jc w:val="center"/>
      </w:pPr>
      <w:r>
        <w:t xml:space="preserve">                                            </w:t>
      </w:r>
      <w:proofErr w:type="gramStart"/>
      <w:r>
        <w:t>гарантиях</w:t>
      </w:r>
      <w:proofErr w:type="gramEnd"/>
      <w:r>
        <w:t xml:space="preserve"> лиц, замещающих должности муниципальной службы </w:t>
      </w:r>
    </w:p>
    <w:p w:rsidR="00276C51" w:rsidRDefault="00276C51" w:rsidP="00276C51">
      <w:pPr>
        <w:pStyle w:val="a3"/>
        <w:jc w:val="center"/>
      </w:pPr>
      <w:r>
        <w:t xml:space="preserve">                                    </w:t>
      </w:r>
      <w:proofErr w:type="spellStart"/>
      <w:r>
        <w:t>Добринского</w:t>
      </w:r>
      <w:proofErr w:type="spellEnd"/>
      <w:r>
        <w:t xml:space="preserve"> муниципального района</w:t>
      </w:r>
    </w:p>
    <w:p w:rsidR="00276C51" w:rsidRDefault="00276C51" w:rsidP="00276C51">
      <w:pPr>
        <w:pStyle w:val="a6"/>
        <w:spacing w:after="0" w:afterAutospacing="0"/>
        <w:jc w:val="right"/>
      </w:pPr>
    </w:p>
    <w:p w:rsidR="00276C51" w:rsidRDefault="00276C51" w:rsidP="00276C51">
      <w:pPr>
        <w:pStyle w:val="a6"/>
        <w:spacing w:after="0" w:afterAutospacing="0"/>
        <w:jc w:val="center"/>
      </w:pPr>
      <w:bookmarkStart w:id="4" w:name="P189"/>
      <w:bookmarkEnd w:id="4"/>
      <w:r>
        <w:rPr>
          <w:b/>
          <w:bCs/>
        </w:rPr>
        <w:t>РАЗМЕРЫ ДОЛЖНОСТНЫХ ОКЛАДОВ ЛИЦ, ЗАМЕЩАЮЩИХ ДОЛЖНОСТИ МУНИЦИПАЛЬНОЙ СЛУЖБЫ ДОБРИНСКОГО МУНИЦИПАЛЬНОГО РАЙОНА</w:t>
      </w:r>
    </w:p>
    <w:p w:rsidR="00276C51" w:rsidRDefault="00276C51" w:rsidP="00276C51">
      <w:pPr>
        <w:pStyle w:val="a6"/>
        <w:spacing w:after="0" w:afterAutospacing="0"/>
      </w:pPr>
    </w:p>
    <w:tbl>
      <w:tblPr>
        <w:tblStyle w:val="a8"/>
        <w:tblW w:w="6320" w:type="dxa"/>
        <w:tblLook w:val="04A0" w:firstRow="1" w:lastRow="0" w:firstColumn="1" w:lastColumn="0" w:noHBand="0" w:noVBand="1"/>
      </w:tblPr>
      <w:tblGrid>
        <w:gridCol w:w="3012"/>
        <w:gridCol w:w="1614"/>
        <w:gridCol w:w="1694"/>
      </w:tblGrid>
      <w:tr w:rsidR="00276C51" w:rsidTr="009B3151">
        <w:tc>
          <w:tcPr>
            <w:tcW w:w="3012" w:type="dxa"/>
            <w:vMerge w:val="restart"/>
            <w:hideMark/>
          </w:tcPr>
          <w:p w:rsidR="00276C51" w:rsidRDefault="00276C51" w:rsidP="009B3151">
            <w:pPr>
              <w:pStyle w:val="a3"/>
            </w:pPr>
            <w:r>
              <w:t xml:space="preserve">Наименование должностей </w:t>
            </w:r>
          </w:p>
        </w:tc>
        <w:tc>
          <w:tcPr>
            <w:tcW w:w="1614" w:type="dxa"/>
            <w:hideMark/>
          </w:tcPr>
          <w:p w:rsidR="00276C51" w:rsidRDefault="00276C51" w:rsidP="009B3151">
            <w:pPr>
              <w:pStyle w:val="a3"/>
            </w:pPr>
            <w:r>
              <w:t>IV группа по оплате труда</w:t>
            </w:r>
          </w:p>
        </w:tc>
        <w:tc>
          <w:tcPr>
            <w:tcW w:w="1694" w:type="dxa"/>
            <w:vMerge w:val="restart"/>
            <w:hideMark/>
          </w:tcPr>
          <w:p w:rsidR="00276C51" w:rsidRDefault="00276C51" w:rsidP="009B3151">
            <w:pPr>
              <w:pStyle w:val="a3"/>
            </w:pPr>
            <w:r>
              <w:t>Ежемесячное</w:t>
            </w:r>
          </w:p>
          <w:p w:rsidR="00276C51" w:rsidRDefault="00276C51" w:rsidP="009B3151">
            <w:pPr>
              <w:pStyle w:val="a3"/>
            </w:pPr>
            <w:r>
              <w:t>денежное</w:t>
            </w:r>
          </w:p>
          <w:p w:rsidR="00276C51" w:rsidRDefault="00276C51" w:rsidP="009B3151">
            <w:pPr>
              <w:pStyle w:val="a3"/>
            </w:pPr>
            <w:r>
              <w:t>поощрение</w:t>
            </w:r>
          </w:p>
          <w:p w:rsidR="00276C51" w:rsidRDefault="00276C51" w:rsidP="009B3151">
            <w:pPr>
              <w:pStyle w:val="a3"/>
            </w:pPr>
            <w:proofErr w:type="gramStart"/>
            <w:r>
              <w:t>(должностных</w:t>
            </w:r>
            <w:proofErr w:type="gramEnd"/>
          </w:p>
          <w:p w:rsidR="00276C51" w:rsidRDefault="00276C51" w:rsidP="009B3151">
            <w:pPr>
              <w:pStyle w:val="a3"/>
            </w:pPr>
            <w:r>
              <w:t>окладов)</w:t>
            </w:r>
          </w:p>
        </w:tc>
      </w:tr>
      <w:tr w:rsidR="00276C51" w:rsidTr="009B3151">
        <w:tc>
          <w:tcPr>
            <w:tcW w:w="0" w:type="auto"/>
            <w:vMerge/>
            <w:hideMark/>
          </w:tcPr>
          <w:p w:rsidR="00276C51" w:rsidRDefault="00276C51" w:rsidP="009B3151">
            <w:pPr>
              <w:pStyle w:val="a3"/>
            </w:pPr>
          </w:p>
        </w:tc>
        <w:tc>
          <w:tcPr>
            <w:tcW w:w="1614" w:type="dxa"/>
            <w:hideMark/>
          </w:tcPr>
          <w:p w:rsidR="00276C51" w:rsidRDefault="00276C51" w:rsidP="009B3151">
            <w:pPr>
              <w:pStyle w:val="a3"/>
            </w:pPr>
            <w:r>
              <w:t>Размеры должностных окладов</w:t>
            </w:r>
          </w:p>
          <w:p w:rsidR="00276C51" w:rsidRDefault="00276C51" w:rsidP="009B3151">
            <w:pPr>
              <w:pStyle w:val="a3"/>
            </w:pPr>
            <w:r>
              <w:t>(в руб.)</w:t>
            </w:r>
          </w:p>
        </w:tc>
        <w:tc>
          <w:tcPr>
            <w:tcW w:w="0" w:type="auto"/>
            <w:vMerge/>
            <w:hideMark/>
          </w:tcPr>
          <w:p w:rsidR="00276C51" w:rsidRDefault="00276C51" w:rsidP="009B3151">
            <w:pPr>
              <w:pStyle w:val="a3"/>
            </w:pPr>
          </w:p>
        </w:tc>
      </w:tr>
      <w:tr w:rsidR="00276C51" w:rsidTr="009B3151">
        <w:trPr>
          <w:trHeight w:val="100"/>
        </w:trPr>
        <w:tc>
          <w:tcPr>
            <w:tcW w:w="3012" w:type="dxa"/>
            <w:hideMark/>
          </w:tcPr>
          <w:p w:rsidR="00276C51" w:rsidRDefault="00276C51" w:rsidP="009B3151">
            <w:pPr>
              <w:pStyle w:val="a3"/>
            </w:pPr>
            <w:r>
              <w:t>Первый заместитель главы администрации</w:t>
            </w:r>
          </w:p>
        </w:tc>
        <w:tc>
          <w:tcPr>
            <w:tcW w:w="1614" w:type="dxa"/>
            <w:hideMark/>
          </w:tcPr>
          <w:p w:rsidR="00276C51" w:rsidRDefault="00276C51" w:rsidP="009B3151">
            <w:pPr>
              <w:pStyle w:val="a3"/>
            </w:pPr>
            <w:r>
              <w:t>9744</w:t>
            </w:r>
          </w:p>
        </w:tc>
        <w:tc>
          <w:tcPr>
            <w:tcW w:w="1694" w:type="dxa"/>
            <w:hideMark/>
          </w:tcPr>
          <w:p w:rsidR="00276C51" w:rsidRDefault="00276C51" w:rsidP="009B3151">
            <w:pPr>
              <w:pStyle w:val="a3"/>
            </w:pPr>
            <w:r>
              <w:t>2,5</w:t>
            </w:r>
          </w:p>
        </w:tc>
      </w:tr>
      <w:tr w:rsidR="00276C51" w:rsidTr="009B3151">
        <w:trPr>
          <w:trHeight w:val="100"/>
        </w:trPr>
        <w:tc>
          <w:tcPr>
            <w:tcW w:w="3012" w:type="dxa"/>
            <w:hideMark/>
          </w:tcPr>
          <w:p w:rsidR="00276C51" w:rsidRDefault="00276C51" w:rsidP="009B3151">
            <w:pPr>
              <w:pStyle w:val="a3"/>
            </w:pPr>
            <w:r>
              <w:t xml:space="preserve">Заместитель главы администрации </w:t>
            </w:r>
          </w:p>
        </w:tc>
        <w:tc>
          <w:tcPr>
            <w:tcW w:w="1614" w:type="dxa"/>
            <w:hideMark/>
          </w:tcPr>
          <w:p w:rsidR="00276C51" w:rsidRDefault="00276C51" w:rsidP="009B3151">
            <w:pPr>
              <w:pStyle w:val="a3"/>
            </w:pPr>
            <w:r>
              <w:t>8972</w:t>
            </w:r>
          </w:p>
        </w:tc>
        <w:tc>
          <w:tcPr>
            <w:tcW w:w="1694" w:type="dxa"/>
            <w:hideMark/>
          </w:tcPr>
          <w:p w:rsidR="00276C51" w:rsidRDefault="00276C51" w:rsidP="009B3151">
            <w:pPr>
              <w:pStyle w:val="a3"/>
            </w:pPr>
            <w:r>
              <w:t>2,4</w:t>
            </w:r>
          </w:p>
        </w:tc>
      </w:tr>
      <w:tr w:rsidR="00276C51" w:rsidTr="009B3151">
        <w:trPr>
          <w:trHeight w:val="100"/>
        </w:trPr>
        <w:tc>
          <w:tcPr>
            <w:tcW w:w="3012" w:type="dxa"/>
            <w:hideMark/>
          </w:tcPr>
          <w:p w:rsidR="00276C51" w:rsidRDefault="00276C51" w:rsidP="009B3151">
            <w:pPr>
              <w:pStyle w:val="a3"/>
            </w:pPr>
            <w:r>
              <w:t xml:space="preserve">Управляющий делами </w:t>
            </w:r>
          </w:p>
        </w:tc>
        <w:tc>
          <w:tcPr>
            <w:tcW w:w="1614" w:type="dxa"/>
            <w:hideMark/>
          </w:tcPr>
          <w:p w:rsidR="00276C51" w:rsidRDefault="00276C51" w:rsidP="009B3151">
            <w:pPr>
              <w:pStyle w:val="a3"/>
            </w:pPr>
            <w:r>
              <w:t>7940</w:t>
            </w:r>
          </w:p>
        </w:tc>
        <w:tc>
          <w:tcPr>
            <w:tcW w:w="1694" w:type="dxa"/>
            <w:hideMark/>
          </w:tcPr>
          <w:p w:rsidR="00276C51" w:rsidRDefault="00276C51" w:rsidP="009B3151">
            <w:pPr>
              <w:pStyle w:val="a3"/>
            </w:pPr>
            <w:r>
              <w:t>2,4</w:t>
            </w:r>
          </w:p>
        </w:tc>
      </w:tr>
      <w:tr w:rsidR="00276C51" w:rsidTr="009B3151">
        <w:trPr>
          <w:trHeight w:val="100"/>
        </w:trPr>
        <w:tc>
          <w:tcPr>
            <w:tcW w:w="3012" w:type="dxa"/>
            <w:hideMark/>
          </w:tcPr>
          <w:p w:rsidR="00276C51" w:rsidRDefault="00276C51" w:rsidP="009B3151">
            <w:pPr>
              <w:pStyle w:val="a3"/>
            </w:pPr>
            <w:r>
              <w:t xml:space="preserve">Председатель контрольного органа, комитета, </w:t>
            </w:r>
          </w:p>
          <w:p w:rsidR="00276C51" w:rsidRDefault="00276C51" w:rsidP="009B3151">
            <w:pPr>
              <w:pStyle w:val="a3"/>
            </w:pPr>
            <w:r>
              <w:t xml:space="preserve">начальник управления </w:t>
            </w:r>
          </w:p>
        </w:tc>
        <w:tc>
          <w:tcPr>
            <w:tcW w:w="1614" w:type="dxa"/>
            <w:hideMark/>
          </w:tcPr>
          <w:p w:rsidR="00276C51" w:rsidRDefault="00276C51" w:rsidP="009B3151">
            <w:pPr>
              <w:pStyle w:val="a3"/>
            </w:pPr>
            <w:r>
              <w:t>7661</w:t>
            </w:r>
          </w:p>
        </w:tc>
        <w:tc>
          <w:tcPr>
            <w:tcW w:w="1694" w:type="dxa"/>
            <w:hideMark/>
          </w:tcPr>
          <w:p w:rsidR="00276C51" w:rsidRDefault="00276C51" w:rsidP="009B3151">
            <w:pPr>
              <w:pStyle w:val="a3"/>
            </w:pPr>
            <w:r>
              <w:t>2,4</w:t>
            </w:r>
          </w:p>
        </w:tc>
      </w:tr>
      <w:tr w:rsidR="00276C51" w:rsidTr="009B3151">
        <w:trPr>
          <w:trHeight w:val="100"/>
        </w:trPr>
        <w:tc>
          <w:tcPr>
            <w:tcW w:w="3012" w:type="dxa"/>
            <w:hideMark/>
          </w:tcPr>
          <w:p w:rsidR="00276C51" w:rsidRDefault="00276C51" w:rsidP="009B3151">
            <w:pPr>
              <w:pStyle w:val="a3"/>
            </w:pPr>
            <w:r>
              <w:t xml:space="preserve">Заместитель председателя контрольного органа, </w:t>
            </w:r>
          </w:p>
          <w:p w:rsidR="00276C51" w:rsidRDefault="00276C51" w:rsidP="009B3151">
            <w:pPr>
              <w:pStyle w:val="a3"/>
            </w:pPr>
            <w:r>
              <w:t xml:space="preserve">департамента, комитета, начальника управления </w:t>
            </w:r>
          </w:p>
        </w:tc>
        <w:tc>
          <w:tcPr>
            <w:tcW w:w="1614" w:type="dxa"/>
            <w:hideMark/>
          </w:tcPr>
          <w:p w:rsidR="00276C51" w:rsidRDefault="00276C51" w:rsidP="009B3151">
            <w:pPr>
              <w:pStyle w:val="a3"/>
            </w:pPr>
            <w:r>
              <w:t>6937</w:t>
            </w:r>
          </w:p>
        </w:tc>
        <w:tc>
          <w:tcPr>
            <w:tcW w:w="1694" w:type="dxa"/>
            <w:hideMark/>
          </w:tcPr>
          <w:p w:rsidR="00276C51" w:rsidRDefault="00276C51" w:rsidP="009B3151">
            <w:pPr>
              <w:pStyle w:val="a3"/>
            </w:pPr>
            <w:r>
              <w:t>2,3</w:t>
            </w:r>
          </w:p>
        </w:tc>
      </w:tr>
      <w:tr w:rsidR="00276C51" w:rsidTr="009B3151">
        <w:trPr>
          <w:trHeight w:val="100"/>
        </w:trPr>
        <w:tc>
          <w:tcPr>
            <w:tcW w:w="3012" w:type="dxa"/>
            <w:hideMark/>
          </w:tcPr>
          <w:p w:rsidR="00276C51" w:rsidRDefault="00276C51" w:rsidP="009B3151">
            <w:pPr>
              <w:pStyle w:val="a3"/>
            </w:pPr>
            <w:r>
              <w:t xml:space="preserve">Начальник отдела </w:t>
            </w:r>
          </w:p>
        </w:tc>
        <w:tc>
          <w:tcPr>
            <w:tcW w:w="1614" w:type="dxa"/>
            <w:hideMark/>
          </w:tcPr>
          <w:p w:rsidR="00276C51" w:rsidRDefault="00276C51" w:rsidP="009B3151">
            <w:pPr>
              <w:pStyle w:val="a3"/>
            </w:pPr>
            <w:r>
              <w:t>7661</w:t>
            </w:r>
          </w:p>
        </w:tc>
        <w:tc>
          <w:tcPr>
            <w:tcW w:w="1694" w:type="dxa"/>
            <w:hideMark/>
          </w:tcPr>
          <w:p w:rsidR="00276C51" w:rsidRDefault="00276C51" w:rsidP="009B3151">
            <w:pPr>
              <w:pStyle w:val="a3"/>
            </w:pPr>
            <w:r>
              <w:t>2,0</w:t>
            </w:r>
          </w:p>
        </w:tc>
      </w:tr>
      <w:tr w:rsidR="00276C51" w:rsidTr="009B3151">
        <w:trPr>
          <w:trHeight w:val="100"/>
        </w:trPr>
        <w:tc>
          <w:tcPr>
            <w:tcW w:w="3012" w:type="dxa"/>
            <w:hideMark/>
          </w:tcPr>
          <w:p w:rsidR="00276C51" w:rsidRDefault="00276C51" w:rsidP="009B3151">
            <w:pPr>
              <w:pStyle w:val="a3"/>
            </w:pPr>
            <w:r>
              <w:t xml:space="preserve">Заместитель начальника отдела </w:t>
            </w:r>
          </w:p>
        </w:tc>
        <w:tc>
          <w:tcPr>
            <w:tcW w:w="1614" w:type="dxa"/>
            <w:hideMark/>
          </w:tcPr>
          <w:p w:rsidR="00276C51" w:rsidRDefault="00276C51" w:rsidP="009B3151">
            <w:pPr>
              <w:pStyle w:val="a3"/>
            </w:pPr>
            <w:r>
              <w:t>6937</w:t>
            </w:r>
          </w:p>
        </w:tc>
        <w:tc>
          <w:tcPr>
            <w:tcW w:w="1694" w:type="dxa"/>
            <w:hideMark/>
          </w:tcPr>
          <w:p w:rsidR="00276C51" w:rsidRDefault="00276C51" w:rsidP="009B3151">
            <w:pPr>
              <w:pStyle w:val="a3"/>
            </w:pPr>
            <w:r>
              <w:t>1,8</w:t>
            </w:r>
          </w:p>
        </w:tc>
      </w:tr>
      <w:tr w:rsidR="00276C51" w:rsidTr="009B3151">
        <w:trPr>
          <w:trHeight w:val="100"/>
        </w:trPr>
        <w:tc>
          <w:tcPr>
            <w:tcW w:w="3012" w:type="dxa"/>
            <w:hideMark/>
          </w:tcPr>
          <w:p w:rsidR="00276C51" w:rsidRDefault="00276C51" w:rsidP="009B3151">
            <w:pPr>
              <w:pStyle w:val="a3"/>
            </w:pPr>
            <w:r>
              <w:t xml:space="preserve">Начальник отдела в составе комитета, управления, </w:t>
            </w:r>
          </w:p>
          <w:p w:rsidR="00276C51" w:rsidRDefault="00276C51" w:rsidP="009B3151">
            <w:pPr>
              <w:pStyle w:val="a3"/>
            </w:pPr>
            <w:r>
              <w:t xml:space="preserve">контрольного органа </w:t>
            </w:r>
          </w:p>
        </w:tc>
        <w:tc>
          <w:tcPr>
            <w:tcW w:w="1614" w:type="dxa"/>
            <w:hideMark/>
          </w:tcPr>
          <w:p w:rsidR="00276C51" w:rsidRDefault="00276C51" w:rsidP="009B3151">
            <w:pPr>
              <w:pStyle w:val="a3"/>
            </w:pPr>
            <w:r>
              <w:t>6405</w:t>
            </w:r>
          </w:p>
        </w:tc>
        <w:tc>
          <w:tcPr>
            <w:tcW w:w="1694" w:type="dxa"/>
            <w:hideMark/>
          </w:tcPr>
          <w:p w:rsidR="00276C51" w:rsidRDefault="00276C51" w:rsidP="009B3151">
            <w:pPr>
              <w:pStyle w:val="a3"/>
            </w:pPr>
            <w:r>
              <w:t>1,8</w:t>
            </w:r>
          </w:p>
        </w:tc>
      </w:tr>
      <w:tr w:rsidR="00276C51" w:rsidTr="009B3151">
        <w:trPr>
          <w:trHeight w:val="100"/>
        </w:trPr>
        <w:tc>
          <w:tcPr>
            <w:tcW w:w="3012" w:type="dxa"/>
            <w:hideMark/>
          </w:tcPr>
          <w:p w:rsidR="00276C51" w:rsidRDefault="00276C51" w:rsidP="009B3151">
            <w:pPr>
              <w:pStyle w:val="a3"/>
            </w:pPr>
            <w:r>
              <w:t xml:space="preserve">Заместитель начальника отдела в составе комитета, </w:t>
            </w:r>
          </w:p>
          <w:p w:rsidR="00276C51" w:rsidRDefault="00276C51" w:rsidP="009B3151">
            <w:pPr>
              <w:pStyle w:val="a3"/>
            </w:pPr>
            <w:r>
              <w:t xml:space="preserve">управления, контрольного органа </w:t>
            </w:r>
          </w:p>
        </w:tc>
        <w:tc>
          <w:tcPr>
            <w:tcW w:w="1614" w:type="dxa"/>
            <w:hideMark/>
          </w:tcPr>
          <w:p w:rsidR="00276C51" w:rsidRDefault="00276C51" w:rsidP="009B3151">
            <w:pPr>
              <w:pStyle w:val="a3"/>
            </w:pPr>
            <w:r>
              <w:t>6142</w:t>
            </w:r>
          </w:p>
        </w:tc>
        <w:tc>
          <w:tcPr>
            <w:tcW w:w="1694" w:type="dxa"/>
            <w:hideMark/>
          </w:tcPr>
          <w:p w:rsidR="00276C51" w:rsidRDefault="00276C51" w:rsidP="009B3151">
            <w:pPr>
              <w:pStyle w:val="a3"/>
            </w:pPr>
            <w:r>
              <w:t>1,4</w:t>
            </w:r>
          </w:p>
        </w:tc>
      </w:tr>
      <w:tr w:rsidR="00276C51" w:rsidTr="009B3151">
        <w:trPr>
          <w:trHeight w:val="100"/>
        </w:trPr>
        <w:tc>
          <w:tcPr>
            <w:tcW w:w="3012" w:type="dxa"/>
            <w:hideMark/>
          </w:tcPr>
          <w:p w:rsidR="00276C51" w:rsidRDefault="00276C51" w:rsidP="009B3151">
            <w:pPr>
              <w:pStyle w:val="a3"/>
            </w:pPr>
            <w:r>
              <w:t xml:space="preserve">Главный специалист-эксперт </w:t>
            </w:r>
          </w:p>
        </w:tc>
        <w:tc>
          <w:tcPr>
            <w:tcW w:w="1614" w:type="dxa"/>
            <w:hideMark/>
          </w:tcPr>
          <w:p w:rsidR="00276C51" w:rsidRDefault="00276C51" w:rsidP="009B3151">
            <w:pPr>
              <w:pStyle w:val="a3"/>
            </w:pPr>
            <w:r>
              <w:t>5540</w:t>
            </w:r>
          </w:p>
        </w:tc>
        <w:tc>
          <w:tcPr>
            <w:tcW w:w="1694" w:type="dxa"/>
            <w:hideMark/>
          </w:tcPr>
          <w:p w:rsidR="00276C51" w:rsidRDefault="00276C51" w:rsidP="009B3151">
            <w:pPr>
              <w:pStyle w:val="a3"/>
            </w:pPr>
            <w:r>
              <w:t>1,2</w:t>
            </w:r>
          </w:p>
        </w:tc>
      </w:tr>
      <w:tr w:rsidR="00276C51" w:rsidTr="009B3151">
        <w:trPr>
          <w:trHeight w:val="100"/>
        </w:trPr>
        <w:tc>
          <w:tcPr>
            <w:tcW w:w="3012" w:type="dxa"/>
            <w:hideMark/>
          </w:tcPr>
          <w:p w:rsidR="00276C51" w:rsidRDefault="00276C51" w:rsidP="009B3151">
            <w:pPr>
              <w:pStyle w:val="a3"/>
            </w:pPr>
            <w:r>
              <w:t xml:space="preserve">Ведущий специалист-эксперт </w:t>
            </w:r>
          </w:p>
        </w:tc>
        <w:tc>
          <w:tcPr>
            <w:tcW w:w="1614" w:type="dxa"/>
            <w:hideMark/>
          </w:tcPr>
          <w:p w:rsidR="00276C51" w:rsidRDefault="00276C51" w:rsidP="009B3151">
            <w:pPr>
              <w:pStyle w:val="a3"/>
            </w:pPr>
            <w:r>
              <w:t>5195</w:t>
            </w:r>
          </w:p>
        </w:tc>
        <w:tc>
          <w:tcPr>
            <w:tcW w:w="1694" w:type="dxa"/>
            <w:hideMark/>
          </w:tcPr>
          <w:p w:rsidR="00276C51" w:rsidRDefault="00276C51" w:rsidP="009B3151">
            <w:pPr>
              <w:pStyle w:val="a3"/>
            </w:pPr>
            <w:r>
              <w:t>1,2</w:t>
            </w:r>
          </w:p>
        </w:tc>
      </w:tr>
      <w:tr w:rsidR="00276C51" w:rsidTr="009B3151">
        <w:trPr>
          <w:trHeight w:val="100"/>
        </w:trPr>
        <w:tc>
          <w:tcPr>
            <w:tcW w:w="3012" w:type="dxa"/>
            <w:hideMark/>
          </w:tcPr>
          <w:p w:rsidR="00276C51" w:rsidRDefault="00276C51" w:rsidP="009B3151">
            <w:pPr>
              <w:pStyle w:val="a3"/>
            </w:pPr>
            <w:r>
              <w:t xml:space="preserve">Специалист-эксперт </w:t>
            </w:r>
          </w:p>
        </w:tc>
        <w:tc>
          <w:tcPr>
            <w:tcW w:w="1614" w:type="dxa"/>
            <w:hideMark/>
          </w:tcPr>
          <w:p w:rsidR="00276C51" w:rsidRDefault="00276C51" w:rsidP="009B3151">
            <w:pPr>
              <w:pStyle w:val="a3"/>
            </w:pPr>
            <w:r>
              <w:t>4848</w:t>
            </w:r>
          </w:p>
        </w:tc>
        <w:tc>
          <w:tcPr>
            <w:tcW w:w="1694" w:type="dxa"/>
            <w:hideMark/>
          </w:tcPr>
          <w:p w:rsidR="00276C51" w:rsidRDefault="00276C51" w:rsidP="009B3151">
            <w:pPr>
              <w:pStyle w:val="a3"/>
            </w:pPr>
            <w:r>
              <w:t>1,2</w:t>
            </w:r>
          </w:p>
        </w:tc>
      </w:tr>
      <w:tr w:rsidR="00276C51" w:rsidTr="009B3151">
        <w:trPr>
          <w:trHeight w:val="100"/>
        </w:trPr>
        <w:tc>
          <w:tcPr>
            <w:tcW w:w="3012" w:type="dxa"/>
            <w:hideMark/>
          </w:tcPr>
          <w:p w:rsidR="00276C51" w:rsidRDefault="00276C51" w:rsidP="009B3151">
            <w:pPr>
              <w:pStyle w:val="a3"/>
            </w:pPr>
            <w:r>
              <w:t xml:space="preserve">Старший специалист 1 разряда </w:t>
            </w:r>
          </w:p>
        </w:tc>
        <w:tc>
          <w:tcPr>
            <w:tcW w:w="1614" w:type="dxa"/>
            <w:hideMark/>
          </w:tcPr>
          <w:p w:rsidR="00276C51" w:rsidRDefault="00276C51" w:rsidP="009B3151">
            <w:pPr>
              <w:pStyle w:val="a3"/>
            </w:pPr>
            <w:r>
              <w:t>4848</w:t>
            </w:r>
          </w:p>
        </w:tc>
        <w:tc>
          <w:tcPr>
            <w:tcW w:w="1694" w:type="dxa"/>
            <w:hideMark/>
          </w:tcPr>
          <w:p w:rsidR="00276C51" w:rsidRDefault="00276C51" w:rsidP="009B3151">
            <w:pPr>
              <w:pStyle w:val="a3"/>
            </w:pPr>
            <w:r>
              <w:t>1,2</w:t>
            </w:r>
          </w:p>
        </w:tc>
      </w:tr>
      <w:tr w:rsidR="00276C51" w:rsidTr="009B3151">
        <w:trPr>
          <w:trHeight w:val="100"/>
        </w:trPr>
        <w:tc>
          <w:tcPr>
            <w:tcW w:w="3012" w:type="dxa"/>
            <w:hideMark/>
          </w:tcPr>
          <w:p w:rsidR="00276C51" w:rsidRDefault="00276C51" w:rsidP="009B3151">
            <w:pPr>
              <w:pStyle w:val="a3"/>
            </w:pPr>
            <w:r>
              <w:t xml:space="preserve">Старший специалист 2 разряда </w:t>
            </w:r>
          </w:p>
        </w:tc>
        <w:tc>
          <w:tcPr>
            <w:tcW w:w="1614" w:type="dxa"/>
            <w:hideMark/>
          </w:tcPr>
          <w:p w:rsidR="00276C51" w:rsidRDefault="00276C51" w:rsidP="009B3151">
            <w:pPr>
              <w:pStyle w:val="a3"/>
            </w:pPr>
            <w:r>
              <w:t>4502</w:t>
            </w:r>
          </w:p>
        </w:tc>
        <w:tc>
          <w:tcPr>
            <w:tcW w:w="1694" w:type="dxa"/>
            <w:hideMark/>
          </w:tcPr>
          <w:p w:rsidR="00276C51" w:rsidRDefault="00276C51" w:rsidP="009B3151">
            <w:pPr>
              <w:pStyle w:val="a3"/>
            </w:pPr>
            <w:r>
              <w:t>1,2</w:t>
            </w:r>
          </w:p>
        </w:tc>
      </w:tr>
      <w:tr w:rsidR="00276C51" w:rsidTr="009B3151">
        <w:trPr>
          <w:trHeight w:val="100"/>
        </w:trPr>
        <w:tc>
          <w:tcPr>
            <w:tcW w:w="3012" w:type="dxa"/>
            <w:hideMark/>
          </w:tcPr>
          <w:p w:rsidR="00276C51" w:rsidRDefault="00276C51" w:rsidP="009B3151">
            <w:pPr>
              <w:pStyle w:val="a3"/>
            </w:pPr>
            <w:r>
              <w:t xml:space="preserve">Старший специалист 3 разряда </w:t>
            </w:r>
          </w:p>
        </w:tc>
        <w:tc>
          <w:tcPr>
            <w:tcW w:w="1614" w:type="dxa"/>
            <w:hideMark/>
          </w:tcPr>
          <w:p w:rsidR="00276C51" w:rsidRDefault="00276C51" w:rsidP="009B3151">
            <w:pPr>
              <w:pStyle w:val="a3"/>
            </w:pPr>
            <w:r>
              <w:t>4156</w:t>
            </w:r>
          </w:p>
        </w:tc>
        <w:tc>
          <w:tcPr>
            <w:tcW w:w="1694" w:type="dxa"/>
            <w:hideMark/>
          </w:tcPr>
          <w:p w:rsidR="00276C51" w:rsidRDefault="00276C51" w:rsidP="009B3151">
            <w:pPr>
              <w:pStyle w:val="a3"/>
            </w:pPr>
            <w:r>
              <w:t>1,2</w:t>
            </w:r>
          </w:p>
        </w:tc>
      </w:tr>
      <w:tr w:rsidR="00276C51" w:rsidTr="009B3151">
        <w:trPr>
          <w:trHeight w:val="100"/>
        </w:trPr>
        <w:tc>
          <w:tcPr>
            <w:tcW w:w="3012" w:type="dxa"/>
            <w:hideMark/>
          </w:tcPr>
          <w:p w:rsidR="00276C51" w:rsidRDefault="00276C51" w:rsidP="009B3151">
            <w:pPr>
              <w:pStyle w:val="a3"/>
            </w:pPr>
            <w:r>
              <w:t xml:space="preserve">Специалист 1 разряда </w:t>
            </w:r>
          </w:p>
        </w:tc>
        <w:tc>
          <w:tcPr>
            <w:tcW w:w="1614" w:type="dxa"/>
            <w:hideMark/>
          </w:tcPr>
          <w:p w:rsidR="00276C51" w:rsidRDefault="00276C51" w:rsidP="009B3151">
            <w:pPr>
              <w:pStyle w:val="a3"/>
            </w:pPr>
            <w:r>
              <w:t>4195</w:t>
            </w:r>
          </w:p>
        </w:tc>
        <w:tc>
          <w:tcPr>
            <w:tcW w:w="1694" w:type="dxa"/>
            <w:hideMark/>
          </w:tcPr>
          <w:p w:rsidR="00276C51" w:rsidRDefault="00276C51" w:rsidP="009B3151">
            <w:pPr>
              <w:pStyle w:val="a3"/>
            </w:pPr>
            <w:r>
              <w:t>1,0</w:t>
            </w:r>
          </w:p>
        </w:tc>
      </w:tr>
      <w:tr w:rsidR="00276C51" w:rsidTr="009B3151">
        <w:trPr>
          <w:trHeight w:val="100"/>
        </w:trPr>
        <w:tc>
          <w:tcPr>
            <w:tcW w:w="3012" w:type="dxa"/>
            <w:hideMark/>
          </w:tcPr>
          <w:p w:rsidR="00276C51" w:rsidRDefault="00276C51" w:rsidP="009B3151">
            <w:pPr>
              <w:pStyle w:val="a3"/>
            </w:pPr>
            <w:r>
              <w:t xml:space="preserve">Специалист 2 разряда </w:t>
            </w:r>
          </w:p>
        </w:tc>
        <w:tc>
          <w:tcPr>
            <w:tcW w:w="1614" w:type="dxa"/>
            <w:hideMark/>
          </w:tcPr>
          <w:p w:rsidR="00276C51" w:rsidRDefault="00276C51" w:rsidP="009B3151">
            <w:pPr>
              <w:pStyle w:val="a3"/>
            </w:pPr>
            <w:r>
              <w:t>3357</w:t>
            </w:r>
          </w:p>
        </w:tc>
        <w:tc>
          <w:tcPr>
            <w:tcW w:w="1694" w:type="dxa"/>
            <w:hideMark/>
          </w:tcPr>
          <w:p w:rsidR="00276C51" w:rsidRDefault="00276C51" w:rsidP="009B3151">
            <w:pPr>
              <w:pStyle w:val="a3"/>
            </w:pPr>
            <w:r>
              <w:t>1,0</w:t>
            </w:r>
          </w:p>
        </w:tc>
      </w:tr>
      <w:tr w:rsidR="00276C51" w:rsidTr="009B3151">
        <w:trPr>
          <w:trHeight w:val="90"/>
        </w:trPr>
        <w:tc>
          <w:tcPr>
            <w:tcW w:w="3012" w:type="dxa"/>
            <w:hideMark/>
          </w:tcPr>
          <w:p w:rsidR="00276C51" w:rsidRDefault="00276C51" w:rsidP="009B3151">
            <w:pPr>
              <w:pStyle w:val="a3"/>
            </w:pPr>
            <w:r>
              <w:t xml:space="preserve">Специалист 3 разряда </w:t>
            </w:r>
          </w:p>
        </w:tc>
        <w:tc>
          <w:tcPr>
            <w:tcW w:w="1614" w:type="dxa"/>
            <w:hideMark/>
          </w:tcPr>
          <w:p w:rsidR="00276C51" w:rsidRDefault="00276C51" w:rsidP="009B3151">
            <w:pPr>
              <w:pStyle w:val="a3"/>
            </w:pPr>
            <w:r>
              <w:t>2363</w:t>
            </w:r>
          </w:p>
        </w:tc>
        <w:tc>
          <w:tcPr>
            <w:tcW w:w="1694" w:type="dxa"/>
            <w:hideMark/>
          </w:tcPr>
          <w:p w:rsidR="00276C51" w:rsidRDefault="00276C51" w:rsidP="009B3151">
            <w:pPr>
              <w:pStyle w:val="a3"/>
            </w:pPr>
            <w:r>
              <w:t>1,0</w:t>
            </w:r>
          </w:p>
        </w:tc>
      </w:tr>
    </w:tbl>
    <w:p w:rsidR="00276C51" w:rsidRDefault="00276C51" w:rsidP="00276C51">
      <w:pPr>
        <w:pStyle w:val="a3"/>
        <w:ind w:left="4956"/>
      </w:pPr>
      <w:r>
        <w:t xml:space="preserve">  </w:t>
      </w:r>
    </w:p>
    <w:p w:rsidR="00276C51" w:rsidRDefault="00276C51" w:rsidP="00276C51">
      <w:pPr>
        <w:pStyle w:val="a3"/>
        <w:ind w:left="4956"/>
      </w:pPr>
      <w:r>
        <w:lastRenderedPageBreak/>
        <w:t xml:space="preserve">   Приложение N 2</w:t>
      </w:r>
    </w:p>
    <w:p w:rsidR="00276C51" w:rsidRDefault="00276C51" w:rsidP="00276C51">
      <w:pPr>
        <w:pStyle w:val="a3"/>
        <w:jc w:val="center"/>
      </w:pPr>
      <w:r>
        <w:t xml:space="preserve">                                             к Положению «О денежном содержании и </w:t>
      </w:r>
      <w:proofErr w:type="gramStart"/>
      <w:r>
        <w:t>социальных</w:t>
      </w:r>
      <w:proofErr w:type="gramEnd"/>
    </w:p>
    <w:p w:rsidR="00276C51" w:rsidRDefault="00276C51" w:rsidP="00276C51">
      <w:pPr>
        <w:pStyle w:val="a3"/>
        <w:jc w:val="center"/>
      </w:pPr>
      <w:r>
        <w:t xml:space="preserve">                                            </w:t>
      </w:r>
      <w:proofErr w:type="gramStart"/>
      <w:r>
        <w:t>гарантиях</w:t>
      </w:r>
      <w:proofErr w:type="gramEnd"/>
      <w:r>
        <w:t xml:space="preserve"> лиц, замещающих должности муниципальной службы </w:t>
      </w:r>
    </w:p>
    <w:p w:rsidR="00276C51" w:rsidRDefault="00276C51" w:rsidP="00276C51">
      <w:pPr>
        <w:pStyle w:val="a3"/>
        <w:jc w:val="center"/>
      </w:pPr>
      <w:r>
        <w:t xml:space="preserve">                                    </w:t>
      </w:r>
      <w:proofErr w:type="spellStart"/>
      <w:r>
        <w:t>Добринского</w:t>
      </w:r>
      <w:proofErr w:type="spellEnd"/>
      <w:r>
        <w:t xml:space="preserve"> муниципального района</w:t>
      </w:r>
    </w:p>
    <w:p w:rsidR="00276C51" w:rsidRDefault="00276C51" w:rsidP="00276C51">
      <w:pPr>
        <w:pStyle w:val="a3"/>
        <w:jc w:val="center"/>
        <w:rPr>
          <w:b/>
        </w:rPr>
      </w:pPr>
    </w:p>
    <w:p w:rsidR="00276C51" w:rsidRPr="00386323" w:rsidRDefault="00276C51" w:rsidP="00276C51">
      <w:pPr>
        <w:pStyle w:val="a3"/>
        <w:jc w:val="center"/>
        <w:rPr>
          <w:b/>
        </w:rPr>
      </w:pPr>
      <w:r w:rsidRPr="00386323">
        <w:rPr>
          <w:b/>
        </w:rPr>
        <w:t>ПОЛОЖЕНИЕ</w:t>
      </w:r>
    </w:p>
    <w:p w:rsidR="00276C51" w:rsidRPr="00386323" w:rsidRDefault="00276C51" w:rsidP="00276C51">
      <w:pPr>
        <w:pStyle w:val="a3"/>
        <w:jc w:val="center"/>
        <w:rPr>
          <w:b/>
        </w:rPr>
      </w:pPr>
      <w:r w:rsidRPr="00386323">
        <w:rPr>
          <w:b/>
        </w:rPr>
        <w:t>ОБ УСЛОВИЯХ НАЗНАЧЕНИЯ ЕЖЕМЕСЯЧНОЙ НАДБАВКИ</w:t>
      </w:r>
    </w:p>
    <w:p w:rsidR="00276C51" w:rsidRPr="00386323" w:rsidRDefault="00276C51" w:rsidP="00276C51">
      <w:pPr>
        <w:pStyle w:val="a3"/>
        <w:jc w:val="center"/>
        <w:rPr>
          <w:b/>
        </w:rPr>
      </w:pPr>
      <w:proofErr w:type="gramStart"/>
      <w:r w:rsidRPr="00386323">
        <w:rPr>
          <w:b/>
        </w:rPr>
        <w:t>ЗА ОСОБЫЕ УСЛОВИЯ МУНИЦИПАЛЬНОЙ СЛУЖБЫ (СЛОЖНОСТЬ,</w:t>
      </w:r>
      <w:proofErr w:type="gramEnd"/>
    </w:p>
    <w:p w:rsidR="00276C51" w:rsidRPr="00386323" w:rsidRDefault="00276C51" w:rsidP="00276C51">
      <w:pPr>
        <w:pStyle w:val="a3"/>
        <w:jc w:val="center"/>
        <w:rPr>
          <w:b/>
        </w:rPr>
      </w:pPr>
      <w:proofErr w:type="gramStart"/>
      <w:r w:rsidRPr="00386323">
        <w:rPr>
          <w:b/>
        </w:rPr>
        <w:t>НАПРЯЖЕННОСТЬ, СПЕЦИАЛЬНЫЙ РЕЖИМ РАБОТЫ)</w:t>
      </w:r>
      <w:proofErr w:type="gramEnd"/>
    </w:p>
    <w:p w:rsidR="00276C51" w:rsidRDefault="00276C51" w:rsidP="00276C51">
      <w:pPr>
        <w:pStyle w:val="a6"/>
        <w:spacing w:after="0" w:afterAutospacing="0"/>
        <w:ind w:firstLine="851"/>
        <w:jc w:val="both"/>
      </w:pPr>
      <w: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276C51" w:rsidRDefault="00276C51" w:rsidP="00276C51">
      <w:pPr>
        <w:pStyle w:val="a6"/>
        <w:spacing w:after="0" w:afterAutospacing="0"/>
        <w:ind w:firstLine="851"/>
        <w:jc w:val="both"/>
      </w:pPr>
      <w:r>
        <w:t>2. Надбавка устанавливается руководителем органа местного самоуправления (далее - руководитель).</w:t>
      </w:r>
    </w:p>
    <w:p w:rsidR="00276C51" w:rsidRDefault="00276C51" w:rsidP="00276C51">
      <w:pPr>
        <w:pStyle w:val="a6"/>
        <w:spacing w:after="0" w:afterAutospacing="0"/>
        <w:ind w:firstLine="851"/>
        <w:jc w:val="both"/>
      </w:pPr>
      <w:r>
        <w:t xml:space="preserve">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области, надбавка по замещаемой должности устанавливается в минимальном размере, за исключением случаев, предусмотренных </w:t>
      </w:r>
      <w:hyperlink r:id="rId12" w:anchor="Par12" w:history="1">
        <w:r>
          <w:rPr>
            <w:rStyle w:val="a7"/>
          </w:rPr>
          <w:t>пунктом 5</w:t>
        </w:r>
      </w:hyperlink>
      <w:r>
        <w:t xml:space="preserve"> настоящего Положения.</w:t>
      </w:r>
    </w:p>
    <w:p w:rsidR="00276C51" w:rsidRDefault="00276C51" w:rsidP="00276C51">
      <w:pPr>
        <w:pStyle w:val="a6"/>
        <w:spacing w:after="0" w:afterAutospacing="0"/>
        <w:ind w:firstLine="851"/>
        <w:jc w:val="both"/>
      </w:pPr>
      <w:r>
        <w:t>4. 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276C51" w:rsidRDefault="00276C51" w:rsidP="00276C51">
      <w:pPr>
        <w:pStyle w:val="a6"/>
        <w:spacing w:after="0" w:afterAutospacing="0"/>
        <w:ind w:firstLine="851"/>
        <w:jc w:val="both"/>
      </w:pPr>
      <w:bookmarkStart w:id="5" w:name="Par12"/>
      <w:bookmarkEnd w:id="5"/>
      <w:r>
        <w:t>5. Надбавка муниципальному служащему по замещаемой должности устанавливается в максимальном размере при наличии одного из следующих оснований:</w:t>
      </w:r>
    </w:p>
    <w:p w:rsidR="00276C51" w:rsidRDefault="00276C51" w:rsidP="00276C51">
      <w:pPr>
        <w:pStyle w:val="a6"/>
        <w:spacing w:after="0" w:afterAutospacing="0"/>
        <w:ind w:firstLine="851"/>
        <w:jc w:val="both"/>
      </w:pPr>
      <w:r>
        <w:t>а) участие в работе Советов, комиссий совещательного и консультативного характера, созданных на непостоянной основе распоряжением руководителя органа местного самоуправления;</w:t>
      </w:r>
    </w:p>
    <w:p w:rsidR="00276C51" w:rsidRDefault="00276C51" w:rsidP="00276C51">
      <w:pPr>
        <w:pStyle w:val="a6"/>
        <w:spacing w:after="0" w:afterAutospacing="0"/>
        <w:ind w:firstLine="851"/>
        <w:jc w:val="both"/>
      </w:pPr>
      <w:proofErr w:type="gramStart"/>
      <w:r>
        <w:t>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roofErr w:type="gramEnd"/>
    </w:p>
    <w:p w:rsidR="00276C51" w:rsidRDefault="00276C51" w:rsidP="00276C51">
      <w:pPr>
        <w:pStyle w:val="a6"/>
        <w:spacing w:after="0" w:afterAutospacing="0"/>
        <w:ind w:firstLine="851"/>
        <w:jc w:val="both"/>
      </w:pPr>
      <w:r>
        <w:t>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276C51" w:rsidRDefault="00276C51" w:rsidP="00276C51">
      <w:pPr>
        <w:pStyle w:val="a6"/>
        <w:spacing w:after="0" w:afterAutospacing="0"/>
        <w:ind w:firstLine="851"/>
        <w:jc w:val="both"/>
      </w:pPr>
      <w:r>
        <w:t>г) выполнение работы, непосредственно связанной с подготовкой проектов законов области в порядке законодательной инициативы представительного органа местного самоуправления;</w:t>
      </w:r>
    </w:p>
    <w:p w:rsidR="00276C51" w:rsidRDefault="00276C51" w:rsidP="00276C51">
      <w:pPr>
        <w:pStyle w:val="a6"/>
        <w:spacing w:after="0" w:afterAutospacing="0"/>
        <w:ind w:firstLine="851"/>
        <w:jc w:val="both"/>
      </w:pPr>
      <w:r>
        <w:t>д)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276C51" w:rsidRDefault="00276C51" w:rsidP="00276C51">
      <w:pPr>
        <w:pStyle w:val="a6"/>
        <w:spacing w:after="0" w:afterAutospacing="0"/>
        <w:ind w:firstLine="851"/>
        <w:jc w:val="both"/>
      </w:pPr>
      <w:r>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276C51" w:rsidRDefault="00276C51" w:rsidP="00276C51">
      <w:pPr>
        <w:pStyle w:val="a6"/>
        <w:spacing w:after="0" w:afterAutospacing="0"/>
        <w:ind w:firstLine="851"/>
        <w:jc w:val="both"/>
      </w:pPr>
    </w:p>
    <w:p w:rsidR="00276C51" w:rsidRDefault="00276C51" w:rsidP="00276C51">
      <w:pPr>
        <w:pStyle w:val="a3"/>
      </w:pPr>
      <w:r>
        <w:t xml:space="preserve">                                                                                     Приложение N 3</w:t>
      </w:r>
    </w:p>
    <w:p w:rsidR="00276C51" w:rsidRDefault="00276C51" w:rsidP="00276C51">
      <w:pPr>
        <w:pStyle w:val="a3"/>
        <w:jc w:val="center"/>
      </w:pPr>
      <w:r>
        <w:t xml:space="preserve">                                             к Положению «О денежном содержании и </w:t>
      </w:r>
      <w:proofErr w:type="gramStart"/>
      <w:r>
        <w:t>социальных</w:t>
      </w:r>
      <w:proofErr w:type="gramEnd"/>
    </w:p>
    <w:p w:rsidR="00276C51" w:rsidRDefault="00276C51" w:rsidP="00276C51">
      <w:pPr>
        <w:pStyle w:val="a3"/>
        <w:jc w:val="center"/>
      </w:pPr>
      <w:r>
        <w:t xml:space="preserve">                                            </w:t>
      </w:r>
      <w:proofErr w:type="gramStart"/>
      <w:r>
        <w:t>гарантиях</w:t>
      </w:r>
      <w:proofErr w:type="gramEnd"/>
      <w:r>
        <w:t xml:space="preserve"> лиц, замещающих должности муниципальной службы </w:t>
      </w:r>
    </w:p>
    <w:p w:rsidR="00276C51" w:rsidRDefault="00276C51" w:rsidP="00276C51">
      <w:pPr>
        <w:pStyle w:val="a3"/>
        <w:jc w:val="center"/>
      </w:pPr>
      <w:r>
        <w:t xml:space="preserve">                                    </w:t>
      </w:r>
      <w:proofErr w:type="spellStart"/>
      <w:r>
        <w:t>Добринского</w:t>
      </w:r>
      <w:proofErr w:type="spellEnd"/>
      <w:r>
        <w:t xml:space="preserve"> муниципального района</w:t>
      </w:r>
    </w:p>
    <w:p w:rsidR="00276C51" w:rsidRDefault="00276C51" w:rsidP="00276C51">
      <w:pPr>
        <w:pStyle w:val="a6"/>
        <w:spacing w:after="0" w:afterAutospacing="0"/>
        <w:jc w:val="right"/>
      </w:pPr>
    </w:p>
    <w:p w:rsidR="00276C51" w:rsidRPr="00BF1DE7" w:rsidRDefault="00276C51" w:rsidP="00276C51">
      <w:pPr>
        <w:pStyle w:val="a3"/>
        <w:jc w:val="center"/>
        <w:rPr>
          <w:b/>
        </w:rPr>
      </w:pPr>
      <w:bookmarkStart w:id="6" w:name="P252"/>
      <w:bookmarkEnd w:id="6"/>
      <w:r w:rsidRPr="00BF1DE7">
        <w:rPr>
          <w:b/>
        </w:rPr>
        <w:t>ПОЛОЖЕНИЕ</w:t>
      </w:r>
    </w:p>
    <w:p w:rsidR="00276C51" w:rsidRPr="00BF1DE7" w:rsidRDefault="00276C51" w:rsidP="00276C51">
      <w:pPr>
        <w:pStyle w:val="a3"/>
        <w:jc w:val="center"/>
        <w:rPr>
          <w:b/>
        </w:rPr>
      </w:pPr>
      <w:r w:rsidRPr="00BF1DE7">
        <w:rPr>
          <w:b/>
        </w:rPr>
        <w:t>О ПОРЯДКЕ ПРЕМИРОВАНИЯ МУНИЦИПАЛЬНЫХ СЛУЖАЩИХ</w:t>
      </w:r>
    </w:p>
    <w:p w:rsidR="00276C51" w:rsidRDefault="00276C51" w:rsidP="00276C51">
      <w:pPr>
        <w:pStyle w:val="a6"/>
        <w:spacing w:after="0" w:afterAutospacing="0"/>
      </w:pPr>
    </w:p>
    <w:p w:rsidR="00276C51" w:rsidRDefault="00276C51" w:rsidP="00276C51">
      <w:pPr>
        <w:pStyle w:val="a6"/>
        <w:numPr>
          <w:ilvl w:val="0"/>
          <w:numId w:val="1"/>
        </w:numPr>
        <w:tabs>
          <w:tab w:val="clear" w:pos="720"/>
          <w:tab w:val="num" w:pos="0"/>
        </w:tabs>
        <w:spacing w:after="0" w:afterAutospacing="0"/>
        <w:ind w:left="0" w:firstLine="851"/>
        <w:jc w:val="both"/>
      </w:pPr>
      <w:r>
        <w:t xml:space="preserve">Премирование муниципальных служащих производится в премируемом периоде за выполнение мероприятий и заданий с учетом личного вклада каждого муниципального служащего при реализации функций местного </w:t>
      </w:r>
      <w:proofErr w:type="gramStart"/>
      <w:r>
        <w:t>самоуправления</w:t>
      </w:r>
      <w:proofErr w:type="gramEnd"/>
      <w:r>
        <w:t xml:space="preserve"> в целях повышения качества выполняемых задач, своевременного и добросовестного исполнения должностных обязанностей, предусмотренных в трудовых договорах, должностных регламентах и должностных инструкциях, в размерах, определяемых руководителем органа местного самоуправления района в процентах от оклада денежного содержания муниципального служащего.</w:t>
      </w:r>
    </w:p>
    <w:p w:rsidR="00276C51" w:rsidRDefault="00276C51" w:rsidP="00276C51">
      <w:pPr>
        <w:pStyle w:val="a6"/>
        <w:tabs>
          <w:tab w:val="num" w:pos="0"/>
        </w:tabs>
        <w:spacing w:after="0" w:afterAutospacing="0"/>
        <w:ind w:firstLine="851"/>
        <w:jc w:val="both"/>
      </w:pPr>
      <w:r>
        <w:t>В случае</w:t>
      </w:r>
      <w:proofErr w:type="gramStart"/>
      <w:r>
        <w:t>,</w:t>
      </w:r>
      <w:proofErr w:type="gramEnd"/>
      <w:r>
        <w:t xml:space="preserve"> если в премируемый период муниципальный служащий замещал различные должности муниципальной службы, размер премии исчисляется по последней должности.</w:t>
      </w:r>
    </w:p>
    <w:p w:rsidR="00276C51" w:rsidRDefault="00276C51" w:rsidP="00276C51">
      <w:pPr>
        <w:pStyle w:val="a6"/>
        <w:tabs>
          <w:tab w:val="num" w:pos="0"/>
        </w:tabs>
        <w:spacing w:after="0" w:afterAutospacing="0"/>
        <w:ind w:firstLine="851"/>
        <w:jc w:val="both"/>
      </w:pPr>
      <w:r>
        <w:t>2. При определении размера премии муниципальным служащим основаниями для понижения размера и лишения премии являются:</w:t>
      </w:r>
    </w:p>
    <w:p w:rsidR="00276C51" w:rsidRDefault="00276C51" w:rsidP="00276C51">
      <w:pPr>
        <w:pStyle w:val="a6"/>
        <w:tabs>
          <w:tab w:val="num" w:pos="0"/>
        </w:tabs>
        <w:spacing w:after="0" w:afterAutospacing="0"/>
        <w:ind w:firstLine="851"/>
        <w:jc w:val="both"/>
      </w:pPr>
      <w:r>
        <w:t>а) несоблюдение установленных сроков выполнения поручений или положений должностного регламента, должностной инструкции, некачественное их выполнение без уважительных причин;</w:t>
      </w:r>
    </w:p>
    <w:p w:rsidR="00276C51" w:rsidRDefault="00276C51" w:rsidP="00276C51">
      <w:pPr>
        <w:pStyle w:val="a6"/>
        <w:tabs>
          <w:tab w:val="num" w:pos="0"/>
        </w:tabs>
        <w:spacing w:after="0" w:afterAutospacing="0"/>
        <w:ind w:firstLine="851"/>
        <w:jc w:val="both"/>
      </w:pPr>
      <w:r>
        <w:t>б) низкая результативность работы;</w:t>
      </w:r>
    </w:p>
    <w:p w:rsidR="00276C51" w:rsidRDefault="00276C51" w:rsidP="00276C51">
      <w:pPr>
        <w:pStyle w:val="a6"/>
        <w:tabs>
          <w:tab w:val="num" w:pos="0"/>
        </w:tabs>
        <w:spacing w:after="0" w:afterAutospacing="0"/>
        <w:ind w:firstLine="851"/>
        <w:jc w:val="both"/>
      </w:pPr>
      <w:r>
        <w:t>в) ненадлежащее качество работы с документами и поручениями руководителей;</w:t>
      </w:r>
    </w:p>
    <w:p w:rsidR="00276C51" w:rsidRDefault="00276C51" w:rsidP="00276C51">
      <w:pPr>
        <w:pStyle w:val="a6"/>
        <w:tabs>
          <w:tab w:val="num" w:pos="0"/>
        </w:tabs>
        <w:spacing w:after="0" w:afterAutospacing="0"/>
        <w:ind w:firstLine="851"/>
        <w:jc w:val="both"/>
      </w:pPr>
      <w:r>
        <w:t>г) нарушение служебной дисциплины.</w:t>
      </w:r>
    </w:p>
    <w:p w:rsidR="00276C51" w:rsidRDefault="00276C51" w:rsidP="00276C51">
      <w:pPr>
        <w:pStyle w:val="a6"/>
        <w:tabs>
          <w:tab w:val="num" w:pos="0"/>
        </w:tabs>
        <w:spacing w:after="0" w:afterAutospacing="0"/>
        <w:ind w:firstLine="851"/>
        <w:jc w:val="both"/>
      </w:pPr>
      <w:r>
        <w:t>3. Основанием для премирования является:</w:t>
      </w:r>
    </w:p>
    <w:p w:rsidR="00276C51" w:rsidRDefault="00276C51" w:rsidP="00276C51">
      <w:pPr>
        <w:pStyle w:val="a6"/>
        <w:tabs>
          <w:tab w:val="num" w:pos="0"/>
        </w:tabs>
        <w:spacing w:after="0" w:afterAutospacing="0"/>
        <w:ind w:firstLine="851"/>
        <w:jc w:val="both"/>
      </w:pPr>
      <w:r>
        <w:t>представление руководителей структур администрации района и районного Совета депутатов и распорядительный документ руководителей указанных органов;</w:t>
      </w:r>
    </w:p>
    <w:p w:rsidR="00276C51" w:rsidRDefault="00276C51" w:rsidP="00276C51">
      <w:pPr>
        <w:pStyle w:val="a6"/>
        <w:tabs>
          <w:tab w:val="num" w:pos="0"/>
        </w:tabs>
        <w:spacing w:after="0" w:afterAutospacing="0"/>
        <w:ind w:firstLine="851"/>
        <w:jc w:val="both"/>
      </w:pPr>
      <w:r>
        <w:t>представление заместителей руководителя и распорядительный документ руководителя исполнительного органа местного самоуправления района.</w:t>
      </w:r>
    </w:p>
    <w:p w:rsidR="00276C51" w:rsidRDefault="00276C51" w:rsidP="00276C51">
      <w:pPr>
        <w:pStyle w:val="a6"/>
        <w:tabs>
          <w:tab w:val="num" w:pos="0"/>
        </w:tabs>
        <w:spacing w:after="0" w:afterAutospacing="0"/>
        <w:ind w:firstLine="851"/>
        <w:jc w:val="both"/>
      </w:pPr>
      <w:r>
        <w:t>В представлении указываются основания установления, увеличения, понижения размера премии, а также предложения о размере прем</w:t>
      </w:r>
      <w:proofErr w:type="gramStart"/>
      <w:r>
        <w:t>ии и ее</w:t>
      </w:r>
      <w:proofErr w:type="gramEnd"/>
      <w:r>
        <w:t xml:space="preserve"> лишении.</w:t>
      </w:r>
    </w:p>
    <w:p w:rsidR="00276C51" w:rsidRDefault="00276C51" w:rsidP="00276C51">
      <w:pPr>
        <w:pStyle w:val="a6"/>
        <w:tabs>
          <w:tab w:val="num" w:pos="0"/>
        </w:tabs>
        <w:spacing w:after="0" w:afterAutospacing="0"/>
        <w:ind w:firstLine="851"/>
        <w:jc w:val="both"/>
      </w:pPr>
      <w:r>
        <w:t>4. Премирование муниципальных служащих осуществляется в пределах фонда оплаты труда, предусмотренного органам местного самоуправления района в расчете на структуры в указанных органах.</w:t>
      </w:r>
    </w:p>
    <w:p w:rsidR="00276C51" w:rsidRDefault="00276C51" w:rsidP="00276C51">
      <w:pPr>
        <w:pStyle w:val="a6"/>
        <w:tabs>
          <w:tab w:val="num" w:pos="0"/>
        </w:tabs>
        <w:spacing w:after="0" w:afterAutospacing="0"/>
        <w:ind w:firstLine="851"/>
        <w:jc w:val="both"/>
        <w:rPr>
          <w:b/>
          <w:sz w:val="28"/>
          <w:szCs w:val="28"/>
        </w:rPr>
      </w:pPr>
      <w:r>
        <w:t>Основанием для премирования руководителей и их заместителей органов местного самоуправления района является правовой акт органа местного самоуправления района.</w:t>
      </w:r>
      <w:bookmarkStart w:id="7" w:name="_GoBack"/>
      <w:bookmarkEnd w:id="7"/>
    </w:p>
    <w:p w:rsidR="000A577C" w:rsidRDefault="000A577C"/>
    <w:sectPr w:rsidR="000A577C" w:rsidSect="00276C51">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709EC"/>
    <w:multiLevelType w:val="multilevel"/>
    <w:tmpl w:val="9CDE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51"/>
    <w:rsid w:val="000A577C"/>
    <w:rsid w:val="0027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51"/>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276C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76C51"/>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276C5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276C51"/>
    <w:pPr>
      <w:spacing w:after="120"/>
      <w:ind w:left="283"/>
    </w:pPr>
    <w:rPr>
      <w:sz w:val="16"/>
      <w:szCs w:val="16"/>
    </w:rPr>
  </w:style>
  <w:style w:type="character" w:customStyle="1" w:styleId="30">
    <w:name w:val="Основной текст с отступом 3 Знак"/>
    <w:basedOn w:val="a0"/>
    <w:link w:val="3"/>
    <w:rsid w:val="00276C51"/>
    <w:rPr>
      <w:rFonts w:ascii="Times New Roman" w:eastAsia="Times New Roman" w:hAnsi="Times New Roman" w:cs="Times New Roman"/>
      <w:sz w:val="16"/>
      <w:szCs w:val="16"/>
      <w:lang w:eastAsia="ru-RU"/>
    </w:rPr>
  </w:style>
  <w:style w:type="paragraph" w:styleId="a4">
    <w:name w:val="Subtitle"/>
    <w:basedOn w:val="a"/>
    <w:link w:val="a5"/>
    <w:qFormat/>
    <w:rsid w:val="00276C51"/>
    <w:pPr>
      <w:jc w:val="center"/>
    </w:pPr>
    <w:rPr>
      <w:sz w:val="32"/>
      <w:szCs w:val="20"/>
    </w:rPr>
  </w:style>
  <w:style w:type="character" w:customStyle="1" w:styleId="a5">
    <w:name w:val="Подзаголовок Знак"/>
    <w:basedOn w:val="a0"/>
    <w:link w:val="a4"/>
    <w:rsid w:val="00276C51"/>
    <w:rPr>
      <w:rFonts w:ascii="Times New Roman" w:eastAsia="Times New Roman" w:hAnsi="Times New Roman" w:cs="Times New Roman"/>
      <w:sz w:val="32"/>
      <w:szCs w:val="20"/>
      <w:lang w:eastAsia="ru-RU"/>
    </w:rPr>
  </w:style>
  <w:style w:type="paragraph" w:styleId="a6">
    <w:name w:val="Normal (Web)"/>
    <w:basedOn w:val="a"/>
    <w:uiPriority w:val="99"/>
    <w:unhideWhenUsed/>
    <w:rsid w:val="00276C51"/>
    <w:pPr>
      <w:spacing w:before="100" w:beforeAutospacing="1" w:after="100" w:afterAutospacing="1"/>
    </w:pPr>
  </w:style>
  <w:style w:type="character" w:styleId="a7">
    <w:name w:val="Hyperlink"/>
    <w:basedOn w:val="a0"/>
    <w:uiPriority w:val="99"/>
    <w:semiHidden/>
    <w:unhideWhenUsed/>
    <w:rsid w:val="00276C51"/>
    <w:rPr>
      <w:color w:val="0000FF"/>
      <w:u w:val="single"/>
    </w:rPr>
  </w:style>
  <w:style w:type="table" w:styleId="a8">
    <w:name w:val="Table Grid"/>
    <w:basedOn w:val="a1"/>
    <w:uiPriority w:val="59"/>
    <w:rsid w:val="0027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6C51"/>
    <w:rPr>
      <w:rFonts w:ascii="Tahoma" w:hAnsi="Tahoma" w:cs="Tahoma"/>
      <w:sz w:val="16"/>
      <w:szCs w:val="16"/>
    </w:rPr>
  </w:style>
  <w:style w:type="character" w:customStyle="1" w:styleId="aa">
    <w:name w:val="Текст выноски Знак"/>
    <w:basedOn w:val="a0"/>
    <w:link w:val="a9"/>
    <w:uiPriority w:val="99"/>
    <w:semiHidden/>
    <w:rsid w:val="00276C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51"/>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276C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76C51"/>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276C5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276C51"/>
    <w:pPr>
      <w:spacing w:after="120"/>
      <w:ind w:left="283"/>
    </w:pPr>
    <w:rPr>
      <w:sz w:val="16"/>
      <w:szCs w:val="16"/>
    </w:rPr>
  </w:style>
  <w:style w:type="character" w:customStyle="1" w:styleId="30">
    <w:name w:val="Основной текст с отступом 3 Знак"/>
    <w:basedOn w:val="a0"/>
    <w:link w:val="3"/>
    <w:rsid w:val="00276C51"/>
    <w:rPr>
      <w:rFonts w:ascii="Times New Roman" w:eastAsia="Times New Roman" w:hAnsi="Times New Roman" w:cs="Times New Roman"/>
      <w:sz w:val="16"/>
      <w:szCs w:val="16"/>
      <w:lang w:eastAsia="ru-RU"/>
    </w:rPr>
  </w:style>
  <w:style w:type="paragraph" w:styleId="a4">
    <w:name w:val="Subtitle"/>
    <w:basedOn w:val="a"/>
    <w:link w:val="a5"/>
    <w:qFormat/>
    <w:rsid w:val="00276C51"/>
    <w:pPr>
      <w:jc w:val="center"/>
    </w:pPr>
    <w:rPr>
      <w:sz w:val="32"/>
      <w:szCs w:val="20"/>
    </w:rPr>
  </w:style>
  <w:style w:type="character" w:customStyle="1" w:styleId="a5">
    <w:name w:val="Подзаголовок Знак"/>
    <w:basedOn w:val="a0"/>
    <w:link w:val="a4"/>
    <w:rsid w:val="00276C51"/>
    <w:rPr>
      <w:rFonts w:ascii="Times New Roman" w:eastAsia="Times New Roman" w:hAnsi="Times New Roman" w:cs="Times New Roman"/>
      <w:sz w:val="32"/>
      <w:szCs w:val="20"/>
      <w:lang w:eastAsia="ru-RU"/>
    </w:rPr>
  </w:style>
  <w:style w:type="paragraph" w:styleId="a6">
    <w:name w:val="Normal (Web)"/>
    <w:basedOn w:val="a"/>
    <w:uiPriority w:val="99"/>
    <w:unhideWhenUsed/>
    <w:rsid w:val="00276C51"/>
    <w:pPr>
      <w:spacing w:before="100" w:beforeAutospacing="1" w:after="100" w:afterAutospacing="1"/>
    </w:pPr>
  </w:style>
  <w:style w:type="character" w:styleId="a7">
    <w:name w:val="Hyperlink"/>
    <w:basedOn w:val="a0"/>
    <w:uiPriority w:val="99"/>
    <w:semiHidden/>
    <w:unhideWhenUsed/>
    <w:rsid w:val="00276C51"/>
    <w:rPr>
      <w:color w:val="0000FF"/>
      <w:u w:val="single"/>
    </w:rPr>
  </w:style>
  <w:style w:type="table" w:styleId="a8">
    <w:name w:val="Table Grid"/>
    <w:basedOn w:val="a1"/>
    <w:uiPriority w:val="59"/>
    <w:rsid w:val="0027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6C51"/>
    <w:rPr>
      <w:rFonts w:ascii="Tahoma" w:hAnsi="Tahoma" w:cs="Tahoma"/>
      <w:sz w:val="16"/>
      <w:szCs w:val="16"/>
    </w:rPr>
  </w:style>
  <w:style w:type="character" w:customStyle="1" w:styleId="aa">
    <w:name w:val="Текст выноски Знак"/>
    <w:basedOn w:val="a0"/>
    <w:link w:val="a9"/>
    <w:uiPriority w:val="99"/>
    <w:semiHidden/>
    <w:rsid w:val="00276C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128167361&amp;url=ya-mail%3A%2F%2F160159261748367850%2F1.3&amp;name=%D0%A1%D0%9E%D0%92%D0%95%D0%A2%20%D0%94%D0%95%D0%9F%D0%A3%D0%A2%D0%90%D0%A2%D0%9E%D0%92%20%D0%94%D0%9E%D0%91%D0%A0%D0%98%D0%9D%D0%A1%D0%9A%D0%9E%D0%93%D0%9E%20%D0%9C%D0%A3%D0%9D%D0%98%D0%A6%D0%98%D0%9F%D0%90%D0%9B%D0%AC%D0%9D%D0%9E%D0%93%D0%9E%20%D0%A0%D0%90%D0%99%D0%9E%D0%9D%D0%90.docx&amp;c=57ea43d3cc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viewer.yandex.ru/?uid=128167361&amp;url=ya-mail%3A%2F%2F160159261748367850%2F1.3&amp;name=%D0%A1%D0%9E%D0%92%D0%95%D0%A2%20%D0%94%D0%95%D0%9F%D0%A3%D0%A2%D0%90%D0%A2%D0%9E%D0%92%20%D0%94%D0%9E%D0%91%D0%A0%D0%98%D0%9D%D0%A1%D0%9A%D0%9E%D0%93%D0%9E%20%D0%9C%D0%A3%D0%9D%D0%98%D0%A6%D0%98%D0%9F%D0%90%D0%9B%D0%AC%D0%9D%D0%9E%D0%93%D0%9E%20%D0%A0%D0%90%D0%99%D0%9E%D0%9D%D0%90.docx&amp;c=57ea43d3ccce" TargetMode="External"/><Relationship Id="rId12" Type="http://schemas.openxmlformats.org/officeDocument/2006/relationships/hyperlink" Target="https://docviewer.yandex.ru/?uid=128167361&amp;url=ya-mail%3A%2F%2F160159261748367850%2F1.3&amp;name=%D0%A1%D0%9E%D0%92%D0%95%D0%A2%20%D0%94%D0%95%D0%9F%D0%A3%D0%A2%D0%90%D0%A2%D0%9E%D0%92%20%D0%94%D0%9E%D0%91%D0%A0%D0%98%D0%9D%D0%A1%D0%9A%D0%9E%D0%93%D0%9E%20%D0%9C%D0%A3%D0%9D%D0%98%D0%A6%D0%98%D0%9F%D0%90%D0%9B%D0%AC%D0%9D%D0%9E%D0%93%D0%9E%20%D0%A0%D0%90%D0%99%D0%9E%D0%9D%D0%90.docx&amp;c=57ea43d3cc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cviewer.yandex.ru/?uid=128167361&amp;url=ya-mail%3A%2F%2F160159261748367850%2F1.3&amp;name=%D0%A1%D0%9E%D0%92%D0%95%D0%A2%20%D0%94%D0%95%D0%9F%D0%A3%D0%A2%D0%90%D0%A2%D0%9E%D0%92%20%D0%94%D0%9E%D0%91%D0%A0%D0%98%D0%9D%D0%A1%D0%9A%D0%9E%D0%93%D0%9E%20%D0%9C%D0%A3%D0%9D%D0%98%D0%A6%D0%98%D0%9F%D0%90%D0%9B%D0%AC%D0%9D%D0%9E%D0%93%D0%9E%20%D0%A0%D0%90%D0%99%D0%9E%D0%9D%D0%90.docx&amp;c=57ea43d3ccce" TargetMode="External"/><Relationship Id="rId5" Type="http://schemas.openxmlformats.org/officeDocument/2006/relationships/webSettings" Target="webSettings.xml"/><Relationship Id="rId10" Type="http://schemas.openxmlformats.org/officeDocument/2006/relationships/hyperlink" Target="https://docviewer.yandex.ru/?uid=128167361&amp;url=ya-mail%3A%2F%2F160159261748367850%2F1.3&amp;name=%D0%A1%D0%9E%D0%92%D0%95%D0%A2%20%D0%94%D0%95%D0%9F%D0%A3%D0%A2%D0%90%D0%A2%D0%9E%D0%92%20%D0%94%D0%9E%D0%91%D0%A0%D0%98%D0%9D%D0%A1%D0%9A%D0%9E%D0%93%D0%9E%20%D0%9C%D0%A3%D0%9D%D0%98%D0%A6%D0%98%D0%9F%D0%90%D0%9B%D0%AC%D0%9D%D0%9E%D0%93%D0%9E%20%D0%A0%D0%90%D0%99%D0%9E%D0%9D%D0%90.docx&amp;c=57ea43d3ccce" TargetMode="External"/><Relationship Id="rId4" Type="http://schemas.openxmlformats.org/officeDocument/2006/relationships/settings" Target="settings.xml"/><Relationship Id="rId9" Type="http://schemas.openxmlformats.org/officeDocument/2006/relationships/hyperlink" Target="https://docviewer.yandex.ru/?uid=128167361&amp;url=ya-mail%3A%2F%2F160159261748367850%2F1.3&amp;name=%D0%A1%D0%9E%D0%92%D0%95%D0%A2%20%D0%94%D0%95%D0%9F%D0%A3%D0%A2%D0%90%D0%A2%D0%9E%D0%92%20%D0%94%D0%9E%D0%91%D0%A0%D0%98%D0%9D%D0%A1%D0%9A%D0%9E%D0%93%D0%9E%20%D0%9C%D0%A3%D0%9D%D0%98%D0%A6%D0%98%D0%9F%D0%90%D0%9B%D0%AC%D0%9D%D0%9E%D0%93%D0%9E%20%D0%A0%D0%90%D0%99%D0%9E%D0%9D%D0%90.docx&amp;c=57ea43d3cc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3840</Words>
  <Characters>21890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2016-09-27T10:57:00Z</dcterms:created>
  <dcterms:modified xsi:type="dcterms:W3CDTF">2016-09-27T11:03:00Z</dcterms:modified>
</cp:coreProperties>
</file>