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751D8" w:rsidTr="002D5AE1">
        <w:trPr>
          <w:cantSplit/>
          <w:trHeight w:val="1293"/>
          <w:jc w:val="center"/>
        </w:trPr>
        <w:tc>
          <w:tcPr>
            <w:tcW w:w="4608" w:type="dxa"/>
          </w:tcPr>
          <w:p w:rsidR="00A751D8" w:rsidRDefault="00A751D8" w:rsidP="00A751D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1D8" w:rsidRDefault="00A751D8" w:rsidP="00A751D8">
      <w:pPr>
        <w:pStyle w:val="a3"/>
        <w:ind w:right="-94"/>
      </w:pPr>
      <w:r>
        <w:t>СОВЕТ  ДЕПУТАТОВ</w:t>
      </w:r>
    </w:p>
    <w:p w:rsidR="00A751D8" w:rsidRDefault="00A751D8" w:rsidP="00A751D8">
      <w:pPr>
        <w:pStyle w:val="a3"/>
        <w:ind w:right="-94"/>
      </w:pPr>
      <w:r>
        <w:t>ДОБРИНСКОГО МУНИЦИПАЛЬНОГО РАЙОНА</w:t>
      </w:r>
    </w:p>
    <w:p w:rsidR="00A751D8" w:rsidRDefault="00A751D8" w:rsidP="00A751D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751D8" w:rsidRDefault="00A751D8" w:rsidP="00A751D8">
      <w:pPr>
        <w:ind w:right="-94"/>
        <w:jc w:val="center"/>
        <w:rPr>
          <w:sz w:val="28"/>
        </w:rPr>
      </w:pPr>
      <w:r>
        <w:rPr>
          <w:sz w:val="28"/>
        </w:rPr>
        <w:t xml:space="preserve">8-я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A751D8" w:rsidRDefault="00A751D8" w:rsidP="00A751D8">
      <w:pPr>
        <w:ind w:right="-94"/>
        <w:jc w:val="center"/>
        <w:rPr>
          <w:sz w:val="32"/>
        </w:rPr>
      </w:pPr>
    </w:p>
    <w:p w:rsidR="00A751D8" w:rsidRDefault="00A751D8" w:rsidP="00A751D8">
      <w:pPr>
        <w:ind w:right="-94"/>
        <w:jc w:val="center"/>
        <w:rPr>
          <w:sz w:val="32"/>
        </w:rPr>
      </w:pPr>
    </w:p>
    <w:p w:rsidR="00A751D8" w:rsidRPr="0010023D" w:rsidRDefault="00A751D8" w:rsidP="00A751D8">
      <w:pPr>
        <w:pStyle w:val="a5"/>
        <w:jc w:val="center"/>
        <w:rPr>
          <w:b/>
          <w:sz w:val="44"/>
          <w:szCs w:val="44"/>
        </w:rPr>
      </w:pPr>
      <w:r w:rsidRPr="0010023D">
        <w:rPr>
          <w:b/>
          <w:sz w:val="44"/>
          <w:szCs w:val="44"/>
        </w:rPr>
        <w:t>РЕШЕНИЕ</w:t>
      </w:r>
    </w:p>
    <w:p w:rsidR="00A751D8" w:rsidRPr="0010023D" w:rsidRDefault="00A751D8" w:rsidP="00A751D8">
      <w:pPr>
        <w:pStyle w:val="a5"/>
        <w:jc w:val="center"/>
        <w:rPr>
          <w:sz w:val="28"/>
          <w:szCs w:val="28"/>
        </w:rPr>
      </w:pPr>
    </w:p>
    <w:p w:rsidR="00A751D8" w:rsidRDefault="00A751D8" w:rsidP="00A751D8">
      <w:pPr>
        <w:pStyle w:val="a5"/>
        <w:jc w:val="center"/>
        <w:rPr>
          <w:sz w:val="28"/>
          <w:szCs w:val="28"/>
        </w:rPr>
      </w:pPr>
      <w:r w:rsidRPr="0010023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0023D">
        <w:rPr>
          <w:sz w:val="28"/>
          <w:szCs w:val="28"/>
        </w:rPr>
        <w:t xml:space="preserve">.06.2014г.            </w:t>
      </w:r>
      <w:r>
        <w:rPr>
          <w:sz w:val="28"/>
          <w:szCs w:val="28"/>
        </w:rPr>
        <w:t xml:space="preserve">  </w:t>
      </w:r>
      <w:r w:rsidRPr="001002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10023D">
        <w:rPr>
          <w:sz w:val="28"/>
          <w:szCs w:val="28"/>
        </w:rPr>
        <w:t xml:space="preserve">   </w:t>
      </w:r>
      <w:proofErr w:type="spellStart"/>
      <w:r w:rsidRPr="0010023D">
        <w:rPr>
          <w:sz w:val="28"/>
          <w:szCs w:val="28"/>
        </w:rPr>
        <w:t>п</w:t>
      </w:r>
      <w:proofErr w:type="gramStart"/>
      <w:r w:rsidRPr="0010023D">
        <w:rPr>
          <w:sz w:val="28"/>
          <w:szCs w:val="28"/>
        </w:rPr>
        <w:t>.Д</w:t>
      </w:r>
      <w:proofErr w:type="gramEnd"/>
      <w:r w:rsidRPr="0010023D">
        <w:rPr>
          <w:sz w:val="28"/>
          <w:szCs w:val="28"/>
        </w:rPr>
        <w:t>обринка</w:t>
      </w:r>
      <w:proofErr w:type="spellEnd"/>
      <w:r w:rsidRPr="0010023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0023D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 xml:space="preserve"> 62</w:t>
      </w:r>
      <w:r w:rsidRPr="0010023D">
        <w:rPr>
          <w:sz w:val="28"/>
          <w:szCs w:val="28"/>
        </w:rPr>
        <w:t>-рс</w:t>
      </w:r>
    </w:p>
    <w:p w:rsidR="00A751D8" w:rsidRPr="0010023D" w:rsidRDefault="00A751D8" w:rsidP="00A751D8">
      <w:pPr>
        <w:pStyle w:val="a5"/>
        <w:jc w:val="center"/>
        <w:rPr>
          <w:sz w:val="28"/>
          <w:szCs w:val="28"/>
        </w:rPr>
      </w:pPr>
    </w:p>
    <w:p w:rsidR="00A751D8" w:rsidRDefault="00A751D8" w:rsidP="00A751D8">
      <w:pPr>
        <w:pStyle w:val="3"/>
        <w:ind w:left="0"/>
        <w:jc w:val="center"/>
      </w:pPr>
    </w:p>
    <w:p w:rsidR="00A751D8" w:rsidRDefault="00A751D8" w:rsidP="00A751D8">
      <w:pPr>
        <w:jc w:val="center"/>
        <w:rPr>
          <w:b/>
          <w:sz w:val="28"/>
          <w:szCs w:val="28"/>
        </w:rPr>
      </w:pPr>
      <w:r w:rsidRPr="00170856">
        <w:rPr>
          <w:b/>
          <w:sz w:val="28"/>
          <w:szCs w:val="28"/>
        </w:rPr>
        <w:t>О Положении «О порядке управления и распоряжения</w:t>
      </w:r>
    </w:p>
    <w:p w:rsidR="00A751D8" w:rsidRDefault="00A751D8" w:rsidP="00A751D8">
      <w:pPr>
        <w:jc w:val="center"/>
        <w:rPr>
          <w:b/>
          <w:sz w:val="28"/>
          <w:szCs w:val="28"/>
        </w:rPr>
      </w:pPr>
      <w:r w:rsidRPr="00170856">
        <w:rPr>
          <w:b/>
          <w:sz w:val="28"/>
          <w:szCs w:val="28"/>
        </w:rPr>
        <w:t xml:space="preserve">муниципальной собственностью </w:t>
      </w:r>
      <w:proofErr w:type="spellStart"/>
      <w:r w:rsidRPr="00170856">
        <w:rPr>
          <w:b/>
          <w:sz w:val="28"/>
          <w:szCs w:val="28"/>
        </w:rPr>
        <w:t>Добринского</w:t>
      </w:r>
      <w:proofErr w:type="spellEnd"/>
      <w:r w:rsidRPr="00170856">
        <w:rPr>
          <w:b/>
          <w:sz w:val="28"/>
          <w:szCs w:val="28"/>
        </w:rPr>
        <w:t xml:space="preserve"> муниципального района»</w:t>
      </w:r>
    </w:p>
    <w:p w:rsidR="00A751D8" w:rsidRDefault="00A751D8" w:rsidP="00A751D8">
      <w:pPr>
        <w:jc w:val="center"/>
        <w:rPr>
          <w:b/>
          <w:sz w:val="28"/>
          <w:szCs w:val="28"/>
        </w:rPr>
      </w:pPr>
    </w:p>
    <w:p w:rsidR="00A751D8" w:rsidRDefault="00A751D8" w:rsidP="00A751D8">
      <w:pPr>
        <w:jc w:val="center"/>
        <w:rPr>
          <w:b/>
          <w:sz w:val="28"/>
          <w:szCs w:val="28"/>
        </w:rPr>
      </w:pPr>
    </w:p>
    <w:p w:rsidR="00A751D8" w:rsidRDefault="00A751D8" w:rsidP="00A751D8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r w:rsidRPr="00810F1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810F1D">
        <w:rPr>
          <w:sz w:val="28"/>
          <w:szCs w:val="28"/>
        </w:rPr>
        <w:t>Добринского</w:t>
      </w:r>
      <w:proofErr w:type="spellEnd"/>
      <w:r w:rsidRPr="00810F1D">
        <w:rPr>
          <w:sz w:val="28"/>
          <w:szCs w:val="28"/>
        </w:rPr>
        <w:t xml:space="preserve"> муниципального района проект решения</w:t>
      </w:r>
      <w:r>
        <w:rPr>
          <w:sz w:val="28"/>
          <w:szCs w:val="28"/>
        </w:rPr>
        <w:t xml:space="preserve"> о Положении  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района», руководствуясь Федеральным законом от 06.10.2003г. №131-ФЗ «Об общих принципах организации местного самоуправления в  Российской Федерации», Законом Липецкой области от 31.08.2004г. №122-ОЗ «О  порядке управления и распоряжения государственной собственностью в Липецкой области», Законом Липецкой области от 24.05.2010г. №390-ОЗ «О порядке передаче и приема объектов государственной и муниципальной собственности», Федеральным Законом от 21.12.2001г. №178-ФЗ «О приватизации</w:t>
      </w:r>
      <w:proofErr w:type="gramEnd"/>
      <w:r>
        <w:rPr>
          <w:sz w:val="28"/>
          <w:szCs w:val="28"/>
        </w:rPr>
        <w:t xml:space="preserve"> государственного и муниципального имущества», ст.26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A751D8" w:rsidRPr="0010023D" w:rsidRDefault="00A751D8" w:rsidP="00A751D8">
      <w:pPr>
        <w:pStyle w:val="2"/>
        <w:spacing w:line="240" w:lineRule="auto"/>
        <w:ind w:left="0" w:firstLine="900"/>
        <w:jc w:val="both"/>
        <w:rPr>
          <w:b/>
          <w:sz w:val="28"/>
          <w:szCs w:val="28"/>
        </w:rPr>
      </w:pPr>
      <w:r w:rsidRPr="0010023D">
        <w:rPr>
          <w:b/>
          <w:sz w:val="28"/>
          <w:szCs w:val="28"/>
        </w:rPr>
        <w:t>РЕШИЛ:</w:t>
      </w:r>
    </w:p>
    <w:p w:rsidR="00A751D8" w:rsidRDefault="00A751D8" w:rsidP="00A751D8">
      <w:pPr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          1.Принять </w:t>
      </w:r>
      <w:r>
        <w:rPr>
          <w:sz w:val="28"/>
          <w:szCs w:val="28"/>
        </w:rPr>
        <w:t xml:space="preserve">Положение </w:t>
      </w:r>
      <w:r w:rsidRPr="00D44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D4423D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D4423D">
        <w:rPr>
          <w:sz w:val="28"/>
          <w:szCs w:val="28"/>
        </w:rPr>
        <w:t xml:space="preserve">тся). </w:t>
      </w:r>
    </w:p>
    <w:p w:rsidR="00A751D8" w:rsidRDefault="00A751D8" w:rsidP="00A75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26.11.2008г. №81-рс «О Положении 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A751D8" w:rsidRDefault="00A751D8" w:rsidP="00A75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27.01.2009г. №123-рс «О внесении изменений в </w:t>
      </w:r>
      <w:r>
        <w:rPr>
          <w:sz w:val="28"/>
          <w:szCs w:val="28"/>
        </w:rPr>
        <w:lastRenderedPageBreak/>
        <w:t xml:space="preserve">Положение 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A751D8" w:rsidRDefault="00A751D8" w:rsidP="00A75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12.04.2011г. №313-рс «О внесении изменений в Положение 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A751D8" w:rsidRDefault="00A751D8" w:rsidP="00A75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27.12.2011г. №375-рс «О внесении изменений в Положение 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A751D8" w:rsidRDefault="00A751D8" w:rsidP="00A75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29.05.2012г. №408-рс «О внесении изменений в Положение 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A751D8" w:rsidRDefault="00A751D8" w:rsidP="00A75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12.10.2012г. №429-рс «О внесении изменений в Положение 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A751D8" w:rsidRDefault="00A751D8" w:rsidP="00A75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14.12.2012г. №445-рс «О внесении изменений в Положение 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A751D8" w:rsidRDefault="00A751D8" w:rsidP="00A75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22.10.2013г. №9-рс «О внесении изменений в Положение 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A751D8" w:rsidRPr="00D4423D" w:rsidRDefault="00A751D8" w:rsidP="00A751D8">
      <w:pPr>
        <w:jc w:val="both"/>
        <w:rPr>
          <w:sz w:val="28"/>
          <w:szCs w:val="28"/>
        </w:rPr>
      </w:pPr>
    </w:p>
    <w:p w:rsidR="00A751D8" w:rsidRDefault="00A751D8" w:rsidP="00A75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423D">
        <w:rPr>
          <w:sz w:val="28"/>
          <w:szCs w:val="28"/>
        </w:rPr>
        <w:t xml:space="preserve">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D4423D">
        <w:rPr>
          <w:sz w:val="28"/>
          <w:szCs w:val="28"/>
        </w:rPr>
        <w:t>муниципального района для подписания и официального опубликования.</w:t>
      </w:r>
    </w:p>
    <w:p w:rsidR="00A751D8" w:rsidRPr="00D4423D" w:rsidRDefault="00A751D8" w:rsidP="00A751D8">
      <w:pPr>
        <w:ind w:firstLine="708"/>
        <w:jc w:val="both"/>
        <w:rPr>
          <w:sz w:val="28"/>
          <w:szCs w:val="28"/>
        </w:rPr>
      </w:pPr>
    </w:p>
    <w:p w:rsidR="00A751D8" w:rsidRDefault="00A751D8" w:rsidP="00A75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423D">
        <w:rPr>
          <w:sz w:val="28"/>
          <w:szCs w:val="28"/>
        </w:rPr>
        <w:t xml:space="preserve">.Настоящее решение вступает в силу со дня его </w:t>
      </w:r>
      <w:r>
        <w:rPr>
          <w:sz w:val="28"/>
          <w:szCs w:val="28"/>
        </w:rPr>
        <w:t>принятия.</w:t>
      </w:r>
    </w:p>
    <w:p w:rsidR="00A751D8" w:rsidRDefault="00A751D8" w:rsidP="00A751D8">
      <w:pPr>
        <w:ind w:firstLine="708"/>
        <w:jc w:val="both"/>
        <w:rPr>
          <w:sz w:val="28"/>
          <w:szCs w:val="28"/>
        </w:rPr>
      </w:pPr>
    </w:p>
    <w:p w:rsidR="00A751D8" w:rsidRDefault="00A751D8" w:rsidP="00A751D8">
      <w:pPr>
        <w:ind w:firstLine="708"/>
        <w:jc w:val="both"/>
        <w:rPr>
          <w:sz w:val="28"/>
          <w:szCs w:val="28"/>
        </w:rPr>
      </w:pPr>
    </w:p>
    <w:p w:rsidR="00A751D8" w:rsidRDefault="00A751D8" w:rsidP="00A751D8">
      <w:pPr>
        <w:ind w:firstLine="708"/>
        <w:jc w:val="both"/>
        <w:rPr>
          <w:sz w:val="28"/>
          <w:szCs w:val="28"/>
        </w:rPr>
      </w:pPr>
    </w:p>
    <w:p w:rsidR="00A751D8" w:rsidRPr="003D6F63" w:rsidRDefault="00A751D8" w:rsidP="00A751D8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A751D8" w:rsidRPr="003D6F63" w:rsidRDefault="00A751D8" w:rsidP="00A751D8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A751D8" w:rsidRDefault="00A751D8" w:rsidP="00A751D8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51D8" w:rsidRDefault="00A751D8" w:rsidP="00A751D8">
      <w:pPr>
        <w:ind w:firstLine="5040"/>
        <w:jc w:val="both"/>
        <w:rPr>
          <w:sz w:val="28"/>
          <w:szCs w:val="28"/>
        </w:rPr>
      </w:pPr>
    </w:p>
    <w:p w:rsidR="00A751D8" w:rsidRDefault="00A751D8" w:rsidP="00A751D8">
      <w:pPr>
        <w:ind w:firstLine="5040"/>
        <w:jc w:val="both"/>
        <w:rPr>
          <w:sz w:val="28"/>
          <w:szCs w:val="28"/>
        </w:rPr>
      </w:pPr>
    </w:p>
    <w:p w:rsidR="00A751D8" w:rsidRDefault="00A751D8" w:rsidP="00A751D8">
      <w:pPr>
        <w:ind w:firstLine="5040"/>
        <w:jc w:val="both"/>
        <w:rPr>
          <w:sz w:val="28"/>
          <w:szCs w:val="28"/>
        </w:rPr>
      </w:pPr>
    </w:p>
    <w:p w:rsidR="00A751D8" w:rsidRDefault="00A751D8" w:rsidP="00A751D8">
      <w:pPr>
        <w:ind w:firstLine="5040"/>
        <w:jc w:val="both"/>
        <w:rPr>
          <w:sz w:val="28"/>
          <w:szCs w:val="28"/>
        </w:rPr>
      </w:pPr>
    </w:p>
    <w:p w:rsidR="00A751D8" w:rsidRDefault="00A751D8" w:rsidP="00A751D8">
      <w:pPr>
        <w:ind w:firstLine="5040"/>
        <w:jc w:val="both"/>
        <w:rPr>
          <w:sz w:val="28"/>
          <w:szCs w:val="28"/>
        </w:rPr>
      </w:pPr>
    </w:p>
    <w:p w:rsidR="00A751D8" w:rsidRDefault="00A751D8" w:rsidP="00A751D8">
      <w:pPr>
        <w:ind w:firstLine="5040"/>
        <w:jc w:val="both"/>
        <w:rPr>
          <w:sz w:val="28"/>
          <w:szCs w:val="28"/>
        </w:rPr>
      </w:pPr>
    </w:p>
    <w:p w:rsidR="00A751D8" w:rsidRDefault="00A751D8" w:rsidP="00A751D8">
      <w:pPr>
        <w:ind w:firstLine="5040"/>
        <w:jc w:val="both"/>
        <w:rPr>
          <w:sz w:val="28"/>
          <w:szCs w:val="28"/>
        </w:rPr>
      </w:pPr>
    </w:p>
    <w:p w:rsidR="00A751D8" w:rsidRDefault="00A751D8" w:rsidP="00A751D8">
      <w:pPr>
        <w:ind w:firstLine="5040"/>
        <w:jc w:val="both"/>
        <w:rPr>
          <w:sz w:val="28"/>
          <w:szCs w:val="28"/>
        </w:rPr>
      </w:pPr>
    </w:p>
    <w:p w:rsidR="00A751D8" w:rsidRDefault="00A751D8" w:rsidP="00A751D8">
      <w:pPr>
        <w:ind w:firstLine="5040"/>
        <w:jc w:val="both"/>
        <w:rPr>
          <w:sz w:val="28"/>
          <w:szCs w:val="28"/>
        </w:rPr>
      </w:pPr>
    </w:p>
    <w:p w:rsidR="00A751D8" w:rsidRDefault="00A751D8" w:rsidP="00A751D8">
      <w:pPr>
        <w:ind w:firstLine="5040"/>
        <w:jc w:val="both"/>
        <w:rPr>
          <w:sz w:val="28"/>
          <w:szCs w:val="28"/>
        </w:rPr>
      </w:pPr>
    </w:p>
    <w:p w:rsidR="00A751D8" w:rsidRPr="0010023D" w:rsidRDefault="00A751D8" w:rsidP="00A751D8">
      <w:pPr>
        <w:ind w:firstLine="5040"/>
        <w:jc w:val="both"/>
      </w:pPr>
      <w:r>
        <w:lastRenderedPageBreak/>
        <w:t xml:space="preserve">                            </w:t>
      </w:r>
      <w:r w:rsidRPr="0010023D">
        <w:t xml:space="preserve"> Принято</w:t>
      </w:r>
    </w:p>
    <w:p w:rsidR="00A751D8" w:rsidRPr="0010023D" w:rsidRDefault="00A751D8" w:rsidP="00A751D8">
      <w:pPr>
        <w:ind w:firstLine="5040"/>
        <w:jc w:val="both"/>
      </w:pPr>
      <w:r>
        <w:t xml:space="preserve">               </w:t>
      </w:r>
      <w:r w:rsidRPr="0010023D">
        <w:t>решением Совета депутатов</w:t>
      </w:r>
    </w:p>
    <w:p w:rsidR="00A751D8" w:rsidRPr="0010023D" w:rsidRDefault="00A751D8" w:rsidP="00A751D8">
      <w:pPr>
        <w:ind w:firstLine="5040"/>
        <w:jc w:val="both"/>
      </w:pPr>
      <w:r>
        <w:t xml:space="preserve">       </w:t>
      </w:r>
      <w:proofErr w:type="spellStart"/>
      <w:r w:rsidRPr="0010023D">
        <w:t>Добринского</w:t>
      </w:r>
      <w:proofErr w:type="spellEnd"/>
      <w:r w:rsidRPr="0010023D">
        <w:t xml:space="preserve"> муниципального района</w:t>
      </w:r>
    </w:p>
    <w:p w:rsidR="00A751D8" w:rsidRPr="0010023D" w:rsidRDefault="00A751D8" w:rsidP="00A751D8">
      <w:pPr>
        <w:ind w:firstLine="5040"/>
        <w:jc w:val="both"/>
      </w:pPr>
      <w:r>
        <w:t xml:space="preserve">                 </w:t>
      </w:r>
      <w:r w:rsidRPr="0010023D">
        <w:t>от 2</w:t>
      </w:r>
      <w:r>
        <w:t>4</w:t>
      </w:r>
      <w:r w:rsidRPr="0010023D">
        <w:t>.06.2014г. №</w:t>
      </w:r>
      <w:r>
        <w:t xml:space="preserve"> 62-</w:t>
      </w:r>
      <w:r w:rsidRPr="0010023D">
        <w:t>рс</w:t>
      </w:r>
    </w:p>
    <w:p w:rsidR="00A751D8" w:rsidRDefault="00A751D8" w:rsidP="00A751D8">
      <w:pPr>
        <w:jc w:val="center"/>
        <w:rPr>
          <w:b/>
          <w:sz w:val="28"/>
          <w:szCs w:val="28"/>
        </w:rPr>
      </w:pPr>
    </w:p>
    <w:p w:rsidR="00A751D8" w:rsidRDefault="00A751D8" w:rsidP="00A751D8">
      <w:pPr>
        <w:ind w:right="140"/>
        <w:jc w:val="center"/>
      </w:pPr>
      <w:r>
        <w:rPr>
          <w:b/>
          <w:sz w:val="28"/>
          <w:szCs w:val="28"/>
        </w:rPr>
        <w:t xml:space="preserve"> </w:t>
      </w:r>
    </w:p>
    <w:p w:rsidR="00A751D8" w:rsidRPr="00255AF5" w:rsidRDefault="00A751D8" w:rsidP="00A751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5AF5">
        <w:rPr>
          <w:b/>
        </w:rPr>
        <w:t>ПОЛОЖЕНИЕ</w:t>
      </w:r>
    </w:p>
    <w:p w:rsidR="00A751D8" w:rsidRPr="00255AF5" w:rsidRDefault="00A751D8" w:rsidP="00A751D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55AF5">
        <w:rPr>
          <w:b/>
          <w:bCs/>
        </w:rPr>
        <w:t xml:space="preserve">О ПОРЯДКЕ УПРАВЛЕНИЯ И РАСПОРЯЖЕНИЯ </w:t>
      </w:r>
      <w:proofErr w:type="gramStart"/>
      <w:r w:rsidRPr="00255AF5">
        <w:rPr>
          <w:b/>
          <w:bCs/>
        </w:rPr>
        <w:t>МУНИЦИПАЛЬНОЙ</w:t>
      </w:r>
      <w:proofErr w:type="gramEnd"/>
    </w:p>
    <w:p w:rsidR="00A751D8" w:rsidRPr="00255AF5" w:rsidRDefault="00A751D8" w:rsidP="00A751D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55AF5">
        <w:rPr>
          <w:b/>
          <w:bCs/>
        </w:rPr>
        <w:t>СОБСТВЕННОСТЬЮ ДОБРИНСКОГО МУНИЦИПАЛЬНОГО РАЙОНА</w:t>
      </w:r>
    </w:p>
    <w:p w:rsidR="00A751D8" w:rsidRPr="00255AF5" w:rsidRDefault="00A751D8" w:rsidP="00A751D8">
      <w:pPr>
        <w:widowControl w:val="0"/>
        <w:autoSpaceDE w:val="0"/>
        <w:autoSpaceDN w:val="0"/>
        <w:adjustRightInd w:val="0"/>
        <w:jc w:val="right"/>
      </w:pPr>
    </w:p>
    <w:p w:rsidR="00A751D8" w:rsidRPr="00255AF5" w:rsidRDefault="00A751D8" w:rsidP="00A751D8">
      <w:pPr>
        <w:widowControl w:val="0"/>
        <w:autoSpaceDE w:val="0"/>
        <w:autoSpaceDN w:val="0"/>
        <w:adjustRightInd w:val="0"/>
        <w:jc w:val="center"/>
      </w:pPr>
      <w:r w:rsidRPr="00255AF5">
        <w:t xml:space="preserve"> </w:t>
      </w:r>
    </w:p>
    <w:p w:rsidR="00A751D8" w:rsidRPr="00255AF5" w:rsidRDefault="00A751D8" w:rsidP="00A751D8">
      <w:pPr>
        <w:widowControl w:val="0"/>
        <w:autoSpaceDE w:val="0"/>
        <w:autoSpaceDN w:val="0"/>
        <w:adjustRightInd w:val="0"/>
        <w:jc w:val="center"/>
      </w:pPr>
    </w:p>
    <w:p w:rsidR="00A751D8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Глава 1. ОБЩИЕ ПОЛОЖЕНИЯ</w:t>
      </w:r>
    </w:p>
    <w:p w:rsidR="00A751D8" w:rsidRPr="00546305" w:rsidRDefault="00A751D8" w:rsidP="00A751D8">
      <w:pPr>
        <w:pStyle w:val="a5"/>
        <w:jc w:val="center"/>
        <w:rPr>
          <w:b/>
        </w:rPr>
      </w:pPr>
    </w:p>
    <w:p w:rsidR="00A751D8" w:rsidRDefault="00A751D8" w:rsidP="00A751D8">
      <w:pPr>
        <w:pStyle w:val="a5"/>
        <w:numPr>
          <w:ilvl w:val="0"/>
          <w:numId w:val="1"/>
        </w:numPr>
        <w:ind w:left="0"/>
        <w:jc w:val="center"/>
        <w:rPr>
          <w:b/>
        </w:rPr>
      </w:pPr>
      <w:r w:rsidRPr="00546305">
        <w:rPr>
          <w:b/>
        </w:rPr>
        <w:t>Отношения, регулируемые настоящим Положением</w:t>
      </w:r>
    </w:p>
    <w:p w:rsidR="00A751D8" w:rsidRPr="00546305" w:rsidRDefault="00A751D8" w:rsidP="00A751D8">
      <w:pPr>
        <w:pStyle w:val="a5"/>
        <w:jc w:val="center"/>
        <w:rPr>
          <w:b/>
        </w:rPr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1.1. Настоящим Положением определяются основы управления и распоряжения муниципальной собственностью </w:t>
      </w:r>
      <w:proofErr w:type="spellStart"/>
      <w:r w:rsidRPr="00546305">
        <w:t>Добринского</w:t>
      </w:r>
      <w:proofErr w:type="spellEnd"/>
      <w:r w:rsidRPr="00546305">
        <w:t xml:space="preserve"> муниципального района (далее - муниципальная собственность).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1.2. Под управлением муниципальной собственностью понимается осуществление от имени </w:t>
      </w:r>
      <w:proofErr w:type="spellStart"/>
      <w:r w:rsidRPr="00546305">
        <w:t>Добринского</w:t>
      </w:r>
      <w:proofErr w:type="spellEnd"/>
      <w:r w:rsidRPr="00546305">
        <w:t xml:space="preserve"> муниципального района (далее - район) и в интересах его </w:t>
      </w:r>
      <w:proofErr w:type="gramStart"/>
      <w:r w:rsidRPr="00546305">
        <w:t>населения деятельности органов власти района</w:t>
      </w:r>
      <w:proofErr w:type="gramEnd"/>
      <w:r w:rsidRPr="00546305">
        <w:t xml:space="preserve"> по реализации в рамках их компетенции, установленной действующим законодательством, права владения, пользования и распоряжения муниципальной собственностью.</w:t>
      </w:r>
    </w:p>
    <w:p w:rsidR="00A751D8" w:rsidRDefault="00A751D8" w:rsidP="00A751D8">
      <w:pPr>
        <w:pStyle w:val="a5"/>
        <w:ind w:firstLine="851"/>
        <w:jc w:val="both"/>
      </w:pPr>
      <w:r w:rsidRPr="00546305">
        <w:t>1.3. Особенности управления финансовыми ресурсами, природными ресурсами, другими объектами, относящимися к муниципальной собственности, неурегулированные настоящим Положением, устанавливаются законодательством Российской Федерации и нормативными правовыми актами района.</w:t>
      </w:r>
    </w:p>
    <w:p w:rsidR="00A751D8" w:rsidRPr="00546305" w:rsidRDefault="00A751D8" w:rsidP="00A751D8">
      <w:pPr>
        <w:pStyle w:val="a5"/>
        <w:ind w:firstLine="851"/>
        <w:jc w:val="both"/>
      </w:pPr>
    </w:p>
    <w:p w:rsidR="00A751D8" w:rsidRDefault="00A751D8" w:rsidP="00A751D8">
      <w:pPr>
        <w:pStyle w:val="a5"/>
        <w:numPr>
          <w:ilvl w:val="0"/>
          <w:numId w:val="1"/>
        </w:numPr>
        <w:ind w:left="0"/>
        <w:jc w:val="center"/>
        <w:rPr>
          <w:b/>
        </w:rPr>
      </w:pPr>
      <w:r w:rsidRPr="00546305">
        <w:rPr>
          <w:b/>
        </w:rPr>
        <w:t>Право муниципальной собственности</w:t>
      </w:r>
    </w:p>
    <w:p w:rsidR="00A751D8" w:rsidRPr="00546305" w:rsidRDefault="00A751D8" w:rsidP="00A751D8">
      <w:pPr>
        <w:pStyle w:val="a5"/>
        <w:jc w:val="center"/>
        <w:rPr>
          <w:b/>
        </w:rPr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2.1. Район в соответствии с действующим законодательством самостоятельно и свободно осуществляет права собственника в </w:t>
      </w:r>
      <w:proofErr w:type="gramStart"/>
      <w:r w:rsidRPr="00546305">
        <w:t>отношении</w:t>
      </w:r>
      <w:proofErr w:type="gramEnd"/>
      <w:r w:rsidRPr="00546305">
        <w:t xml:space="preserve"> принадлежащего ей на праве собственности имущества.</w:t>
      </w:r>
    </w:p>
    <w:p w:rsidR="00A751D8" w:rsidRDefault="00A751D8" w:rsidP="00A751D8">
      <w:pPr>
        <w:pStyle w:val="a5"/>
        <w:ind w:firstLine="851"/>
        <w:jc w:val="both"/>
      </w:pPr>
      <w:r w:rsidRPr="00546305">
        <w:t xml:space="preserve">2.2. </w:t>
      </w:r>
      <w:proofErr w:type="gramStart"/>
      <w:r w:rsidRPr="00546305">
        <w:t xml:space="preserve">Права собственника от имени района осуществляют органы власти района - </w:t>
      </w:r>
      <w:proofErr w:type="spellStart"/>
      <w:r w:rsidRPr="00546305">
        <w:t>Добринский</w:t>
      </w:r>
      <w:proofErr w:type="spellEnd"/>
      <w:r w:rsidRPr="00546305">
        <w:t xml:space="preserve"> районный Совет депутатов (далее - районный Совет депутатов), администрация </w:t>
      </w:r>
      <w:proofErr w:type="spellStart"/>
      <w:r w:rsidRPr="00546305">
        <w:t>Добринского</w:t>
      </w:r>
      <w:proofErr w:type="spellEnd"/>
      <w:r w:rsidRPr="00546305">
        <w:t xml:space="preserve"> муниципального района, (далее – администрация района.</w:t>
      </w:r>
      <w:proofErr w:type="gramEnd"/>
    </w:p>
    <w:p w:rsidR="00A751D8" w:rsidRPr="00546305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3. Основания возникновения и прекращения права муниципальной собственности</w:t>
      </w:r>
    </w:p>
    <w:p w:rsidR="00A751D8" w:rsidRPr="00546305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>3.1. Основаниями возникновения права муниципальной собственности являются: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а) передача имущества областными органами государственной власти и органами местного самоуправления;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б) приобретение имущества в порядке, предусмотренном действующим законодательством;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в) вступившие в законную силу решения суда; 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г) иные основания для возникновения права муниципальной собственности в соответствии с гражданским законодательством.</w:t>
      </w:r>
    </w:p>
    <w:p w:rsidR="00A751D8" w:rsidRDefault="00A751D8" w:rsidP="00A751D8">
      <w:pPr>
        <w:pStyle w:val="a5"/>
        <w:ind w:firstLine="851"/>
        <w:jc w:val="both"/>
      </w:pPr>
      <w:r w:rsidRPr="00546305">
        <w:t>3.2. Право муниципальной собственности прекращается в случаях, предусмотренных гражданским законодательством.</w:t>
      </w:r>
    </w:p>
    <w:p w:rsidR="00A751D8" w:rsidRPr="00546305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4. Состав муниципальной собственности</w:t>
      </w:r>
    </w:p>
    <w:p w:rsidR="00A751D8" w:rsidRPr="00546305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Муниципальную собственность составляют: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lastRenderedPageBreak/>
        <w:t>а) земля, водные объекты, природные ресурсы, переданные в собственность района в соответствии с Федеральным законом; особо охраняемые природные территории районного значения;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б) средства районного бюджета, валютные ценности, ценные бумаги, иные финансовые активы;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в) имущество, закрепленное за муниципальными органами района, органами власти района, муниципальными унитарными предприятиями и учреждениями;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г) </w:t>
      </w:r>
      <w:proofErr w:type="gramStart"/>
      <w:r w:rsidRPr="00546305">
        <w:t>объекты</w:t>
      </w:r>
      <w:proofErr w:type="gramEnd"/>
      <w:r w:rsidRPr="00546305">
        <w:t xml:space="preserve"> обладающие </w:t>
      </w:r>
      <w:proofErr w:type="spellStart"/>
      <w:r w:rsidRPr="00546305">
        <w:t>историко</w:t>
      </w:r>
      <w:proofErr w:type="spellEnd"/>
      <w:r w:rsidRPr="00546305">
        <w:t xml:space="preserve"> - </w:t>
      </w:r>
      <w:proofErr w:type="spellStart"/>
      <w:r w:rsidRPr="00546305">
        <w:t>архитекрурной</w:t>
      </w:r>
      <w:proofErr w:type="spellEnd"/>
      <w:r w:rsidRPr="00546305">
        <w:t xml:space="preserve">, художественной, научной и мемориальной ценностью, имеющие особое значение для истории и культуры </w:t>
      </w:r>
      <w:proofErr w:type="spellStart"/>
      <w:r w:rsidRPr="00546305">
        <w:t>Добринского</w:t>
      </w:r>
      <w:proofErr w:type="spellEnd"/>
      <w:r w:rsidRPr="00546305">
        <w:t xml:space="preserve"> муниципального района;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д) объекты районного жилищного фонда;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е) объекты районного нежилого фонда;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ж) доли (паи, акции) района, находящиеся в капиталах хозяйственных товариществ и обществ.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з) часть прибыли от использования имущества, находящегося в хозяйственном ведении муниципальных унитарных предприятий;</w:t>
      </w:r>
    </w:p>
    <w:p w:rsidR="00A751D8" w:rsidRDefault="00A751D8" w:rsidP="00A751D8">
      <w:pPr>
        <w:pStyle w:val="a5"/>
        <w:ind w:firstLine="851"/>
        <w:jc w:val="both"/>
      </w:pPr>
      <w:r w:rsidRPr="00546305">
        <w:t>и) иное имущество в соответствии с Уставом района.</w:t>
      </w:r>
    </w:p>
    <w:p w:rsidR="00A751D8" w:rsidRPr="00546305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5. Казна района</w:t>
      </w:r>
    </w:p>
    <w:p w:rsidR="00A751D8" w:rsidRPr="00546305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>5.1. Средства районного бюджета и иное муниципальное имущество района, не закрепленное за муниципальными органами района, органами власти района, муниципальными унитарными предприятиями и учреждениями, составляют казну района.</w:t>
      </w:r>
    </w:p>
    <w:p w:rsidR="00A751D8" w:rsidRDefault="00A751D8" w:rsidP="00A751D8">
      <w:pPr>
        <w:pStyle w:val="a5"/>
        <w:ind w:firstLine="851"/>
        <w:jc w:val="both"/>
      </w:pPr>
      <w:r w:rsidRPr="00546305">
        <w:t>5.2. Распоряжение казной района осуществляется в соответствии с действующим законодательством.</w:t>
      </w:r>
    </w:p>
    <w:p w:rsidR="00A751D8" w:rsidRPr="00546305" w:rsidRDefault="00A751D8" w:rsidP="00A751D8">
      <w:pPr>
        <w:pStyle w:val="a5"/>
        <w:ind w:firstLine="851"/>
        <w:jc w:val="both"/>
      </w:pPr>
    </w:p>
    <w:p w:rsidR="00A751D8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6. Органы, осуществляющие управление муниципальной собственностью</w:t>
      </w:r>
    </w:p>
    <w:p w:rsidR="00A751D8" w:rsidRPr="00546305" w:rsidRDefault="00A751D8" w:rsidP="00A751D8">
      <w:pPr>
        <w:pStyle w:val="a5"/>
        <w:jc w:val="center"/>
        <w:rPr>
          <w:b/>
        </w:rPr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>Управление муниципальной собственностью осуществляют: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6.1. Районный Совет депутатов.</w:t>
      </w:r>
    </w:p>
    <w:p w:rsidR="00A751D8" w:rsidRDefault="00A751D8" w:rsidP="00A751D8">
      <w:pPr>
        <w:pStyle w:val="a5"/>
        <w:ind w:firstLine="851"/>
        <w:jc w:val="both"/>
      </w:pPr>
      <w:r w:rsidRPr="00546305">
        <w:t xml:space="preserve">6.2. Администрация </w:t>
      </w:r>
      <w:proofErr w:type="spellStart"/>
      <w:r w:rsidRPr="00546305">
        <w:t>Добринского</w:t>
      </w:r>
      <w:proofErr w:type="spellEnd"/>
      <w:r w:rsidRPr="00546305">
        <w:t xml:space="preserve"> муниципального района.</w:t>
      </w:r>
    </w:p>
    <w:p w:rsidR="00A751D8" w:rsidRPr="00546305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Глава 2. КОМПЕТЕНЦИЯ ОРГАНОВ ВЛАСТИ РАЙОНА</w:t>
      </w:r>
    </w:p>
    <w:p w:rsidR="00A751D8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В СФЕРЕ УПРАВЛЕНИЯ И РАСПОРЯЖЕНИЯ МУНИЦИПАЛЬНОЙ СОБСТВЕННОСТЬЮ</w:t>
      </w:r>
    </w:p>
    <w:p w:rsidR="00A751D8" w:rsidRPr="00546305" w:rsidRDefault="00A751D8" w:rsidP="00A751D8">
      <w:pPr>
        <w:pStyle w:val="a5"/>
        <w:jc w:val="center"/>
        <w:rPr>
          <w:b/>
        </w:rPr>
      </w:pPr>
    </w:p>
    <w:p w:rsidR="00A751D8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7. Полномочия районного Совета депутатов</w:t>
      </w:r>
    </w:p>
    <w:p w:rsidR="00A751D8" w:rsidRPr="00546305" w:rsidRDefault="00A751D8" w:rsidP="00A751D8">
      <w:pPr>
        <w:pStyle w:val="a5"/>
        <w:jc w:val="center"/>
        <w:rPr>
          <w:b/>
        </w:rPr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>Районный Совет депутатов: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7.1. принимает решения </w:t>
      </w:r>
      <w:proofErr w:type="gramStart"/>
      <w:r w:rsidRPr="00546305">
        <w:t>порядке</w:t>
      </w:r>
      <w:proofErr w:type="gramEnd"/>
      <w:r w:rsidRPr="00546305">
        <w:t xml:space="preserve"> создания, использования и отчуждения объектов муниципальной собственности в пределах своей компетенции;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7.2. определяет общий порядок приватизации муниципального имущества;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7.3. утверждает ежегодный прогнозный план приватизации;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7.4. дает согласие на отчуждение объектов муниципальной собственности рыночной стоимостью более пятисот тысяч рублей;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7.5. дает согласие на отчуждение объектов муниципальной собственности рыночной стоимостью более пятисот тысяч рублей на безвозмездной основе, за исключением имущества религиозного назначения;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7.6. принимает решение о залоге имущества, являющегося объектом муниципальной казны, в порядке, установленном Положением о залоговом фонде </w:t>
      </w:r>
      <w:proofErr w:type="spellStart"/>
      <w:r w:rsidRPr="00546305">
        <w:t>Добринского</w:t>
      </w:r>
      <w:proofErr w:type="spellEnd"/>
      <w:r w:rsidRPr="00546305">
        <w:t xml:space="preserve"> муниципального района;</w:t>
      </w:r>
    </w:p>
    <w:p w:rsidR="00A751D8" w:rsidRDefault="00A751D8" w:rsidP="00A751D8">
      <w:pPr>
        <w:pStyle w:val="a5"/>
        <w:ind w:firstLine="851"/>
        <w:jc w:val="both"/>
      </w:pPr>
      <w:r w:rsidRPr="00546305">
        <w:t>7.7.осуществляет иные полномочия в соответствии с Уставом района и иными законодательными актами.</w:t>
      </w:r>
    </w:p>
    <w:p w:rsidR="00A751D8" w:rsidRPr="00546305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lastRenderedPageBreak/>
        <w:t>8. Полномочия администрации района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Администрация района: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8.1. издает в пределах своей компетенции правовые акты по вопросам управления и распоряжения муниципальной собственностью и дает поручения уполномоченным отделам администрации по вопросам управления объектами муниципальной собственности, в том числе земельными участками и природными ресурсами;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8.2. определяет уполномоченный комитет аграрной политики по управлению и распоряжению земельными участками, утверждает положение о нем;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8.3. обращается в районный Совет депутатов с предложением о принятии в муниципальную собственность имущества более одного миллиона рублей</w:t>
      </w:r>
      <w:proofErr w:type="gramStart"/>
      <w:r w:rsidRPr="00546305">
        <w:t xml:space="preserve"> ;</w:t>
      </w:r>
      <w:proofErr w:type="gramEnd"/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8.4. принимает решение об оплате уставного капитала юридических лиц, создаваемых с участием района;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8.5. принимает решение об отчуждении объектов муниципальной собственности рыночной стоимостью не более пятисот тысяч рублей, в том числе на безвозмездной основе;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8.6. распоряжается имуществом, перешедшим в порядке наследования к государству, переданным в собственность района, в целях реализации областных программ;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8.7. принимает решение о залоге имущества, являющегося объектом муниципальной казны, в порядке, установленном Положением о залоговом фонде </w:t>
      </w:r>
      <w:proofErr w:type="spellStart"/>
      <w:r w:rsidRPr="00546305">
        <w:t>Добринского</w:t>
      </w:r>
      <w:proofErr w:type="spellEnd"/>
      <w:r w:rsidRPr="00546305">
        <w:t xml:space="preserve"> муниципального района;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8.8. утверждает методику расчета арендной платы и порядок компенсации затрат на капитальный ремонт при сдаче объектов муниципальной собственности в аренду;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8.9. разрабатывает районные программы рационального использования и охраны земель, находящихся в границах района;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8.10. осуществляет полномочия по отнесению земель к категориям, перевод их из одной категории в другую в отношении земель, находящихся в муниципальной собственности;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8.11. распоряжается земельным участком при отказе лица от права пожизненного наследуемого владения либо права постоянного (бессрочного) пользования данным земельным участком, в пределах своей компетенции;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8.12. определяет порядок использования отдельных видов земель промышленности и иного специального назначения, а также зон с особыми условиями использования земель данной категории, находящихся в собственности района;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8.13. утверждает порядок предоставления сведений о земельных участках, на которых у района возникает право собственности, в соответствии с действующим законодательством;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8.14. устанавливает порядок проведения землеустройства на территории района;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8.15. утверждает порядок определения подлежащей перечислению в районный бюджет части прибыли муниципальных унитарных предприятий;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8.16. осуществляет иные полномочия в соответствии с Уставом района и иными законами области.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8.17. осуществляет учет объектов муниципальной собственности и ведет их реестр;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8.18. выступает учредителем муниципальных унитарных предприятий и учреждений;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8.19. осуществляет юридические действия, связанные с созданием, реорганизацией и ликвидацией муниципальных унитарных предприятий;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8.20. согласовывает учредительные документы муниципальных учреждений, участвует в их реорганизации и ликвидации;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8.21 закрепляет имущество на право хозяйственного ведения или оперативного управления за муниципальными органами, муниципальными унитарными предприятиями, учреждениями, осуществляет </w:t>
      </w:r>
      <w:proofErr w:type="gramStart"/>
      <w:r w:rsidRPr="00546305">
        <w:t>контроль за</w:t>
      </w:r>
      <w:proofErr w:type="gramEnd"/>
      <w:r w:rsidRPr="00546305">
        <w:t xml:space="preserve"> их сохранностью и использованием по </w:t>
      </w:r>
      <w:r w:rsidRPr="00546305">
        <w:lastRenderedPageBreak/>
        <w:t>назначению, изымает имущество в случаях, установленных действующим законодательством, передает имущество в безвозмездное пользование;</w:t>
      </w:r>
    </w:p>
    <w:p w:rsidR="00A751D8" w:rsidRPr="00546305" w:rsidRDefault="00A751D8" w:rsidP="00A751D8">
      <w:pPr>
        <w:pStyle w:val="a5"/>
        <w:ind w:firstLine="851"/>
        <w:jc w:val="both"/>
      </w:pPr>
      <w:proofErr w:type="gramStart"/>
      <w:r w:rsidRPr="00546305">
        <w:t>8.22. дает согласие на осуществление районными муниципальными автономными, бюджетными, казенными учреждениями и предприятиями гражданско-правовых сделок с закрепленными за ними имуществом в соответствии с действующим законодательством;</w:t>
      </w:r>
      <w:proofErr w:type="gramEnd"/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8.23. осуществляет учет залоговых сделок с имуществом муниципальных унитарных предприятий;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8.24. выступает арендодателем имущества, казны </w:t>
      </w:r>
      <w:proofErr w:type="spellStart"/>
      <w:r w:rsidRPr="00546305">
        <w:t>Добринского</w:t>
      </w:r>
      <w:proofErr w:type="spellEnd"/>
      <w:r w:rsidRPr="00546305">
        <w:t xml:space="preserve"> муниципального района, в том числе земельных участков;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8.25. обеспечивает сохранность и страхование имущества, поступающего в муниципальную казну, до закрепления его за юридическими лицами;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8.26. принимает решения о реорганизации или ликвидации неэффективно работающих муниципальных унитарных предприятий, либо смене их руководства, либо приватизации;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8.27. принимает участие в разработке и выполнении мероприятий по предотвращению несостоятельности (банкротства) муниципальных унитарных предприятий, предоставляет в делах о банкротстве и процедурах банкротства требования по денежным обязательствам перед районом; осуществляет полномочия собственника имущества должник</w:t>
      </w:r>
      <w:proofErr w:type="gramStart"/>
      <w:r w:rsidRPr="00546305">
        <w:t>а-</w:t>
      </w:r>
      <w:proofErr w:type="gramEnd"/>
      <w:r w:rsidRPr="00546305">
        <w:t xml:space="preserve"> муниципальных унитарных предприятий при проведении процедур банкротства; осуществляет иные действия в соответствии с законом РФ о несостоятельности (банкротстве).</w:t>
      </w:r>
    </w:p>
    <w:p w:rsidR="00A751D8" w:rsidRDefault="00A751D8" w:rsidP="00A751D8">
      <w:pPr>
        <w:pStyle w:val="a5"/>
        <w:ind w:firstLine="851"/>
        <w:jc w:val="both"/>
      </w:pPr>
      <w:r w:rsidRPr="00546305">
        <w:t>8.28. осуществляет иные полномочия в соответствии с законами и иными нормативными правовыми актами.</w:t>
      </w:r>
    </w:p>
    <w:p w:rsidR="00A751D8" w:rsidRPr="00546305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3.ВИДЫ СДЕЛОК С ОБЪЕКТАМИ МУНИЦИПАЛЬНОЙ СОБСТВЕННОСТИ</w:t>
      </w:r>
    </w:p>
    <w:p w:rsidR="00A751D8" w:rsidRDefault="00A751D8" w:rsidP="00A751D8">
      <w:pPr>
        <w:pStyle w:val="a5"/>
        <w:jc w:val="center"/>
        <w:rPr>
          <w:b/>
        </w:rPr>
      </w:pPr>
    </w:p>
    <w:p w:rsidR="00A751D8" w:rsidRPr="00546305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9. Правовая основа совершения сделок с муниципальной собственностью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>9.1. Сделки с муниципальной собственностью совершаются в соответствии с гражданским законодательством и нормативно-правовыми актами района.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Муниципальная собственность, являющаяся предметом сделок, подлежит обязательной независимой оценке в соответствии с действующим законодательством.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9.2. Сделки с объектами муниципальной собственности совершает администрация </w:t>
      </w:r>
      <w:proofErr w:type="spellStart"/>
      <w:r w:rsidRPr="00546305">
        <w:t>Добринского</w:t>
      </w:r>
      <w:proofErr w:type="spellEnd"/>
      <w:r w:rsidRPr="00546305">
        <w:t xml:space="preserve"> муниципального района в пределах ее компетенции, установленной законодательством Российской Федерации, Уставом района и иными нормативными правовыми актами района.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10. Виды сделок, совершаемые с объектами муниципальной собственности</w:t>
      </w:r>
    </w:p>
    <w:p w:rsidR="00A751D8" w:rsidRPr="00546305" w:rsidRDefault="00A751D8" w:rsidP="00A751D8">
      <w:pPr>
        <w:pStyle w:val="a5"/>
        <w:jc w:val="center"/>
        <w:rPr>
          <w:b/>
        </w:rPr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>10.1. Органами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субъектам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A751D8" w:rsidRDefault="00A751D8" w:rsidP="00A751D8">
      <w:pPr>
        <w:pStyle w:val="a5"/>
        <w:ind w:firstLine="851"/>
        <w:jc w:val="both"/>
      </w:pPr>
      <w:r w:rsidRPr="00546305">
        <w:t>10.2. Права собственности и другие вещные права на недвижимое имущество и сделки с ним подлежат государственной регистрации.</w:t>
      </w:r>
    </w:p>
    <w:p w:rsidR="00A751D8" w:rsidRPr="00546305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11. Общие положения об отчуждении объектов муниципальной собственности</w:t>
      </w:r>
    </w:p>
    <w:p w:rsidR="00A751D8" w:rsidRPr="00546305" w:rsidRDefault="00A751D8" w:rsidP="00A751D8">
      <w:pPr>
        <w:pStyle w:val="a5"/>
        <w:jc w:val="center"/>
        <w:rPr>
          <w:b/>
        </w:rPr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11.1. Объекты муниципальной собственности могут </w:t>
      </w:r>
      <w:proofErr w:type="spellStart"/>
      <w:r w:rsidRPr="00546305">
        <w:t>возмездно</w:t>
      </w:r>
      <w:proofErr w:type="spellEnd"/>
      <w:r w:rsidRPr="00546305">
        <w:t xml:space="preserve"> или безвозмездно передаваться (отчуждаться) в порядке, установленном действующим законодательством.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lastRenderedPageBreak/>
        <w:t>11.2. Нормативными правовыми актами района могут устанавливаться ограничения и запреты на отчуждение объектов муниципальной собственности, имеющих наиболее важное историческое, культурное, социальное или экономическое значение.</w:t>
      </w:r>
    </w:p>
    <w:p w:rsidR="00A751D8" w:rsidRDefault="00A751D8" w:rsidP="00A751D8">
      <w:pPr>
        <w:pStyle w:val="a5"/>
        <w:ind w:firstLine="851"/>
        <w:jc w:val="both"/>
      </w:pPr>
      <w:r w:rsidRPr="00546305">
        <w:t>11.3. Особенности отчуждения объектов муниципальной собственности устанавливаются законодательством Российской Федерации.</w:t>
      </w:r>
    </w:p>
    <w:p w:rsidR="00A751D8" w:rsidRPr="00546305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12. Общие положения об аренде объектов муниципальной собственности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12.1. </w:t>
      </w:r>
      <w:proofErr w:type="gramStart"/>
      <w:r w:rsidRPr="00546305">
        <w:t>В аренду могут быть сданы находящиеся в муниципальной собственности:</w:t>
      </w:r>
      <w:proofErr w:type="gramEnd"/>
    </w:p>
    <w:p w:rsidR="00A751D8" w:rsidRPr="00546305" w:rsidRDefault="00A751D8" w:rsidP="00A751D8">
      <w:pPr>
        <w:pStyle w:val="a5"/>
        <w:ind w:firstLine="851"/>
        <w:jc w:val="both"/>
      </w:pPr>
      <w:r w:rsidRPr="00546305">
        <w:t>а) земельные участки;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б) здания, сооружения, нежилые помещения;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в) объекты жилищного фонда;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г) иное недвижимое и движимое имущество, за исключением объектов муниципальной собственности, сдача которых в аренду не допускается в соответствии с действующим законодательством.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12.2. Объекты муниципальной собственности могут сдаваться в аренду: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а) для поддержки и развития организаций здравоохранения и медицинского обслуживания, образования и просвещения, науки и культуры;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б) для размещения общественных, благотворительных и иных некоммерческих организаций;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в) в целях эффективного использования имущества района;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12.3. Объекты муниципальной собственности могут быть сданы в аренду юридическим и физическим лицам, в том числе иностранным.</w:t>
      </w:r>
    </w:p>
    <w:p w:rsidR="00A751D8" w:rsidRDefault="00A751D8" w:rsidP="00A751D8">
      <w:pPr>
        <w:pStyle w:val="a5"/>
        <w:ind w:firstLine="851"/>
        <w:jc w:val="both"/>
      </w:pPr>
      <w:r w:rsidRPr="00546305">
        <w:t xml:space="preserve">12,4.Сдача в аренду объектов муниципальной собственности осуществляется в соответствии с Положением «О порядке передачи в аренду муниципального имущества </w:t>
      </w:r>
      <w:proofErr w:type="spellStart"/>
      <w:r w:rsidRPr="00546305">
        <w:t>Добринского</w:t>
      </w:r>
      <w:proofErr w:type="spellEnd"/>
      <w:r w:rsidRPr="00546305">
        <w:t xml:space="preserve"> муниципального района». </w:t>
      </w:r>
    </w:p>
    <w:p w:rsidR="00A751D8" w:rsidRPr="00546305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13. Порядок заключения договоров аренды и передачи объектов муниципальной собственности арендатору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13.1. Договор аренды заключается в соответствии с действующим законодательством Российской Федерации, Федеральным законом от 26.07.2006г. №135-ФЗ «О защите конкуренции», с требованиями Гражданского кодекса Российской Федерации и Положением «О порядке передачи в аренду муниципального имущества </w:t>
      </w:r>
      <w:proofErr w:type="spellStart"/>
      <w:r w:rsidRPr="00546305">
        <w:t>Добринского</w:t>
      </w:r>
      <w:proofErr w:type="spellEnd"/>
      <w:r w:rsidRPr="00546305">
        <w:t xml:space="preserve"> муниципального района» утвержденного решением Совета депутатов </w:t>
      </w:r>
      <w:proofErr w:type="spellStart"/>
      <w:r w:rsidRPr="00546305">
        <w:t>Добринского</w:t>
      </w:r>
      <w:proofErr w:type="spellEnd"/>
      <w:r w:rsidRPr="00546305">
        <w:t xml:space="preserve"> муниципального района от 25.01.2013г. №454-рс.</w:t>
      </w:r>
    </w:p>
    <w:p w:rsidR="00A751D8" w:rsidRDefault="00A751D8" w:rsidP="00A751D8">
      <w:pPr>
        <w:pStyle w:val="a5"/>
        <w:ind w:firstLine="851"/>
        <w:jc w:val="both"/>
      </w:pPr>
      <w:r w:rsidRPr="00546305">
        <w:t>13.2. Передача в аренду объектов муниципальной собственности производится по акту приема-передачи.</w:t>
      </w:r>
    </w:p>
    <w:p w:rsidR="00A751D8" w:rsidRPr="00546305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14. Распределение платы от сдачи в аренду объектов муниципальной собственности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ind w:firstLine="851"/>
        <w:jc w:val="both"/>
      </w:pPr>
      <w:proofErr w:type="gramStart"/>
      <w:r w:rsidRPr="00546305">
        <w:t>Денежные средства, поступившие от сдачи в аренду объектов муниципальной собственности и полученные за несвоевременное перечисление арендной платы и невыполнение условий договора распределяются</w:t>
      </w:r>
      <w:proofErr w:type="gramEnd"/>
      <w:r w:rsidRPr="00546305">
        <w:t xml:space="preserve"> в соответствии с Бюджетным кодексом Российской Федерации.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15. Субаренда объектов муниципальной собственности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>15.1. Арендатор вправе с письменного согласия арендодателя сдавать арендуемое муниципальное имущество в субаренду и передавать свои права и обязанности по договору аренды другому лицу.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15.2. Договор субаренды не может быть заключен на срок, превышающий срок договора аренды.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lastRenderedPageBreak/>
        <w:t>15.3.К договору субаренды применяются правила о договорах аренды, если иное не установлено законом или иными правовыми актами.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16. Передача объектов муниципальной собственности в безвозмездное пользование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>16.1. Объекты муниципальной собственности могут быть переданы в безвозмездное пользование: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а) федеральным, областным органам государственной власти, государственным органам области;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б) органам местного самоуправления для обеспечения выполнения передаваемых им государственных полномочий;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в) организациям, если среднесписочная численность инвалидов среди их работников составляет не менее 50%, а их доля в фонде оплаты труда - не менее 25%;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г) в иных случаях, установленных действующим законодательством.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16.2. Договор безвозмездного пользования имущества казны </w:t>
      </w:r>
      <w:proofErr w:type="spellStart"/>
      <w:r w:rsidRPr="00546305">
        <w:t>Добринского</w:t>
      </w:r>
      <w:proofErr w:type="spellEnd"/>
      <w:r w:rsidRPr="00546305">
        <w:t xml:space="preserve"> муниципального района заключается администрацией муниципального района.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16.3. В договоре безвозмездного пользования имуществом предусматриваются срок безвозмездного пользования, условия использования, содержания и обеспечения сохранности имущества, условия возврата имущества, а также иные условия в соответствии с действующим законодательством.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16.4. Передача объектов муниципальной собственности в безвозмездное пользование осуществляется на основании договора по акту приема-передачи.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17. Общие положения о залоге объектов муниципальной собственности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>17.1. Залог объектов муниципальной собственности может осуществляться для обеспечения: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а) обязательств района;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б) обязательств муниципальных унитарных предприятий;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в) иных обязательств, в исполнении которых заинтересован район.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17.2. Не могут быть предметом залога объекты муниципальной собственности, не подлежащие отчуждению в соответствии с действующим законодательством.</w:t>
      </w:r>
    </w:p>
    <w:p w:rsidR="00A751D8" w:rsidRDefault="00A751D8" w:rsidP="00A751D8">
      <w:pPr>
        <w:pStyle w:val="a5"/>
        <w:ind w:firstLine="851"/>
        <w:jc w:val="both"/>
      </w:pPr>
      <w:r w:rsidRPr="00546305">
        <w:t>17.3. Для обеспечения исполнения обязательств могут создаваться специальные залоговые фонды.</w:t>
      </w:r>
    </w:p>
    <w:p w:rsidR="00A751D8" w:rsidRPr="00546305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jc w:val="center"/>
        <w:rPr>
          <w:b/>
        </w:rPr>
      </w:pPr>
      <w:r w:rsidRPr="00546305">
        <w:rPr>
          <w:b/>
        </w:rPr>
        <w:t>18. Передача объектов муниципальной собственности в доверительное управление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>18.1. Находящиеся в муниципальной собственности пакеты акций и иные объекты муниципальной собственности могут быть переданы в доверительное управление другим лицам (доверительным управляющим).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Доверительные управляющие обязаны осуществлять управление объектами муниципальной собственности в интересах района.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18.2. По согласованию с районным Советом депутатов муниципальная собственность рыночной стоимостью более 500 тысяч рублей может быть передана администрацией муниципального района трастовое (доверительное) управление хозяйствующим субъектам и предпринимательским структурам с условием перечисления части полученной прибыли в районный бюджет.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18.3. Договоры о передаче указанных объектов в доверительное управление заключаются администрацией района.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B375A1" w:rsidRDefault="00A751D8" w:rsidP="00A751D8">
      <w:pPr>
        <w:pStyle w:val="a5"/>
        <w:jc w:val="center"/>
        <w:rPr>
          <w:b/>
        </w:rPr>
      </w:pPr>
      <w:r w:rsidRPr="00B375A1">
        <w:rPr>
          <w:b/>
        </w:rPr>
        <w:t>Глава 4. УПРАВЛЕНИЕ СОБСТВЕННОСТЬЮ РАЙОНА, СВЯЗАННОЕ</w:t>
      </w:r>
    </w:p>
    <w:p w:rsidR="00A751D8" w:rsidRPr="00B375A1" w:rsidRDefault="00A751D8" w:rsidP="00A751D8">
      <w:pPr>
        <w:pStyle w:val="a5"/>
        <w:jc w:val="center"/>
        <w:rPr>
          <w:b/>
        </w:rPr>
      </w:pPr>
      <w:r w:rsidRPr="00B375A1">
        <w:rPr>
          <w:b/>
        </w:rPr>
        <w:t xml:space="preserve">С СОЗДАНИЕМ, РЕОРГАНИЗАЦИЕЙ И ЛИКВИДАЦИЕЙ </w:t>
      </w:r>
      <w:proofErr w:type="gramStart"/>
      <w:r w:rsidRPr="00B375A1">
        <w:rPr>
          <w:b/>
        </w:rPr>
        <w:t>МУНИЦИПАЛЬНЫХ</w:t>
      </w:r>
      <w:proofErr w:type="gramEnd"/>
    </w:p>
    <w:p w:rsidR="00A751D8" w:rsidRPr="00B375A1" w:rsidRDefault="00A751D8" w:rsidP="00A751D8">
      <w:pPr>
        <w:pStyle w:val="a5"/>
        <w:jc w:val="center"/>
        <w:rPr>
          <w:b/>
        </w:rPr>
      </w:pPr>
      <w:r w:rsidRPr="00B375A1">
        <w:rPr>
          <w:b/>
        </w:rPr>
        <w:t>УНИТАРНЫХ ПРЕДПРИЯТИЙ И УЧРЕЖДЕНИЙ</w:t>
      </w:r>
    </w:p>
    <w:p w:rsidR="00A751D8" w:rsidRPr="00B375A1" w:rsidRDefault="00A751D8" w:rsidP="00A751D8">
      <w:pPr>
        <w:pStyle w:val="a5"/>
        <w:jc w:val="center"/>
        <w:rPr>
          <w:b/>
        </w:rPr>
      </w:pPr>
    </w:p>
    <w:p w:rsidR="00A751D8" w:rsidRPr="00B375A1" w:rsidRDefault="00A751D8" w:rsidP="00A751D8">
      <w:pPr>
        <w:pStyle w:val="a5"/>
        <w:jc w:val="center"/>
        <w:rPr>
          <w:b/>
        </w:rPr>
      </w:pPr>
      <w:r w:rsidRPr="00B375A1">
        <w:rPr>
          <w:b/>
        </w:rPr>
        <w:lastRenderedPageBreak/>
        <w:t>19. Создание предприятий и учреждений, создаваемых на основе (с использованием) муниципальной собственности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>19.1. На основе (с использованием) объектов муниципальной собственности в соответствии с действующим законодательством создаются: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а) муниципальные унитарные предприятия;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б) муниципальные учреждения.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19.2. Решение о создании муниципальных предприятий и учреждений принимается администрацией района.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19.3. В качестве учредителя муниципальных унитарных предприятий выступает администрация района.</w:t>
      </w:r>
    </w:p>
    <w:p w:rsidR="00A751D8" w:rsidRPr="00B375A1" w:rsidRDefault="00A751D8" w:rsidP="00A751D8">
      <w:pPr>
        <w:pStyle w:val="a5"/>
        <w:jc w:val="center"/>
        <w:rPr>
          <w:b/>
        </w:rPr>
      </w:pPr>
      <w:r w:rsidRPr="00B375A1">
        <w:rPr>
          <w:b/>
        </w:rPr>
        <w:t>20. Реорганизация и ликвидация предприятий, учреждений, создаваемых на основе (с использованием) муниципальной собственности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>20.1. Муниципальные унитарные предприятия, учреждения могут быть ликвидированы по решению администрации района.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20.2. Имущество ликвидируемых муниципальных унитарных предприятий и учреждений, переданное им на праве хозяйственного ведения, оперативного управления, поступает в казну района до его последующего закрепления.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B375A1" w:rsidRDefault="00A751D8" w:rsidP="00A751D8">
      <w:pPr>
        <w:pStyle w:val="a5"/>
        <w:jc w:val="center"/>
        <w:rPr>
          <w:b/>
        </w:rPr>
      </w:pPr>
      <w:r w:rsidRPr="00B375A1">
        <w:rPr>
          <w:b/>
        </w:rPr>
        <w:t>21. Порядок передачи объектов муниципальной собственности в хозяйственное ведение и оперативное управление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>21.1. Передача имущества в хозяйственное ведение или оперативное управление может производиться при образовании муниципального унитарного предприятия, учреждения и в процессе его деятельности.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21.2. Передача объектов муниципальной собственности в хозяйственное ведение или оперативное управление предприятий, учреждений осуществляется на основании решения администрации муниципального района и акта приема-передачи имущества.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21.3. Право хозяйственного ведения или оперативного управления на имущество возникает у предприятия, учреждения с момента передачи ему имущества администрацией района, если иное не установлено действующим законодательством.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21.4. Имущество, закрепленное за муниципальными унитарными предприятиями, учреждениями на праве хозяйственного ведения или оперативного управления, отражается в балансах этих предприятий, учреждений и должно быть застраховано.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B375A1" w:rsidRDefault="00A751D8" w:rsidP="00A751D8">
      <w:pPr>
        <w:pStyle w:val="a5"/>
        <w:jc w:val="center"/>
        <w:rPr>
          <w:b/>
        </w:rPr>
      </w:pPr>
      <w:r w:rsidRPr="00B375A1">
        <w:rPr>
          <w:b/>
        </w:rPr>
        <w:t>22. Управление акциями (долями, паями) района в уставном капитале хозяйственных товариществ и обществ</w:t>
      </w:r>
    </w:p>
    <w:p w:rsidR="00A751D8" w:rsidRDefault="00A751D8" w:rsidP="00A751D8">
      <w:pPr>
        <w:pStyle w:val="a5"/>
        <w:ind w:firstLine="851"/>
        <w:jc w:val="both"/>
      </w:pPr>
      <w:bookmarkStart w:id="1" w:name="Par337"/>
      <w:bookmarkEnd w:id="1"/>
    </w:p>
    <w:p w:rsidR="00A751D8" w:rsidRPr="00546305" w:rsidRDefault="00A751D8" w:rsidP="00A751D8">
      <w:pPr>
        <w:pStyle w:val="a5"/>
        <w:ind w:firstLine="851"/>
        <w:jc w:val="both"/>
      </w:pPr>
      <w:r w:rsidRPr="00546305">
        <w:t>22.1. Участие в управлении хозяйственными товариществами и обществами осуществляется через представителей, утвержденных правовым актом администрации района.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22.2. Лица, указанные в пункте 1 настоящей статьи, представляют ежеквартально отчеты о деятельности соответствующих товариществ и обществ по установленной администрацией района форме.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22.3 Дивиденды по долям (акциям, паям) в капиталах хозяйственных товариществ и обществ направляются в районный бюджет.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B375A1" w:rsidRDefault="00A751D8" w:rsidP="00A751D8">
      <w:pPr>
        <w:pStyle w:val="a5"/>
        <w:jc w:val="center"/>
        <w:rPr>
          <w:b/>
        </w:rPr>
      </w:pPr>
      <w:r w:rsidRPr="00B375A1">
        <w:rPr>
          <w:b/>
        </w:rPr>
        <w:t>Глава 5. УЧЕТ ОБЪЕКТОВ МУНИЦИПАЛЬНОЙ СОБСТВЕННОСТИ</w:t>
      </w:r>
    </w:p>
    <w:p w:rsidR="00A751D8" w:rsidRPr="00B375A1" w:rsidRDefault="00A751D8" w:rsidP="00A751D8">
      <w:pPr>
        <w:pStyle w:val="a5"/>
        <w:jc w:val="center"/>
        <w:rPr>
          <w:b/>
        </w:rPr>
      </w:pPr>
    </w:p>
    <w:p w:rsidR="00A751D8" w:rsidRPr="00B375A1" w:rsidRDefault="00A751D8" w:rsidP="00A751D8">
      <w:pPr>
        <w:pStyle w:val="a5"/>
        <w:jc w:val="center"/>
        <w:rPr>
          <w:b/>
        </w:rPr>
      </w:pPr>
      <w:r w:rsidRPr="00B375A1">
        <w:rPr>
          <w:b/>
        </w:rPr>
        <w:t>23. Учет объектов муниципальной собственности</w:t>
      </w:r>
    </w:p>
    <w:p w:rsidR="00A751D8" w:rsidRPr="00B375A1" w:rsidRDefault="00A751D8" w:rsidP="00A751D8">
      <w:pPr>
        <w:pStyle w:val="a5"/>
        <w:jc w:val="center"/>
        <w:rPr>
          <w:b/>
        </w:rPr>
      </w:pPr>
    </w:p>
    <w:p w:rsidR="00A751D8" w:rsidRPr="00546305" w:rsidRDefault="00A751D8" w:rsidP="00A751D8">
      <w:pPr>
        <w:pStyle w:val="a5"/>
        <w:ind w:firstLine="851"/>
        <w:jc w:val="both"/>
      </w:pPr>
      <w:r w:rsidRPr="00546305">
        <w:t>23.1.Объекты муниципальной собственности подлежат обязательному государственному учету.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lastRenderedPageBreak/>
        <w:t>23.2. Ведение специализированного учета объектов муниципальной собственности возлагается на комитет экономики администрации района.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23.3. </w:t>
      </w:r>
      <w:proofErr w:type="gramStart"/>
      <w:r w:rsidRPr="00546305">
        <w:t>Учет находящихся в муниципальной собственности природных ресурсов осуществляют соответствующие уполномоченный отдел в Реестре (кадастре) природных ресурсов.</w:t>
      </w:r>
      <w:proofErr w:type="gramEnd"/>
    </w:p>
    <w:p w:rsidR="00A751D8" w:rsidRPr="00546305" w:rsidRDefault="00A751D8" w:rsidP="00A751D8">
      <w:pPr>
        <w:pStyle w:val="a5"/>
        <w:ind w:firstLine="851"/>
        <w:jc w:val="both"/>
      </w:pPr>
      <w:r w:rsidRPr="00546305">
        <w:t xml:space="preserve">23.4. Администрация района ежегодно до 1 марта года, следующего за </w:t>
      </w:r>
      <w:proofErr w:type="gramStart"/>
      <w:r w:rsidRPr="00546305">
        <w:t>отчетным</w:t>
      </w:r>
      <w:proofErr w:type="gramEnd"/>
      <w:r w:rsidRPr="00546305">
        <w:t>, предоставляет информацию районному Совету депутатов об объектах муниципальной собственности, включенных в Реестр муниципальной собственности района, на магнитном носителе.</w:t>
      </w:r>
    </w:p>
    <w:p w:rsidR="00A751D8" w:rsidRDefault="00A751D8" w:rsidP="00A751D8">
      <w:pPr>
        <w:pStyle w:val="a5"/>
        <w:ind w:firstLine="851"/>
        <w:jc w:val="both"/>
      </w:pPr>
    </w:p>
    <w:p w:rsidR="00A751D8" w:rsidRPr="00B375A1" w:rsidRDefault="00A751D8" w:rsidP="00A751D8">
      <w:pPr>
        <w:pStyle w:val="a5"/>
        <w:jc w:val="center"/>
        <w:rPr>
          <w:b/>
        </w:rPr>
      </w:pPr>
      <w:r w:rsidRPr="00B375A1">
        <w:rPr>
          <w:b/>
        </w:rPr>
        <w:t>24. Общие требования к ведению Реестра муниципальной собственности района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24.1. В Реестре муниципальной собственности района должны содержаться следующие сведения: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а) наименование объектов муниципальной собственности;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б) местонахождение объектов муниципальной собственности;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в) балансовая (оценочная) стоимость объектов муниципальной собственности;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г) площадь, этажность, материал изготовления объекта, дата ввода в эксплуатацию (для недвижимого имущества);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д) сведения об обременениях объектов муниципальной собственности правами третьих лиц.</w:t>
      </w:r>
    </w:p>
    <w:p w:rsidR="00A751D8" w:rsidRPr="00546305" w:rsidRDefault="00A751D8" w:rsidP="00A751D8">
      <w:pPr>
        <w:pStyle w:val="a5"/>
        <w:ind w:firstLine="851"/>
        <w:jc w:val="both"/>
      </w:pPr>
      <w:r w:rsidRPr="00546305">
        <w:t>24.2. Юридические и физические лица вправе получать в уполномоченном отделе администрации района сведения об объектах муниципальной собственности, содержащиеся в Реестре муниципальной собственности района</w:t>
      </w:r>
    </w:p>
    <w:p w:rsidR="00A751D8" w:rsidRPr="00546305" w:rsidRDefault="00A751D8" w:rsidP="00A751D8">
      <w:pPr>
        <w:pStyle w:val="a5"/>
        <w:ind w:firstLine="851"/>
        <w:jc w:val="both"/>
        <w:rPr>
          <w:vanish/>
        </w:rPr>
      </w:pPr>
      <w:r w:rsidRPr="00546305">
        <w:t>24.3. Юридические и физические лица обязаны представлять соответствующим органам, уполномоченным на ведение Реестров, по их запросу сведения об объектах, подлежащих включению в Реестры.</w:t>
      </w:r>
      <w:r w:rsidRPr="00546305">
        <w:rPr>
          <w:vanish/>
        </w:rPr>
        <w:t>Пожалуйста, подождите</w:t>
      </w:r>
    </w:p>
    <w:p w:rsidR="00A751D8" w:rsidRPr="00255AF5" w:rsidRDefault="00A751D8" w:rsidP="00A751D8">
      <w:pPr>
        <w:pStyle w:val="a5"/>
        <w:ind w:firstLine="851"/>
        <w:jc w:val="both"/>
      </w:pPr>
    </w:p>
    <w:p w:rsidR="00A751D8" w:rsidRPr="00255AF5" w:rsidRDefault="00A751D8" w:rsidP="00A751D8">
      <w:pPr>
        <w:pStyle w:val="a5"/>
        <w:ind w:firstLine="851"/>
        <w:jc w:val="both"/>
      </w:pPr>
    </w:p>
    <w:p w:rsidR="00A751D8" w:rsidRPr="00255AF5" w:rsidRDefault="00A751D8" w:rsidP="00A751D8">
      <w:pPr>
        <w:pStyle w:val="a5"/>
        <w:ind w:firstLine="851"/>
        <w:jc w:val="both"/>
      </w:pPr>
    </w:p>
    <w:p w:rsidR="00A751D8" w:rsidRPr="00255AF5" w:rsidRDefault="00A751D8" w:rsidP="00A751D8">
      <w:pPr>
        <w:pStyle w:val="a5"/>
        <w:ind w:firstLine="851"/>
        <w:jc w:val="both"/>
        <w:rPr>
          <w:b/>
        </w:rPr>
      </w:pPr>
      <w:r w:rsidRPr="00255AF5">
        <w:rPr>
          <w:b/>
        </w:rPr>
        <w:t>25. Вступление в силу настоящего Положения.</w:t>
      </w:r>
    </w:p>
    <w:p w:rsidR="00A751D8" w:rsidRPr="00255AF5" w:rsidRDefault="00A751D8" w:rsidP="00A751D8">
      <w:pPr>
        <w:pStyle w:val="a5"/>
        <w:ind w:firstLine="851"/>
        <w:jc w:val="both"/>
        <w:rPr>
          <w:b/>
        </w:rPr>
      </w:pPr>
    </w:p>
    <w:p w:rsidR="00A751D8" w:rsidRPr="00255AF5" w:rsidRDefault="00A751D8" w:rsidP="00A751D8">
      <w:pPr>
        <w:pStyle w:val="a5"/>
        <w:ind w:firstLine="851"/>
        <w:jc w:val="both"/>
      </w:pPr>
      <w:r w:rsidRPr="00255AF5">
        <w:t>Настоящее Положение вступает в силу со дня его официального опубликования.</w:t>
      </w:r>
    </w:p>
    <w:p w:rsidR="00A751D8" w:rsidRPr="00255AF5" w:rsidRDefault="00A751D8" w:rsidP="00A751D8">
      <w:pPr>
        <w:pStyle w:val="a5"/>
        <w:ind w:firstLine="851"/>
        <w:jc w:val="both"/>
      </w:pPr>
    </w:p>
    <w:p w:rsidR="00A751D8" w:rsidRPr="00255AF5" w:rsidRDefault="00A751D8" w:rsidP="00A751D8">
      <w:pPr>
        <w:pStyle w:val="a5"/>
        <w:ind w:firstLine="851"/>
        <w:jc w:val="both"/>
      </w:pPr>
    </w:p>
    <w:p w:rsidR="00A751D8" w:rsidRPr="00255AF5" w:rsidRDefault="00A751D8" w:rsidP="00A751D8">
      <w:pPr>
        <w:pStyle w:val="a5"/>
        <w:ind w:firstLine="851"/>
        <w:jc w:val="both"/>
      </w:pPr>
    </w:p>
    <w:p w:rsidR="00A751D8" w:rsidRPr="00255AF5" w:rsidRDefault="00A751D8" w:rsidP="00A751D8">
      <w:pPr>
        <w:pStyle w:val="a5"/>
        <w:ind w:firstLine="851"/>
        <w:jc w:val="both"/>
      </w:pPr>
      <w:r w:rsidRPr="00255AF5">
        <w:rPr>
          <w:rStyle w:val="s1"/>
        </w:rPr>
        <w:t xml:space="preserve"> </w:t>
      </w:r>
    </w:p>
    <w:p w:rsidR="00A751D8" w:rsidRPr="00255AF5" w:rsidRDefault="00A751D8" w:rsidP="00A751D8">
      <w:pPr>
        <w:pStyle w:val="a5"/>
        <w:ind w:firstLine="851"/>
        <w:jc w:val="both"/>
      </w:pPr>
    </w:p>
    <w:p w:rsidR="00A751D8" w:rsidRPr="00255AF5" w:rsidRDefault="00A751D8" w:rsidP="00A751D8">
      <w:pPr>
        <w:pStyle w:val="a5"/>
        <w:ind w:firstLine="851"/>
        <w:jc w:val="both"/>
      </w:pPr>
    </w:p>
    <w:p w:rsidR="00A751D8" w:rsidRPr="00255AF5" w:rsidRDefault="00A751D8" w:rsidP="00A751D8">
      <w:pPr>
        <w:pStyle w:val="a5"/>
        <w:ind w:firstLine="851"/>
        <w:jc w:val="both"/>
        <w:rPr>
          <w:b/>
        </w:rPr>
      </w:pPr>
      <w:r w:rsidRPr="00255AF5">
        <w:rPr>
          <w:b/>
        </w:rPr>
        <w:t xml:space="preserve">Глава </w:t>
      </w:r>
    </w:p>
    <w:p w:rsidR="00A751D8" w:rsidRPr="00430233" w:rsidRDefault="00A751D8" w:rsidP="00A751D8">
      <w:pPr>
        <w:pStyle w:val="a5"/>
        <w:ind w:firstLine="851"/>
        <w:jc w:val="both"/>
        <w:rPr>
          <w:b/>
        </w:rPr>
      </w:pPr>
      <w:proofErr w:type="spellStart"/>
      <w:r w:rsidRPr="00255AF5">
        <w:rPr>
          <w:b/>
        </w:rPr>
        <w:t>Добринского</w:t>
      </w:r>
      <w:proofErr w:type="spellEnd"/>
      <w:r w:rsidRPr="00255AF5">
        <w:rPr>
          <w:b/>
        </w:rPr>
        <w:t xml:space="preserve"> муниципального района                                                  </w:t>
      </w:r>
      <w:proofErr w:type="spellStart"/>
      <w:r w:rsidRPr="00430233">
        <w:rPr>
          <w:b/>
        </w:rPr>
        <w:t>В.В.Тонких</w:t>
      </w:r>
      <w:proofErr w:type="spellEnd"/>
    </w:p>
    <w:p w:rsidR="00A751D8" w:rsidRDefault="00A751D8" w:rsidP="00A751D8">
      <w:pPr>
        <w:pStyle w:val="a5"/>
        <w:ind w:firstLine="851"/>
        <w:jc w:val="both"/>
      </w:pPr>
    </w:p>
    <w:p w:rsidR="00A751D8" w:rsidRDefault="00A751D8" w:rsidP="00A751D8">
      <w:pPr>
        <w:pStyle w:val="a5"/>
        <w:ind w:firstLine="851"/>
        <w:jc w:val="both"/>
      </w:pPr>
    </w:p>
    <w:p w:rsidR="00A751D8" w:rsidRDefault="00A751D8" w:rsidP="00A751D8">
      <w:pPr>
        <w:pStyle w:val="a5"/>
        <w:ind w:firstLine="851"/>
        <w:jc w:val="both"/>
      </w:pPr>
    </w:p>
    <w:p w:rsidR="00A751D8" w:rsidRDefault="00A751D8" w:rsidP="00A751D8">
      <w:pPr>
        <w:pStyle w:val="a5"/>
        <w:ind w:firstLine="851"/>
        <w:jc w:val="both"/>
      </w:pPr>
    </w:p>
    <w:p w:rsidR="00A751D8" w:rsidRDefault="00A751D8" w:rsidP="00A751D8">
      <w:pPr>
        <w:pStyle w:val="a5"/>
        <w:ind w:left="567" w:firstLine="709"/>
        <w:jc w:val="both"/>
      </w:pPr>
    </w:p>
    <w:p w:rsidR="00A751D8" w:rsidRDefault="00A751D8" w:rsidP="00A751D8">
      <w:pPr>
        <w:ind w:firstLine="900"/>
        <w:jc w:val="both"/>
      </w:pPr>
    </w:p>
    <w:p w:rsidR="00A751D8" w:rsidRDefault="00A751D8" w:rsidP="00A751D8">
      <w:pPr>
        <w:ind w:firstLine="900"/>
        <w:jc w:val="both"/>
      </w:pPr>
    </w:p>
    <w:p w:rsidR="002F56D8" w:rsidRDefault="002F56D8"/>
    <w:sectPr w:rsidR="002F56D8" w:rsidSect="00A751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91"/>
    <w:multiLevelType w:val="hybridMultilevel"/>
    <w:tmpl w:val="2F88E510"/>
    <w:lvl w:ilvl="0" w:tplc="3A7AA3E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D8"/>
    <w:rsid w:val="002F56D8"/>
    <w:rsid w:val="008E6C8D"/>
    <w:rsid w:val="00A7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2014-07-14T05:53:00Z</dcterms:created>
  <dcterms:modified xsi:type="dcterms:W3CDTF">2014-07-14T05:53:00Z</dcterms:modified>
</cp:coreProperties>
</file>