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Добровольная дактилоскопическая регистрация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проведения добровольной дактилоскопической регистрации граждан определен Административным Регламентом МВД России. Добровольную дактилоскопическую регистрацию  проводит МВД России, а на территории Добринского района гражданам, желающим пройти добровольную регистрацию необходимо обращаться в ОМВД России по Добринскому району.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предоставления государственной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добровольной дактилоскопической регистрации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получение заявителем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о прохождении добровольной государственной дактилоскопической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либо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уведомления о внесении изменений в дактилоскопическую информацию гражданина, прошедшего добровольную государственную дактилоскопическую регистрацию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либо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уведомления об уничтожении дактилоскопической информации гражданина, прошедшего добровольную государственную дактилоскопическую регистрацию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государственной услуги составляет: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получении дактилоскопической информации гражданина и выдаче заявителю справки о прохождении добровольной государственной дактилоскопической регистрации - не более одного часа с момента принятия решения о возможности предоставления государственной услуги;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внесении изменений в дактилоскопическую информацию гражданина, прошедшего добровольную государственную дактилоскопическую регистрацию, и уведомлении об этом заявителя - не более 30 дней со дня принятия решения о возможности предоставления государственной услуги;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уничтожении дактилоскопической информации гражданина, прошедшего добровольную государственную дактилоскопическую регистрацию, и уведомлении об этом заявителя - не более 30 дней со дня принятия решения о возможности предоставления государственной услуги.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пройти добровольную дактилоскопическую регистрацию гражданину необходимо предоставить следующие документы: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Письменное заявление или обращение в форме электронного документа о предоставлении государственной услуги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гражданина Российской Федерации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Свидетельство о рождении - для граждан Российской Федерации, не достигших 14-летнего возраста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Документ, подтверждающий факт усыновления (удочерения), - при подаче заявления усыновителем (удочерителем).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Документ, подтверждающий факт установления опеки, - при подаче опекуном заявления в отношении лица, находящегося под его опекой.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подтверждающий факт установления попечительства, - при подаче попечителем заявления в отношении лица, находящегося под его попечительством.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 в приеме документов могут, если  заявление заполнено не в полном объеме, текст не поддается прочтению, если гражданин проживает на территории обслуживания другого отдела полиции и если предоставлен неполный пакет документов. Заявление, поданное в электронной форме может быть не принято к рассмотрению, если заполнены не все его реквизиты,  имеются грамматические или технические ошибки в персональных данных заявителя.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Заявителю может быть оказано в предоставлении государственной услуги, если он не является гражданином России и если им  предоставлена недостоверная информация.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Добровольная дактилоскопическая регистрация не может быть проведена в случае, если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 гражданина на пальцах рук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или повреждени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кожных покровов.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этом случае дактилоскопирование проводится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излечения гражданина.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добровольной дактилоскопической регистрации заявители могут обратиться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письменными заявлениями в территориальный орган МВД России на районном уровне по месту жительства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либо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виде интернет-обращения путем заполнения специальной формы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После проведения дактилоскопирования гражданину выдается справка о прохождении добровольной государственной дактилоскопической регистрации, оформленная на бланке территориального органа МВД России на районном уровне.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Государственная услуга по добровольной дактилоскопической регистрации предоставляется бесплатно.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